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C955A2">
        <w:rPr>
          <w:sz w:val="28"/>
          <w:szCs w:val="28"/>
          <w:u w:val="single"/>
        </w:rPr>
        <w:t xml:space="preserve">17.05.2021г. </w:t>
      </w:r>
      <w:r w:rsidRPr="000016F6">
        <w:rPr>
          <w:sz w:val="28"/>
          <w:szCs w:val="28"/>
        </w:rPr>
        <w:t>№</w:t>
      </w:r>
      <w:r w:rsidR="00C955A2">
        <w:rPr>
          <w:sz w:val="28"/>
          <w:szCs w:val="28"/>
        </w:rPr>
        <w:t xml:space="preserve"> 188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EF44AD" w:rsidRDefault="00EF44A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516" w:type="dxa"/>
        <w:tblLayout w:type="fixed"/>
        <w:tblLook w:val="04A0" w:firstRow="1" w:lastRow="0" w:firstColumn="1" w:lastColumn="0" w:noHBand="0" w:noVBand="1"/>
      </w:tblPr>
      <w:tblGrid>
        <w:gridCol w:w="4820"/>
        <w:gridCol w:w="4696"/>
      </w:tblGrid>
      <w:tr w:rsidR="00EF44AD" w:rsidTr="00EF44AD">
        <w:trPr>
          <w:trHeight w:val="1737"/>
        </w:trPr>
        <w:tc>
          <w:tcPr>
            <w:tcW w:w="4820" w:type="dxa"/>
          </w:tcPr>
          <w:p w:rsidR="00EF44AD" w:rsidRDefault="00EF44AD" w:rsidP="00EF4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утратившими силу постановление Администрации муниципального образования «Шумячский район» Смоленской области                    от 17.05.2018г. № 250 </w:t>
            </w:r>
          </w:p>
          <w:p w:rsidR="00EF44AD" w:rsidRDefault="00EF44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6" w:type="dxa"/>
          </w:tcPr>
          <w:p w:rsidR="00EF44AD" w:rsidRDefault="00EF44AD">
            <w:pPr>
              <w:jc w:val="both"/>
              <w:rPr>
                <w:sz w:val="28"/>
                <w:szCs w:val="28"/>
              </w:rPr>
            </w:pPr>
          </w:p>
        </w:tc>
      </w:tr>
    </w:tbl>
    <w:p w:rsidR="00EF44AD" w:rsidRPr="00EF44AD" w:rsidRDefault="00EF44AD" w:rsidP="00EF44A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Уставом муниципального образования «Шумячский район» Смоленской области</w:t>
      </w:r>
    </w:p>
    <w:p w:rsidR="00EF44AD" w:rsidRDefault="00EF44AD" w:rsidP="00EF4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F44AD" w:rsidRDefault="00EF44AD" w:rsidP="00EF44AD">
      <w:pPr>
        <w:ind w:firstLine="709"/>
        <w:jc w:val="both"/>
        <w:rPr>
          <w:sz w:val="16"/>
          <w:szCs w:val="16"/>
        </w:rPr>
      </w:pPr>
    </w:p>
    <w:p w:rsidR="00EF44AD" w:rsidRDefault="00EF44AD" w:rsidP="00EF4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EF44AD" w:rsidRDefault="00EF44AD" w:rsidP="00EF44AD">
      <w:pPr>
        <w:ind w:firstLine="709"/>
        <w:jc w:val="both"/>
        <w:rPr>
          <w:sz w:val="16"/>
          <w:szCs w:val="16"/>
        </w:rPr>
      </w:pPr>
    </w:p>
    <w:p w:rsidR="00EF44AD" w:rsidRDefault="00EF44AD" w:rsidP="00EF44A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>
        <w:rPr>
          <w:sz w:val="28"/>
        </w:rPr>
        <w:t xml:space="preserve">Признать утратившим силу </w:t>
      </w:r>
      <w:r>
        <w:rPr>
          <w:sz w:val="28"/>
          <w:szCs w:val="28"/>
        </w:rPr>
        <w:t>постановление Администрации муниципального образования «Шумячский район» Смоленской области от 17.05.2018г. № 250 «О разработке Стратегии социально-экономического развития муниципального образования «Шумячский» Смоленской области.</w:t>
      </w:r>
    </w:p>
    <w:p w:rsidR="00EF44AD" w:rsidRDefault="00EF44AD" w:rsidP="00EF44A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F44AD" w:rsidRDefault="00EF44AD" w:rsidP="00EF44AD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F44AD" w:rsidRDefault="00EF44AD" w:rsidP="00EF44AD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</w:t>
      </w:r>
      <w:r>
        <w:rPr>
          <w:sz w:val="28"/>
          <w:szCs w:val="28"/>
        </w:rPr>
        <w:tab/>
        <w:t xml:space="preserve">         А.Н. Васильев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2F" w:rsidRDefault="00D4022F">
      <w:r>
        <w:separator/>
      </w:r>
    </w:p>
  </w:endnote>
  <w:endnote w:type="continuationSeparator" w:id="0">
    <w:p w:rsidR="00D4022F" w:rsidRDefault="00D4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2F" w:rsidRDefault="00D4022F">
      <w:r>
        <w:separator/>
      </w:r>
    </w:p>
  </w:footnote>
  <w:footnote w:type="continuationSeparator" w:id="0">
    <w:p w:rsidR="00D4022F" w:rsidRDefault="00D40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55A2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55A2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634B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22F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44AD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9AA7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A015-75FB-463D-8990-D93A2FD5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2021-05-12T07:16:00Z</cp:lastPrinted>
  <dcterms:created xsi:type="dcterms:W3CDTF">2021-05-18T09:31:00Z</dcterms:created>
  <dcterms:modified xsi:type="dcterms:W3CDTF">2021-05-18T09:31:00Z</dcterms:modified>
</cp:coreProperties>
</file>