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4C6248" w:rsidP="004C624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1D6658">
        <w:rPr>
          <w:b/>
          <w:sz w:val="28"/>
        </w:rPr>
        <w:t>ОСТАНОВЛЕНИЕ</w:t>
      </w:r>
    </w:p>
    <w:p w:rsidR="004C6248" w:rsidRDefault="004C6248" w:rsidP="004C6248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4C6248">
        <w:rPr>
          <w:sz w:val="28"/>
          <w:szCs w:val="28"/>
          <w:u w:val="single"/>
        </w:rPr>
        <w:t>05.03.2021г.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4C6248">
        <w:rPr>
          <w:sz w:val="28"/>
          <w:szCs w:val="28"/>
        </w:rPr>
        <w:t xml:space="preserve"> 100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D701B8" w:rsidRDefault="00D701B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D701B8" w:rsidTr="00D701B8">
        <w:tc>
          <w:tcPr>
            <w:tcW w:w="4957" w:type="dxa"/>
          </w:tcPr>
          <w:p w:rsidR="004C6248" w:rsidRDefault="00D701B8" w:rsidP="00D701B8">
            <w:pPr>
              <w:pStyle w:val="a5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02.02.2021г. </w:t>
            </w:r>
          </w:p>
          <w:p w:rsidR="00D701B8" w:rsidRDefault="00D701B8" w:rsidP="00D701B8">
            <w:pPr>
              <w:pStyle w:val="a5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</w:t>
            </w:r>
          </w:p>
        </w:tc>
        <w:tc>
          <w:tcPr>
            <w:tcW w:w="5239" w:type="dxa"/>
          </w:tcPr>
          <w:p w:rsidR="00D701B8" w:rsidRDefault="00D701B8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701B8" w:rsidRDefault="00D701B8" w:rsidP="004C6248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Уставом муниципального образования «Шумячский район» Смоленской области, </w:t>
      </w:r>
    </w:p>
    <w:p w:rsidR="0000263E" w:rsidRDefault="00D701B8" w:rsidP="004C6248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D701B8" w:rsidRDefault="00D701B8" w:rsidP="00D701B8">
      <w:pPr>
        <w:pStyle w:val="a5"/>
        <w:tabs>
          <w:tab w:val="clear" w:pos="4536"/>
          <w:tab w:val="clear" w:pos="9072"/>
          <w:tab w:val="left" w:pos="0"/>
        </w:tabs>
        <w:rPr>
          <w:sz w:val="28"/>
          <w:szCs w:val="28"/>
        </w:rPr>
      </w:pPr>
    </w:p>
    <w:p w:rsidR="00D701B8" w:rsidRDefault="00D701B8" w:rsidP="00D701B8">
      <w:pPr>
        <w:pStyle w:val="a5"/>
        <w:tabs>
          <w:tab w:val="clear" w:pos="4536"/>
          <w:tab w:val="clear" w:pos="907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 :</w:t>
      </w:r>
    </w:p>
    <w:p w:rsidR="00D701B8" w:rsidRDefault="00D701B8" w:rsidP="00D701B8">
      <w:pPr>
        <w:pStyle w:val="a5"/>
        <w:tabs>
          <w:tab w:val="clear" w:pos="4536"/>
          <w:tab w:val="clear" w:pos="9072"/>
          <w:tab w:val="left" w:pos="0"/>
        </w:tabs>
        <w:rPr>
          <w:sz w:val="28"/>
          <w:szCs w:val="28"/>
        </w:rPr>
      </w:pPr>
    </w:p>
    <w:p w:rsidR="0000263E" w:rsidRDefault="00D701B8" w:rsidP="004C6248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</w:t>
      </w:r>
      <w:r>
        <w:rPr>
          <w:sz w:val="28"/>
          <w:szCs w:val="28"/>
        </w:rPr>
        <w:t>муниципального образования «Шумячский район» Смоленской области от 02.02.2021г. № 43</w:t>
      </w:r>
      <w:r>
        <w:rPr>
          <w:sz w:val="28"/>
          <w:szCs w:val="28"/>
        </w:rPr>
        <w:t xml:space="preserve"> «О реорганизации Отделов Администрации муниципального образования «Шумячский район» Смоленской области» следующие изменения:</w:t>
      </w:r>
    </w:p>
    <w:p w:rsidR="00D701B8" w:rsidRDefault="00D701B8" w:rsidP="004C6248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</w:p>
    <w:p w:rsidR="0000263E" w:rsidRDefault="00D701B8" w:rsidP="004C6248">
      <w:pPr>
        <w:pStyle w:val="a5"/>
        <w:numPr>
          <w:ilvl w:val="1"/>
          <w:numId w:val="26"/>
        </w:numPr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4 следующего содержания:</w:t>
      </w:r>
    </w:p>
    <w:p w:rsidR="00D701B8" w:rsidRDefault="00D701B8" w:rsidP="004C6248">
      <w:pPr>
        <w:pStyle w:val="a5"/>
        <w:tabs>
          <w:tab w:val="clear" w:pos="4536"/>
          <w:tab w:val="clear" w:pos="9072"/>
        </w:tabs>
        <w:ind w:left="705"/>
        <w:jc w:val="both"/>
        <w:rPr>
          <w:sz w:val="28"/>
          <w:szCs w:val="28"/>
        </w:rPr>
      </w:pPr>
    </w:p>
    <w:p w:rsidR="00D701B8" w:rsidRDefault="00D701B8" w:rsidP="004C6248">
      <w:pPr>
        <w:pStyle w:val="a5"/>
        <w:tabs>
          <w:tab w:val="clear" w:pos="4536"/>
          <w:tab w:val="clear" w:pos="9072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«4. Настоящее постановление вступает в силу с 03 апреля 2021 года.»</w:t>
      </w:r>
    </w:p>
    <w:p w:rsidR="004C6248" w:rsidRDefault="004C6248" w:rsidP="004C6248">
      <w:pPr>
        <w:pStyle w:val="a5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4C6248" w:rsidRDefault="004C6248" w:rsidP="004C6248">
      <w:pPr>
        <w:pStyle w:val="a5"/>
        <w:tabs>
          <w:tab w:val="clear" w:pos="4536"/>
          <w:tab w:val="clear" w:pos="9072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C6248" w:rsidRDefault="004C6248" w:rsidP="004C6248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4C6248" w:rsidRDefault="004C6248" w:rsidP="004C6248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00263E" w:rsidRDefault="004C624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6248" w:rsidRDefault="004C624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А.Н. Васильев</w:t>
      </w:r>
      <w:bookmarkStart w:id="0" w:name="_GoBack"/>
      <w:bookmarkEnd w:id="0"/>
    </w:p>
    <w:sectPr w:rsidR="004C6248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CF" w:rsidRDefault="00A958CF">
      <w:r>
        <w:separator/>
      </w:r>
    </w:p>
  </w:endnote>
  <w:endnote w:type="continuationSeparator" w:id="0">
    <w:p w:rsidR="00A958CF" w:rsidRDefault="00A9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CF" w:rsidRDefault="00A958CF">
      <w:r>
        <w:separator/>
      </w:r>
    </w:p>
  </w:footnote>
  <w:footnote w:type="continuationSeparator" w:id="0">
    <w:p w:rsidR="00A958CF" w:rsidRDefault="00A9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6248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AB64315"/>
    <w:multiLevelType w:val="hybridMultilevel"/>
    <w:tmpl w:val="01B4926E"/>
    <w:lvl w:ilvl="0" w:tplc="9AF63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B7523A"/>
    <w:multiLevelType w:val="multilevel"/>
    <w:tmpl w:val="61DEE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2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3"/>
  </w:num>
  <w:num w:numId="22">
    <w:abstractNumId w:val="15"/>
  </w:num>
  <w:num w:numId="23">
    <w:abstractNumId w:val="16"/>
  </w:num>
  <w:num w:numId="24">
    <w:abstractNumId w:val="24"/>
  </w:num>
  <w:num w:numId="25">
    <w:abstractNumId w:val="13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C6248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958CF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01B8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435C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CB3A-27E3-44D4-A326-09C38047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2021-03-11T08:54:00Z</dcterms:created>
  <dcterms:modified xsi:type="dcterms:W3CDTF">2021-03-11T08:54:00Z</dcterms:modified>
</cp:coreProperties>
</file>