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B4066F">
        <w:rPr>
          <w:sz w:val="28"/>
          <w:szCs w:val="28"/>
          <w:u w:val="single"/>
        </w:rPr>
        <w:t>27.12.20</w:t>
      </w:r>
      <w:r w:rsidR="00DD71E2">
        <w:rPr>
          <w:sz w:val="28"/>
          <w:szCs w:val="28"/>
          <w:u w:val="single"/>
        </w:rPr>
        <w:t>2</w:t>
      </w:r>
      <w:bookmarkStart w:id="0" w:name="_GoBack"/>
      <w:bookmarkEnd w:id="0"/>
      <w:r w:rsidR="00B4066F">
        <w:rPr>
          <w:sz w:val="28"/>
          <w:szCs w:val="28"/>
          <w:u w:val="single"/>
        </w:rPr>
        <w:t>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B4066F">
        <w:rPr>
          <w:sz w:val="28"/>
          <w:szCs w:val="28"/>
        </w:rPr>
        <w:t xml:space="preserve"> 586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0" w:type="auto"/>
        <w:tblLook w:val="04A0" w:firstRow="1" w:lastRow="0" w:firstColumn="1" w:lastColumn="0" w:noHBand="0" w:noVBand="1"/>
      </w:tblPr>
      <w:tblGrid>
        <w:gridCol w:w="4971"/>
        <w:gridCol w:w="5118"/>
      </w:tblGrid>
      <w:tr w:rsidR="00783414" w:rsidRPr="00783414" w:rsidTr="00783414">
        <w:trPr>
          <w:trHeight w:val="1716"/>
        </w:trPr>
        <w:tc>
          <w:tcPr>
            <w:tcW w:w="4971" w:type="dxa"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83414">
              <w:rPr>
                <w:sz w:val="28"/>
              </w:rPr>
              <w:t xml:space="preserve">О внесении изменений в </w:t>
            </w:r>
            <w:r>
              <w:rPr>
                <w:sz w:val="28"/>
              </w:rPr>
              <w:t xml:space="preserve">                                   </w:t>
            </w:r>
            <w:r w:rsidRPr="00783414">
              <w:rPr>
                <w:sz w:val="28"/>
              </w:rPr>
              <w:t xml:space="preserve">муниципальную программу </w:t>
            </w:r>
            <w:r>
              <w:rPr>
                <w:sz w:val="28"/>
              </w:rPr>
              <w:t xml:space="preserve">                       </w:t>
            </w:r>
            <w:proofErr w:type="gramStart"/>
            <w:r>
              <w:rPr>
                <w:sz w:val="28"/>
              </w:rPr>
              <w:t xml:space="preserve">   </w:t>
            </w:r>
            <w:r w:rsidRPr="00783414">
              <w:rPr>
                <w:sz w:val="28"/>
              </w:rPr>
              <w:t>«</w:t>
            </w:r>
            <w:proofErr w:type="gramEnd"/>
            <w:r w:rsidRPr="00783414">
              <w:rPr>
                <w:sz w:val="28"/>
              </w:rPr>
              <w:t xml:space="preserve">Формирование комфортной городской среды на территории поселка Шумячи Шумячского района Смоленской </w:t>
            </w:r>
            <w:r>
              <w:rPr>
                <w:sz w:val="28"/>
              </w:rPr>
              <w:t xml:space="preserve">             </w:t>
            </w:r>
            <w:r w:rsidRPr="00783414">
              <w:rPr>
                <w:sz w:val="28"/>
              </w:rPr>
              <w:t>области»</w:t>
            </w:r>
          </w:p>
          <w:p w:rsidR="00783414" w:rsidRPr="00783414" w:rsidRDefault="00783414" w:rsidP="00783414">
            <w:pPr>
              <w:overflowPunct/>
              <w:autoSpaceDE/>
              <w:autoSpaceDN/>
              <w:adjustRightInd/>
              <w:spacing w:after="32"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5118" w:type="dxa"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783414" w:rsidRPr="00783414" w:rsidRDefault="00783414" w:rsidP="00783414">
      <w:pPr>
        <w:keepNext/>
        <w:overflowPunct/>
        <w:autoSpaceDE/>
        <w:autoSpaceDN/>
        <w:adjustRightInd/>
        <w:ind w:firstLine="708"/>
        <w:jc w:val="both"/>
        <w:textAlignment w:val="auto"/>
        <w:outlineLvl w:val="1"/>
        <w:rPr>
          <w:sz w:val="28"/>
          <w:szCs w:val="28"/>
        </w:rPr>
      </w:pPr>
      <w:r w:rsidRPr="00783414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783414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783414">
        <w:rPr>
          <w:sz w:val="28"/>
          <w:szCs w:val="28"/>
        </w:rPr>
        <w:t xml:space="preserve">Смоленской области </w:t>
      </w:r>
    </w:p>
    <w:p w:rsidR="00783414" w:rsidRPr="00783414" w:rsidRDefault="00783414" w:rsidP="00783414">
      <w:pPr>
        <w:overflowPunct/>
        <w:autoSpaceDE/>
        <w:autoSpaceDN/>
        <w:adjustRightInd/>
        <w:textAlignment w:val="auto"/>
      </w:pPr>
    </w:p>
    <w:p w:rsidR="00783414" w:rsidRPr="00783414" w:rsidRDefault="00783414" w:rsidP="00783414">
      <w:pPr>
        <w:keepNext/>
        <w:overflowPunct/>
        <w:autoSpaceDE/>
        <w:autoSpaceDN/>
        <w:adjustRightInd/>
        <w:ind w:firstLine="708"/>
        <w:textAlignment w:val="auto"/>
        <w:outlineLvl w:val="1"/>
        <w:rPr>
          <w:sz w:val="28"/>
          <w:szCs w:val="28"/>
        </w:rPr>
      </w:pPr>
      <w:r w:rsidRPr="00783414">
        <w:rPr>
          <w:sz w:val="28"/>
          <w:szCs w:val="28"/>
        </w:rPr>
        <w:t>П О С Т А Н О В Л Я Е Т:</w:t>
      </w:r>
    </w:p>
    <w:p w:rsidR="00783414" w:rsidRPr="00783414" w:rsidRDefault="00783414" w:rsidP="00783414">
      <w:pPr>
        <w:overflowPunct/>
        <w:autoSpaceDE/>
        <w:autoSpaceDN/>
        <w:adjustRightInd/>
        <w:textAlignment w:val="auto"/>
      </w:pPr>
    </w:p>
    <w:p w:rsidR="00783414" w:rsidRPr="00783414" w:rsidRDefault="00783414" w:rsidP="00783414">
      <w:pPr>
        <w:overflowPunct/>
        <w:autoSpaceDE/>
        <w:autoSpaceDN/>
        <w:adjustRightInd/>
        <w:spacing w:after="32"/>
        <w:jc w:val="both"/>
        <w:textAlignment w:val="auto"/>
        <w:rPr>
          <w:bCs/>
          <w:sz w:val="28"/>
          <w:szCs w:val="28"/>
        </w:rPr>
      </w:pPr>
      <w:r w:rsidRPr="00783414">
        <w:rPr>
          <w:sz w:val="28"/>
          <w:szCs w:val="28"/>
        </w:rPr>
        <w:t xml:space="preserve">         Внести в муниципальную программу «Формирование комфортной городской среды на территории поселка Шумячи Шумячского района Смоленской области», утвержденную постановлением Администрации муниципального образования </w:t>
      </w:r>
      <w:r>
        <w:rPr>
          <w:sz w:val="28"/>
          <w:szCs w:val="28"/>
        </w:rPr>
        <w:t xml:space="preserve">                </w:t>
      </w:r>
      <w:r w:rsidRPr="00783414">
        <w:rPr>
          <w:sz w:val="28"/>
          <w:szCs w:val="28"/>
        </w:rPr>
        <w:t xml:space="preserve">«Шумячский район» Смоленской области от 05.12.2017 № 752 «Об утверждении </w:t>
      </w:r>
      <w:r>
        <w:rPr>
          <w:sz w:val="28"/>
          <w:szCs w:val="28"/>
        </w:rPr>
        <w:t xml:space="preserve">              </w:t>
      </w:r>
      <w:r w:rsidRPr="00783414">
        <w:rPr>
          <w:sz w:val="28"/>
          <w:szCs w:val="28"/>
        </w:rPr>
        <w:t xml:space="preserve">муниципальной программы «Формирование комфортной городской среды на </w:t>
      </w:r>
      <w:r>
        <w:rPr>
          <w:sz w:val="28"/>
          <w:szCs w:val="28"/>
        </w:rPr>
        <w:t xml:space="preserve">                    </w:t>
      </w:r>
      <w:r w:rsidRPr="00783414">
        <w:rPr>
          <w:sz w:val="28"/>
          <w:szCs w:val="28"/>
        </w:rPr>
        <w:t>территории поселка Шумячи Шумячского района Смоленской области» (в редакции постановлений Администрации муниципального образования «Шумячский район» Смоленской области от 12.03.2018 г. № 131, от 08.11.2018г. № 537.от 14.11.2018г.</w:t>
      </w:r>
      <w:r>
        <w:rPr>
          <w:sz w:val="28"/>
          <w:szCs w:val="28"/>
        </w:rPr>
        <w:t xml:space="preserve">               </w:t>
      </w:r>
      <w:r w:rsidRPr="00783414">
        <w:rPr>
          <w:sz w:val="28"/>
          <w:szCs w:val="28"/>
        </w:rPr>
        <w:t xml:space="preserve"> № 546, от 19.12.2018г. № 597, от 13.02.2019г. № 50, от 26.03.2019г. №163, </w:t>
      </w:r>
      <w:proofErr w:type="gramStart"/>
      <w:r w:rsidRPr="00783414">
        <w:rPr>
          <w:sz w:val="28"/>
          <w:szCs w:val="28"/>
        </w:rPr>
        <w:t>от  07</w:t>
      </w:r>
      <w:proofErr w:type="gramEnd"/>
      <w:r w:rsidRPr="00783414">
        <w:rPr>
          <w:sz w:val="28"/>
          <w:szCs w:val="28"/>
        </w:rPr>
        <w:t xml:space="preserve">.06.2019г. № 281, от 09.10.2019г. № 453, от 26.12.2019г. № 614, от 13.02.2020г. </w:t>
      </w:r>
      <w:r>
        <w:rPr>
          <w:sz w:val="28"/>
          <w:szCs w:val="28"/>
        </w:rPr>
        <w:t xml:space="preserve">               </w:t>
      </w:r>
      <w:r w:rsidRPr="00783414">
        <w:rPr>
          <w:sz w:val="28"/>
          <w:szCs w:val="28"/>
        </w:rPr>
        <w:t xml:space="preserve">№ 74, от 11.03.2020г. № 138, от 02.07.2020г. № 342, от 29.10.2020г. № 523, от 28.12.2020г. № 658, 04.02.2021г. № 54, от 24.08.2021г. № 358, от 14.10.2021 № 441, от 26.10.2021г. № 470) (далее - муниципальная программа), изменения, изложив ее в </w:t>
      </w:r>
      <w:r>
        <w:rPr>
          <w:sz w:val="28"/>
          <w:szCs w:val="28"/>
        </w:rPr>
        <w:t xml:space="preserve">           </w:t>
      </w:r>
      <w:r w:rsidRPr="00783414">
        <w:rPr>
          <w:sz w:val="28"/>
          <w:szCs w:val="28"/>
        </w:rPr>
        <w:t xml:space="preserve">новой редакции (прилагается). </w:t>
      </w:r>
    </w:p>
    <w:p w:rsidR="00783414" w:rsidRDefault="00783414" w:rsidP="0078341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         </w:t>
      </w:r>
    </w:p>
    <w:p w:rsidR="00783414" w:rsidRPr="00783414" w:rsidRDefault="00783414" w:rsidP="0078341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Глава муниципального образования</w:t>
      </w:r>
    </w:p>
    <w:p w:rsidR="00783414" w:rsidRPr="00783414" w:rsidRDefault="00783414" w:rsidP="0078341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«Шумячский район» Смоленской области           </w:t>
      </w:r>
      <w:r>
        <w:rPr>
          <w:sz w:val="28"/>
          <w:szCs w:val="28"/>
        </w:rPr>
        <w:t xml:space="preserve">              </w:t>
      </w:r>
      <w:r w:rsidRPr="00783414">
        <w:rPr>
          <w:sz w:val="28"/>
          <w:szCs w:val="28"/>
        </w:rPr>
        <w:t xml:space="preserve">                       А.Н. Васильев</w:t>
      </w:r>
    </w:p>
    <w:p w:rsidR="00783414" w:rsidRPr="00783414" w:rsidRDefault="00783414" w:rsidP="0078341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5670" w:type="dxa"/>
        <w:tblInd w:w="4531" w:type="dxa"/>
        <w:tblLook w:val="04A0" w:firstRow="1" w:lastRow="0" w:firstColumn="1" w:lastColumn="0" w:noHBand="0" w:noVBand="1"/>
      </w:tblPr>
      <w:tblGrid>
        <w:gridCol w:w="5670"/>
      </w:tblGrid>
      <w:tr w:rsidR="00783414" w:rsidRPr="00783414" w:rsidTr="00783414">
        <w:tc>
          <w:tcPr>
            <w:tcW w:w="5670" w:type="dxa"/>
          </w:tcPr>
          <w:p w:rsidR="00783414" w:rsidRDefault="00783414" w:rsidP="00783414">
            <w:pPr>
              <w:suppressAutoHyphens/>
              <w:overflowPunct/>
              <w:autoSpaceDE/>
              <w:autoSpaceDN/>
              <w:adjustRightInd/>
              <w:spacing w:after="32" w:line="280" w:lineRule="exact"/>
              <w:jc w:val="center"/>
              <w:textAlignment w:val="auto"/>
              <w:rPr>
                <w:bCs/>
                <w:sz w:val="28"/>
                <w:szCs w:val="28"/>
              </w:rPr>
            </w:pPr>
          </w:p>
          <w:p w:rsidR="00783414" w:rsidRDefault="00783414" w:rsidP="00783414">
            <w:pPr>
              <w:suppressAutoHyphens/>
              <w:overflowPunct/>
              <w:autoSpaceDE/>
              <w:autoSpaceDN/>
              <w:adjustRightInd/>
              <w:spacing w:after="32" w:line="280" w:lineRule="exact"/>
              <w:jc w:val="center"/>
              <w:textAlignment w:val="auto"/>
              <w:rPr>
                <w:bCs/>
                <w:sz w:val="28"/>
                <w:szCs w:val="28"/>
              </w:rPr>
            </w:pPr>
          </w:p>
          <w:p w:rsidR="00783414" w:rsidRDefault="00783414" w:rsidP="00783414">
            <w:pPr>
              <w:suppressAutoHyphens/>
              <w:overflowPunct/>
              <w:autoSpaceDE/>
              <w:autoSpaceDN/>
              <w:adjustRightInd/>
              <w:spacing w:after="32" w:line="280" w:lineRule="exact"/>
              <w:jc w:val="both"/>
              <w:textAlignment w:val="auto"/>
              <w:rPr>
                <w:bCs/>
                <w:sz w:val="28"/>
                <w:szCs w:val="28"/>
              </w:rPr>
            </w:pPr>
          </w:p>
          <w:p w:rsidR="00783414" w:rsidRDefault="00783414" w:rsidP="00783414">
            <w:pPr>
              <w:suppressAutoHyphens/>
              <w:overflowPunct/>
              <w:autoSpaceDE/>
              <w:autoSpaceDN/>
              <w:adjustRightInd/>
              <w:spacing w:after="32" w:line="280" w:lineRule="exact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Утверждена</w:t>
            </w:r>
          </w:p>
          <w:p w:rsidR="00783414" w:rsidRPr="00783414" w:rsidRDefault="00783414" w:rsidP="00783414">
            <w:pPr>
              <w:suppressAutoHyphens/>
              <w:overflowPunct/>
              <w:autoSpaceDE/>
              <w:autoSpaceDN/>
              <w:adjustRightInd/>
              <w:spacing w:after="32" w:line="280" w:lineRule="exact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783414">
              <w:rPr>
                <w:bCs/>
                <w:sz w:val="28"/>
                <w:szCs w:val="28"/>
              </w:rPr>
              <w:t>остановлением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83414">
              <w:rPr>
                <w:bCs/>
                <w:sz w:val="28"/>
                <w:szCs w:val="28"/>
              </w:rPr>
              <w:t xml:space="preserve">Администрации муниципального образования «Шумячский район» Смоленской области </w:t>
            </w:r>
            <w:r w:rsidRPr="00783414">
              <w:rPr>
                <w:sz w:val="28"/>
                <w:szCs w:val="28"/>
              </w:rPr>
              <w:t xml:space="preserve">от 05.12.2017г. </w:t>
            </w:r>
            <w:r>
              <w:rPr>
                <w:sz w:val="28"/>
                <w:szCs w:val="28"/>
              </w:rPr>
              <w:t xml:space="preserve">           </w:t>
            </w:r>
            <w:r w:rsidRPr="00783414">
              <w:rPr>
                <w:sz w:val="28"/>
                <w:szCs w:val="28"/>
              </w:rPr>
              <w:t>№ 752 (</w:t>
            </w:r>
            <w:r w:rsidRPr="00783414">
              <w:rPr>
                <w:bCs/>
                <w:sz w:val="28"/>
                <w:szCs w:val="28"/>
              </w:rPr>
              <w:t xml:space="preserve">в редакции постановлений </w:t>
            </w:r>
            <w:r w:rsidRPr="00783414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783414">
              <w:rPr>
                <w:sz w:val="28"/>
                <w:szCs w:val="28"/>
              </w:rPr>
              <w:t xml:space="preserve">муниципального образования «Шумячский район» Смоленской области от 12.03.2018 г. № 131, от 08.11.2018г. № 537.от 14.11.2018г. № 546, от 19.12.2018г. № 597, от 13.02.2019г. № 50, от 26.03.2019г. №163, от  07.06.2019г. № 281, от 09.10.2019г. № 453, от 26.12.2019г. № 614, от 13.02.2020г. № 74, от 11.03.2020г. № 138, от 02.07.2020г. № 342, от 29.10.2020г. № 523, от 28.12.2020г. № 658, 04.02.2021г. № 54, от 24.08.2021г. № 358, от 14.10.2021 № 441) </w:t>
            </w:r>
          </w:p>
          <w:p w:rsidR="00783414" w:rsidRPr="00783414" w:rsidRDefault="00783414" w:rsidP="00B4066F">
            <w:pPr>
              <w:suppressAutoHyphens/>
              <w:overflowPunct/>
              <w:autoSpaceDE/>
              <w:autoSpaceDN/>
              <w:adjustRightInd/>
              <w:spacing w:after="32" w:line="280" w:lineRule="exact"/>
              <w:jc w:val="both"/>
              <w:textAlignment w:val="auto"/>
              <w:rPr>
                <w:bCs/>
                <w:szCs w:val="24"/>
              </w:rPr>
            </w:pPr>
            <w:r w:rsidRPr="00783414">
              <w:rPr>
                <w:bCs/>
                <w:sz w:val="28"/>
                <w:szCs w:val="28"/>
              </w:rPr>
              <w:t xml:space="preserve"> от</w:t>
            </w:r>
            <w:r w:rsidR="00B4066F">
              <w:rPr>
                <w:bCs/>
                <w:sz w:val="28"/>
                <w:szCs w:val="28"/>
              </w:rPr>
              <w:t xml:space="preserve"> </w:t>
            </w:r>
            <w:r w:rsidR="00B4066F" w:rsidRPr="00B4066F">
              <w:rPr>
                <w:bCs/>
                <w:sz w:val="28"/>
                <w:szCs w:val="28"/>
                <w:u w:val="single"/>
              </w:rPr>
              <w:t>27.12.2021г</w:t>
            </w:r>
            <w:r w:rsidR="00B4066F">
              <w:rPr>
                <w:bCs/>
                <w:sz w:val="28"/>
                <w:szCs w:val="28"/>
              </w:rPr>
              <w:t>.</w:t>
            </w:r>
            <w:r w:rsidRPr="00783414">
              <w:rPr>
                <w:bCs/>
                <w:sz w:val="28"/>
                <w:szCs w:val="28"/>
              </w:rPr>
              <w:t xml:space="preserve"> №</w:t>
            </w:r>
            <w:r w:rsidR="00B4066F">
              <w:rPr>
                <w:bCs/>
                <w:sz w:val="28"/>
                <w:szCs w:val="28"/>
              </w:rPr>
              <w:t xml:space="preserve"> </w:t>
            </w:r>
            <w:r w:rsidR="00B4066F" w:rsidRPr="00B4066F">
              <w:rPr>
                <w:bCs/>
                <w:sz w:val="28"/>
                <w:szCs w:val="28"/>
                <w:u w:val="single"/>
              </w:rPr>
              <w:t>586</w:t>
            </w:r>
          </w:p>
        </w:tc>
      </w:tr>
    </w:tbl>
    <w:p w:rsidR="00783414" w:rsidRPr="00783414" w:rsidRDefault="00783414" w:rsidP="0078341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  <w:r w:rsidRPr="00783414">
        <w:rPr>
          <w:b/>
          <w:bCs/>
          <w:sz w:val="28"/>
          <w:szCs w:val="28"/>
        </w:rPr>
        <w:t>МУНИЦИПАЛЬНАЯ ПРОГРАММА</w:t>
      </w:r>
    </w:p>
    <w:p w:rsidR="00783414" w:rsidRPr="00783414" w:rsidRDefault="00783414" w:rsidP="0078341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  <w:r w:rsidRPr="00783414">
        <w:rPr>
          <w:b/>
          <w:bCs/>
          <w:sz w:val="28"/>
          <w:szCs w:val="28"/>
        </w:rPr>
        <w:t xml:space="preserve">«Формирование комфортной городской среды на территории поселка Шумячи Шумячского района Смоленской области» </w:t>
      </w:r>
    </w:p>
    <w:p w:rsidR="00783414" w:rsidRPr="00783414" w:rsidRDefault="00783414" w:rsidP="0078341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  <w:r w:rsidRPr="00783414">
        <w:rPr>
          <w:b/>
          <w:bCs/>
          <w:sz w:val="28"/>
          <w:szCs w:val="28"/>
        </w:rPr>
        <w:t xml:space="preserve">(в редакции постановлений </w:t>
      </w:r>
      <w:r w:rsidRPr="00783414">
        <w:rPr>
          <w:b/>
          <w:sz w:val="28"/>
          <w:szCs w:val="28"/>
        </w:rPr>
        <w:t xml:space="preserve">Администрации муниципального образования «Шумячский район» Смоленской области от 12.03.2018 г. № 131, от 08.11.2018г. № 537.от 14.11.2018г. № 546, от 19.12.2018г. № 597, от 13.02.2019г. № 50, от 26.03.2019г. №163, </w:t>
      </w:r>
      <w:proofErr w:type="gramStart"/>
      <w:r w:rsidRPr="00783414">
        <w:rPr>
          <w:b/>
          <w:sz w:val="28"/>
          <w:szCs w:val="28"/>
        </w:rPr>
        <w:t>от  07</w:t>
      </w:r>
      <w:proofErr w:type="gramEnd"/>
      <w:r w:rsidRPr="00783414">
        <w:rPr>
          <w:b/>
          <w:sz w:val="28"/>
          <w:szCs w:val="28"/>
        </w:rPr>
        <w:t xml:space="preserve">.06.2019г. № 281, от 09.10.2019г. № 453, от 26.12.2019г. </w:t>
      </w:r>
      <w:r>
        <w:rPr>
          <w:b/>
          <w:sz w:val="28"/>
          <w:szCs w:val="28"/>
        </w:rPr>
        <w:t xml:space="preserve"> </w:t>
      </w:r>
      <w:r w:rsidRPr="00783414">
        <w:rPr>
          <w:b/>
          <w:sz w:val="28"/>
          <w:szCs w:val="28"/>
        </w:rPr>
        <w:t>№ 614, от 13.02.2020г. № 74, от 11.03.2020г. № 138, от 02.07.2020г. № 342, от 29.10.2020г. № 523, от 28.12.2020г. № 658, 04.02.2021г. № 54, от 24.08.2021г.         № 358, от 14.10.2021 № 441</w:t>
      </w:r>
      <w:r w:rsidRPr="00783414">
        <w:rPr>
          <w:b/>
          <w:bCs/>
          <w:sz w:val="28"/>
          <w:szCs w:val="28"/>
        </w:rPr>
        <w:t>)</w:t>
      </w:r>
    </w:p>
    <w:p w:rsidR="00783414" w:rsidRPr="00783414" w:rsidRDefault="00783414" w:rsidP="0078341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  <w:r w:rsidRPr="00783414">
        <w:rPr>
          <w:b/>
          <w:bCs/>
          <w:sz w:val="28"/>
          <w:szCs w:val="28"/>
        </w:rPr>
        <w:lastRenderedPageBreak/>
        <w:t>ПАСПОРТ</w:t>
      </w:r>
    </w:p>
    <w:p w:rsidR="00783414" w:rsidRPr="00783414" w:rsidRDefault="00783414" w:rsidP="00783414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783414">
        <w:rPr>
          <w:b/>
          <w:bCs/>
          <w:sz w:val="28"/>
          <w:szCs w:val="28"/>
        </w:rPr>
        <w:t xml:space="preserve">муниципальной программы «Формирование комфортной городской среды на территории поселка Шумячи Шумячского района Смоленской области» </w:t>
      </w:r>
    </w:p>
    <w:p w:rsidR="00783414" w:rsidRDefault="00783414" w:rsidP="0078341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7513FF" w:rsidRPr="00783414" w:rsidRDefault="007513FF" w:rsidP="0078341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999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3"/>
        <w:gridCol w:w="6322"/>
      </w:tblGrid>
      <w:tr w:rsidR="00783414" w:rsidRPr="00783414" w:rsidTr="00783414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280" w:lineRule="exact"/>
              <w:textAlignment w:val="auto"/>
              <w:rPr>
                <w:color w:val="000000"/>
                <w:sz w:val="28"/>
                <w:szCs w:val="28"/>
              </w:rPr>
            </w:pPr>
            <w:r w:rsidRPr="00783414">
              <w:rPr>
                <w:color w:val="000000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83414">
              <w:rPr>
                <w:color w:val="000000"/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783414" w:rsidRPr="00783414" w:rsidTr="00783414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280" w:lineRule="exact"/>
              <w:textAlignment w:val="auto"/>
            </w:pPr>
            <w:r w:rsidRPr="00783414">
              <w:rPr>
                <w:sz w:val="28"/>
                <w:szCs w:val="28"/>
              </w:rPr>
              <w:t>Ответственные исполнители муниципальной программы</w:t>
            </w:r>
          </w:p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28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3414" w:rsidRPr="00783414" w:rsidRDefault="00783414" w:rsidP="007513FF">
            <w:pPr>
              <w:widowControl w:val="0"/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83414">
              <w:rPr>
                <w:color w:val="000000"/>
                <w:sz w:val="28"/>
                <w:szCs w:val="28"/>
              </w:rPr>
              <w:t xml:space="preserve">Отдел городского хозяйства Администрации муниципального образования «Шумячский район» Смоленской области, </w:t>
            </w:r>
          </w:p>
          <w:p w:rsidR="00783414" w:rsidRPr="00783414" w:rsidRDefault="00783414" w:rsidP="007513FF">
            <w:pPr>
              <w:widowControl w:val="0"/>
              <w:overflowPunct/>
              <w:jc w:val="both"/>
              <w:textAlignment w:val="auto"/>
            </w:pPr>
            <w:r w:rsidRPr="00783414">
              <w:rPr>
                <w:b/>
                <w:bCs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783414" w:rsidRPr="00783414" w:rsidTr="00783414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280" w:lineRule="exact"/>
              <w:textAlignment w:val="auto"/>
              <w:rPr>
                <w:sz w:val="28"/>
                <w:szCs w:val="28"/>
              </w:rPr>
            </w:pPr>
            <w:r w:rsidRPr="00783414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3414" w:rsidRPr="00783414" w:rsidRDefault="00783414" w:rsidP="007513FF">
            <w:pPr>
              <w:widowControl w:val="0"/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83414">
              <w:rPr>
                <w:color w:val="000000"/>
                <w:sz w:val="28"/>
                <w:szCs w:val="28"/>
              </w:rPr>
              <w:t xml:space="preserve">Отдел городского хозяйства Администрации муниципального образования «Шумячский район» Смоленской области, </w:t>
            </w:r>
          </w:p>
          <w:p w:rsidR="00783414" w:rsidRPr="00783414" w:rsidRDefault="00783414" w:rsidP="007513FF">
            <w:pPr>
              <w:widowControl w:val="0"/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83414">
              <w:rPr>
                <w:b/>
                <w:bCs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783414" w:rsidRPr="00783414" w:rsidTr="00783414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280" w:lineRule="exact"/>
              <w:textAlignment w:val="auto"/>
            </w:pPr>
            <w:r w:rsidRPr="00783414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513FF">
            <w:pPr>
              <w:widowControl w:val="0"/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83414">
              <w:rPr>
                <w:color w:val="000000"/>
                <w:sz w:val="28"/>
                <w:szCs w:val="28"/>
              </w:rPr>
              <w:t>Отсутствует</w:t>
            </w:r>
          </w:p>
        </w:tc>
      </w:tr>
      <w:tr w:rsidR="00783414" w:rsidRPr="00783414" w:rsidTr="00783414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83414">
              <w:rPr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83414">
              <w:rPr>
                <w:color w:val="000000"/>
                <w:sz w:val="28"/>
                <w:szCs w:val="28"/>
              </w:rPr>
              <w:t>Повышение качества и комфорта городской среды на территории п. Шумячи Шумячского района Смоленской области</w:t>
            </w:r>
          </w:p>
        </w:tc>
      </w:tr>
      <w:tr w:rsidR="00783414" w:rsidRPr="00783414" w:rsidTr="00783414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color w:val="000000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513FF">
            <w:pPr>
              <w:widowControl w:val="0"/>
              <w:numPr>
                <w:ilvl w:val="0"/>
                <w:numId w:val="27"/>
              </w:numPr>
              <w:tabs>
                <w:tab w:val="left" w:pos="341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83414">
              <w:rPr>
                <w:color w:val="000000"/>
                <w:sz w:val="28"/>
                <w:szCs w:val="28"/>
              </w:rPr>
              <w:t>количество благоустроенных дворовых территорий многоквартирных домов;</w:t>
            </w:r>
          </w:p>
          <w:p w:rsidR="00783414" w:rsidRPr="00783414" w:rsidRDefault="00783414" w:rsidP="007513FF">
            <w:pPr>
              <w:widowControl w:val="0"/>
              <w:numPr>
                <w:ilvl w:val="0"/>
                <w:numId w:val="27"/>
              </w:numPr>
              <w:tabs>
                <w:tab w:val="left" w:pos="341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</w:pPr>
            <w:r w:rsidRPr="00783414">
              <w:rPr>
                <w:color w:val="000000"/>
                <w:sz w:val="28"/>
                <w:szCs w:val="28"/>
              </w:rPr>
              <w:t>площадь благоустроенных дворовых территорий многоквартирных домов;</w:t>
            </w:r>
          </w:p>
          <w:p w:rsidR="00783414" w:rsidRPr="00783414" w:rsidRDefault="00783414" w:rsidP="007513FF">
            <w:pPr>
              <w:widowControl w:val="0"/>
              <w:numPr>
                <w:ilvl w:val="0"/>
                <w:numId w:val="27"/>
              </w:numPr>
              <w:tabs>
                <w:tab w:val="left" w:pos="259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</w:pPr>
            <w:r w:rsidRPr="00783414">
              <w:rPr>
                <w:color w:val="000000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83414">
              <w:rPr>
                <w:color w:val="000000"/>
                <w:sz w:val="28"/>
                <w:szCs w:val="28"/>
              </w:rPr>
              <w:t>- площадь благоустроенных общественных территорий;</w:t>
            </w:r>
          </w:p>
          <w:p w:rsidR="00783414" w:rsidRPr="00783414" w:rsidRDefault="00783414" w:rsidP="007513FF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</w:pPr>
            <w:r w:rsidRPr="00783414">
              <w:rPr>
                <w:color w:val="000000"/>
                <w:sz w:val="28"/>
                <w:szCs w:val="28"/>
              </w:rPr>
      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программы;</w:t>
            </w:r>
          </w:p>
          <w:p w:rsidR="00783414" w:rsidRPr="00783414" w:rsidRDefault="00783414" w:rsidP="007513FF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83414">
              <w:rPr>
                <w:sz w:val="28"/>
                <w:szCs w:val="28"/>
              </w:rPr>
              <w:t xml:space="preserve">- </w:t>
            </w:r>
            <w:r w:rsidRPr="00783414">
              <w:rPr>
                <w:color w:val="000000"/>
                <w:sz w:val="28"/>
                <w:szCs w:val="2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муниципального образования;</w:t>
            </w:r>
          </w:p>
          <w:p w:rsidR="00783414" w:rsidRPr="00783414" w:rsidRDefault="00783414" w:rsidP="007513FF">
            <w:pPr>
              <w:widowControl w:val="0"/>
              <w:numPr>
                <w:ilvl w:val="0"/>
                <w:numId w:val="27"/>
              </w:numPr>
              <w:tabs>
                <w:tab w:val="left" w:pos="278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783414">
              <w:rPr>
                <w:color w:val="000000"/>
                <w:sz w:val="28"/>
                <w:szCs w:val="28"/>
              </w:rPr>
              <w:t>доля финансового участия заинтересо</w:t>
            </w:r>
            <w:r w:rsidRPr="00783414">
              <w:rPr>
                <w:color w:val="000000"/>
                <w:sz w:val="28"/>
                <w:szCs w:val="28"/>
              </w:rPr>
              <w:softHyphen/>
              <w:t>ванных лиц в выполнении дополнительного перечня видов работ по благоустройству дворовых территорий многоквартирных домов.</w:t>
            </w:r>
          </w:p>
        </w:tc>
      </w:tr>
      <w:tr w:rsidR="00783414" w:rsidRPr="00783414" w:rsidTr="00783414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color w:val="000000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83414">
              <w:rPr>
                <w:color w:val="000000"/>
                <w:sz w:val="28"/>
                <w:szCs w:val="28"/>
              </w:rPr>
              <w:t>2019-2024 годы</w:t>
            </w:r>
          </w:p>
        </w:tc>
      </w:tr>
      <w:tr w:rsidR="00783414" w:rsidRPr="00783414" w:rsidTr="00783414">
        <w:trPr>
          <w:trHeight w:val="5021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color w:val="000000"/>
                <w:sz w:val="28"/>
                <w:szCs w:val="28"/>
              </w:rPr>
              <w:t>Объем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783414">
              <w:rPr>
                <w:sz w:val="28"/>
                <w:szCs w:val="28"/>
              </w:rPr>
              <w:t>Общий объем ассигнований на реализацию муниципальной программы составляет 13 752816,36 рублей, из них по годам реализации: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783414">
              <w:rPr>
                <w:sz w:val="28"/>
                <w:szCs w:val="28"/>
              </w:rPr>
              <w:t>- 2018 год – 0 рублей;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783414">
              <w:rPr>
                <w:sz w:val="28"/>
                <w:szCs w:val="28"/>
              </w:rPr>
              <w:t xml:space="preserve">- 2019 год - </w:t>
            </w:r>
            <w:r w:rsidRPr="00783414">
              <w:rPr>
                <w:sz w:val="28"/>
                <w:szCs w:val="24"/>
              </w:rPr>
              <w:t>2 961264,85 рублей;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783414">
              <w:rPr>
                <w:sz w:val="28"/>
                <w:szCs w:val="24"/>
              </w:rPr>
              <w:t>- 2020 год - 2 269895,99 рублей;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4"/>
              </w:rPr>
            </w:pPr>
            <w:r w:rsidRPr="00783414">
              <w:rPr>
                <w:sz w:val="28"/>
                <w:szCs w:val="24"/>
              </w:rPr>
              <w:t xml:space="preserve">- 2021год - </w:t>
            </w:r>
            <w:r w:rsidRPr="00783414">
              <w:rPr>
                <w:color w:val="000000"/>
                <w:sz w:val="28"/>
                <w:szCs w:val="24"/>
              </w:rPr>
              <w:t>2 252755,52</w:t>
            </w:r>
            <w:r w:rsidRPr="00783414">
              <w:rPr>
                <w:sz w:val="28"/>
                <w:szCs w:val="24"/>
              </w:rPr>
              <w:t xml:space="preserve"> рублей;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4"/>
              </w:rPr>
            </w:pPr>
            <w:r w:rsidRPr="00783414">
              <w:rPr>
                <w:color w:val="000000"/>
                <w:sz w:val="28"/>
                <w:szCs w:val="24"/>
              </w:rPr>
              <w:t>- 2022 год - 2 016100</w:t>
            </w:r>
            <w:r w:rsidRPr="00783414">
              <w:rPr>
                <w:sz w:val="28"/>
                <w:szCs w:val="24"/>
              </w:rPr>
              <w:t xml:space="preserve"> рублей;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783414">
              <w:rPr>
                <w:color w:val="000000"/>
                <w:sz w:val="28"/>
                <w:szCs w:val="24"/>
              </w:rPr>
              <w:t>- 2023 год – 2 016100</w:t>
            </w:r>
            <w:r w:rsidRPr="00783414">
              <w:rPr>
                <w:sz w:val="28"/>
                <w:szCs w:val="24"/>
              </w:rPr>
              <w:t xml:space="preserve"> рублей;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783414">
              <w:rPr>
                <w:color w:val="000000"/>
                <w:sz w:val="28"/>
                <w:szCs w:val="24"/>
              </w:rPr>
              <w:t>- 2024 год – 2 236700</w:t>
            </w:r>
            <w:r w:rsidRPr="00783414">
              <w:rPr>
                <w:sz w:val="28"/>
                <w:szCs w:val="24"/>
              </w:rPr>
              <w:t xml:space="preserve"> рублей.</w:t>
            </w:r>
          </w:p>
          <w:p w:rsidR="00783414" w:rsidRPr="00783414" w:rsidRDefault="00783414" w:rsidP="007513FF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83414">
              <w:rPr>
                <w:color w:val="000000"/>
                <w:sz w:val="28"/>
                <w:szCs w:val="28"/>
              </w:rPr>
              <w:t>в том числе по источникам финансирования:</w:t>
            </w:r>
          </w:p>
          <w:p w:rsidR="00783414" w:rsidRPr="00783414" w:rsidRDefault="00783414" w:rsidP="007513FF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83414">
              <w:rPr>
                <w:color w:val="000000"/>
                <w:sz w:val="28"/>
                <w:szCs w:val="28"/>
              </w:rPr>
              <w:t>средства федерального бюджета – 10 183166,07 рублей, из них по годам реализации: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783414">
              <w:rPr>
                <w:sz w:val="28"/>
                <w:szCs w:val="28"/>
              </w:rPr>
              <w:t>- 2018 год – 0 рублей;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783414">
              <w:rPr>
                <w:sz w:val="28"/>
                <w:szCs w:val="28"/>
              </w:rPr>
              <w:t xml:space="preserve">- 2019 год – </w:t>
            </w:r>
            <w:r w:rsidRPr="00783414">
              <w:rPr>
                <w:sz w:val="28"/>
                <w:szCs w:val="24"/>
              </w:rPr>
              <w:t>0 рублей;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783414">
              <w:rPr>
                <w:sz w:val="28"/>
                <w:szCs w:val="24"/>
              </w:rPr>
              <w:t xml:space="preserve">- 2020 год - </w:t>
            </w:r>
            <w:r w:rsidRPr="00783414">
              <w:rPr>
                <w:color w:val="000000"/>
                <w:sz w:val="28"/>
                <w:szCs w:val="24"/>
              </w:rPr>
              <w:t>2 201255</w:t>
            </w:r>
            <w:r w:rsidRPr="00783414">
              <w:rPr>
                <w:sz w:val="28"/>
                <w:szCs w:val="24"/>
              </w:rPr>
              <w:t xml:space="preserve"> рублей;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4"/>
              </w:rPr>
            </w:pPr>
            <w:r w:rsidRPr="00783414">
              <w:rPr>
                <w:sz w:val="28"/>
                <w:szCs w:val="24"/>
              </w:rPr>
              <w:t xml:space="preserve">- 2021год - </w:t>
            </w:r>
            <w:r w:rsidRPr="00783414">
              <w:rPr>
                <w:color w:val="000000"/>
                <w:sz w:val="28"/>
                <w:szCs w:val="24"/>
              </w:rPr>
              <w:t xml:space="preserve">1 988717.89 </w:t>
            </w:r>
            <w:r w:rsidRPr="00783414">
              <w:rPr>
                <w:sz w:val="28"/>
                <w:szCs w:val="24"/>
              </w:rPr>
              <w:t>рублей;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4"/>
              </w:rPr>
            </w:pPr>
            <w:r w:rsidRPr="00783414">
              <w:rPr>
                <w:color w:val="000000"/>
                <w:sz w:val="28"/>
                <w:szCs w:val="24"/>
              </w:rPr>
              <w:t>- 2022 год – 1 926457.59</w:t>
            </w:r>
            <w:r w:rsidRPr="00783414">
              <w:rPr>
                <w:sz w:val="28"/>
                <w:szCs w:val="24"/>
              </w:rPr>
              <w:t xml:space="preserve"> рублей;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783414">
              <w:rPr>
                <w:color w:val="000000"/>
                <w:sz w:val="28"/>
                <w:szCs w:val="24"/>
              </w:rPr>
              <w:t>- 2023 год – 1 926457.59</w:t>
            </w:r>
            <w:r w:rsidRPr="00783414">
              <w:rPr>
                <w:sz w:val="28"/>
                <w:szCs w:val="24"/>
              </w:rPr>
              <w:t xml:space="preserve"> рублей;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783414">
              <w:rPr>
                <w:color w:val="000000"/>
                <w:sz w:val="28"/>
                <w:szCs w:val="24"/>
              </w:rPr>
              <w:t>- 2024 год – 2 140278</w:t>
            </w:r>
            <w:r w:rsidRPr="00783414">
              <w:rPr>
                <w:sz w:val="28"/>
                <w:szCs w:val="24"/>
              </w:rPr>
              <w:t xml:space="preserve"> рублей.</w:t>
            </w:r>
          </w:p>
          <w:p w:rsidR="00783414" w:rsidRPr="00783414" w:rsidRDefault="00783414" w:rsidP="007513FF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83414">
              <w:rPr>
                <w:color w:val="000000"/>
                <w:sz w:val="28"/>
                <w:szCs w:val="28"/>
              </w:rPr>
              <w:t>средства областного бюджета – 2 980981,63 рублей, из них по годам реализации: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783414">
              <w:rPr>
                <w:sz w:val="28"/>
                <w:szCs w:val="28"/>
              </w:rPr>
              <w:t>- 2018 год – 0 рублей;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783414">
              <w:rPr>
                <w:sz w:val="28"/>
                <w:szCs w:val="28"/>
              </w:rPr>
              <w:t xml:space="preserve">- 2019 год - </w:t>
            </w:r>
            <w:r w:rsidRPr="00783414">
              <w:rPr>
                <w:color w:val="000000"/>
                <w:sz w:val="28"/>
                <w:szCs w:val="24"/>
              </w:rPr>
              <w:t>2 665688</w:t>
            </w:r>
            <w:r w:rsidRPr="00783414">
              <w:rPr>
                <w:sz w:val="28"/>
                <w:szCs w:val="24"/>
              </w:rPr>
              <w:t xml:space="preserve"> рублей;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783414">
              <w:rPr>
                <w:sz w:val="28"/>
                <w:szCs w:val="24"/>
              </w:rPr>
              <w:t xml:space="preserve">- 2020 год - </w:t>
            </w:r>
            <w:r w:rsidRPr="00783414">
              <w:rPr>
                <w:color w:val="000000"/>
                <w:sz w:val="28"/>
                <w:szCs w:val="24"/>
              </w:rPr>
              <w:t>68 080,07</w:t>
            </w:r>
            <w:r w:rsidRPr="00783414">
              <w:rPr>
                <w:sz w:val="28"/>
                <w:szCs w:val="24"/>
              </w:rPr>
              <w:t xml:space="preserve"> рублей;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4"/>
              </w:rPr>
            </w:pPr>
            <w:r w:rsidRPr="00783414">
              <w:rPr>
                <w:sz w:val="28"/>
                <w:szCs w:val="24"/>
              </w:rPr>
              <w:t xml:space="preserve">- 2021год - </w:t>
            </w:r>
            <w:r w:rsidRPr="00783414">
              <w:rPr>
                <w:color w:val="000000"/>
                <w:sz w:val="28"/>
                <w:szCs w:val="24"/>
              </w:rPr>
              <w:t xml:space="preserve">61 506,74 </w:t>
            </w:r>
            <w:r w:rsidRPr="00783414">
              <w:rPr>
                <w:sz w:val="28"/>
                <w:szCs w:val="24"/>
              </w:rPr>
              <w:t>рублей;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4"/>
              </w:rPr>
            </w:pPr>
            <w:r w:rsidRPr="00783414">
              <w:rPr>
                <w:color w:val="000000"/>
                <w:sz w:val="28"/>
                <w:szCs w:val="24"/>
              </w:rPr>
              <w:t xml:space="preserve">- 2022 год – 59 642.41 </w:t>
            </w:r>
            <w:r w:rsidRPr="00783414">
              <w:rPr>
                <w:sz w:val="28"/>
                <w:szCs w:val="24"/>
              </w:rPr>
              <w:t>рублей;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783414">
              <w:rPr>
                <w:color w:val="000000"/>
                <w:sz w:val="28"/>
                <w:szCs w:val="24"/>
              </w:rPr>
              <w:t xml:space="preserve">- 2023 год – 59 642.41 </w:t>
            </w:r>
            <w:r w:rsidRPr="00783414">
              <w:rPr>
                <w:sz w:val="28"/>
                <w:szCs w:val="24"/>
              </w:rPr>
              <w:t>рублей;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783414">
              <w:rPr>
                <w:color w:val="000000"/>
                <w:sz w:val="28"/>
                <w:szCs w:val="24"/>
              </w:rPr>
              <w:t>- 2024 год – 66 422</w:t>
            </w:r>
            <w:r w:rsidRPr="00783414">
              <w:rPr>
                <w:sz w:val="28"/>
                <w:szCs w:val="24"/>
              </w:rPr>
              <w:t xml:space="preserve"> рублей.</w:t>
            </w:r>
          </w:p>
          <w:p w:rsidR="00783414" w:rsidRPr="00783414" w:rsidRDefault="00783414" w:rsidP="007513FF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83414">
              <w:rPr>
                <w:color w:val="000000"/>
                <w:sz w:val="28"/>
                <w:szCs w:val="28"/>
              </w:rPr>
              <w:t>средства бюджета Шумячского городского поселения – 588 668,66 рублей, из них по годам реализации: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783414">
              <w:rPr>
                <w:sz w:val="28"/>
                <w:szCs w:val="28"/>
              </w:rPr>
              <w:t>- 2018 год – 0 рублей;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783414">
              <w:rPr>
                <w:sz w:val="28"/>
                <w:szCs w:val="28"/>
              </w:rPr>
              <w:t xml:space="preserve">- 2019 год - </w:t>
            </w:r>
            <w:r w:rsidRPr="00783414">
              <w:rPr>
                <w:sz w:val="28"/>
                <w:szCs w:val="24"/>
              </w:rPr>
              <w:t>295 576,85 рублей;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783414">
              <w:rPr>
                <w:sz w:val="28"/>
                <w:szCs w:val="24"/>
              </w:rPr>
              <w:t>- 2020 год - 560,92 рублей;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4"/>
              </w:rPr>
            </w:pPr>
            <w:r w:rsidRPr="00783414">
              <w:rPr>
                <w:sz w:val="28"/>
                <w:szCs w:val="24"/>
              </w:rPr>
              <w:t>- 2021год – 202 530.89 рублей;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4"/>
              </w:rPr>
            </w:pPr>
            <w:r w:rsidRPr="00783414">
              <w:rPr>
                <w:color w:val="000000"/>
                <w:sz w:val="28"/>
                <w:szCs w:val="24"/>
              </w:rPr>
              <w:t xml:space="preserve">- 2022 год - </w:t>
            </w:r>
            <w:r w:rsidRPr="00783414">
              <w:rPr>
                <w:sz w:val="28"/>
                <w:szCs w:val="24"/>
              </w:rPr>
              <w:t>30 000 рублей;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783414">
              <w:rPr>
                <w:color w:val="000000"/>
                <w:sz w:val="28"/>
                <w:szCs w:val="24"/>
              </w:rPr>
              <w:t xml:space="preserve">- 2023 год – </w:t>
            </w:r>
            <w:r w:rsidRPr="00783414">
              <w:rPr>
                <w:sz w:val="28"/>
                <w:szCs w:val="24"/>
              </w:rPr>
              <w:t>30 000 рублей;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783414">
              <w:rPr>
                <w:color w:val="000000"/>
                <w:sz w:val="28"/>
                <w:szCs w:val="24"/>
              </w:rPr>
              <w:t xml:space="preserve">- 2024 год – 30 000 </w:t>
            </w:r>
            <w:r w:rsidRPr="00783414">
              <w:rPr>
                <w:sz w:val="28"/>
                <w:szCs w:val="24"/>
              </w:rPr>
              <w:t>рублей.</w:t>
            </w:r>
          </w:p>
        </w:tc>
      </w:tr>
      <w:tr w:rsidR="00783414" w:rsidRPr="00783414" w:rsidTr="00783414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83414">
              <w:rPr>
                <w:color w:val="000000"/>
                <w:sz w:val="28"/>
                <w:szCs w:val="28"/>
              </w:rPr>
              <w:t>Ожидаемые результа</w:t>
            </w:r>
            <w:r w:rsidRPr="00783414">
              <w:rPr>
                <w:color w:val="000000"/>
                <w:sz w:val="28"/>
                <w:szCs w:val="28"/>
              </w:rPr>
              <w:softHyphen/>
              <w:t>ты реализации муниципальной  программы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513FF">
            <w:pPr>
              <w:widowControl w:val="0"/>
              <w:numPr>
                <w:ilvl w:val="0"/>
                <w:numId w:val="27"/>
              </w:numPr>
              <w:tabs>
                <w:tab w:val="left" w:pos="341"/>
              </w:tabs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83414">
              <w:rPr>
                <w:color w:val="000000"/>
                <w:sz w:val="28"/>
                <w:szCs w:val="28"/>
              </w:rPr>
              <w:t>количество благоустроенных дворовых территорий многоквартирных домов – 56 единиц;</w:t>
            </w:r>
          </w:p>
          <w:p w:rsidR="00783414" w:rsidRPr="00783414" w:rsidRDefault="00783414" w:rsidP="007513FF">
            <w:pPr>
              <w:widowControl w:val="0"/>
              <w:numPr>
                <w:ilvl w:val="0"/>
                <w:numId w:val="27"/>
              </w:numPr>
              <w:tabs>
                <w:tab w:val="left" w:pos="341"/>
              </w:tabs>
              <w:overflowPunct/>
              <w:autoSpaceDE/>
              <w:autoSpaceDN/>
              <w:adjustRightInd/>
              <w:jc w:val="both"/>
              <w:textAlignment w:val="auto"/>
            </w:pPr>
            <w:r w:rsidRPr="00783414">
              <w:rPr>
                <w:color w:val="000000"/>
                <w:sz w:val="28"/>
                <w:szCs w:val="28"/>
              </w:rPr>
              <w:t xml:space="preserve">площадь благоустроенных дворовых территорий многоквартирных домов – </w:t>
            </w:r>
            <w:r w:rsidRPr="00783414">
              <w:rPr>
                <w:color w:val="000000"/>
                <w:sz w:val="28"/>
                <w:szCs w:val="28"/>
              </w:rPr>
              <w:lastRenderedPageBreak/>
              <w:t>25600 квадратных метров;</w:t>
            </w:r>
          </w:p>
          <w:p w:rsidR="00783414" w:rsidRPr="00783414" w:rsidRDefault="00783414" w:rsidP="007513FF">
            <w:pPr>
              <w:widowControl w:val="0"/>
              <w:numPr>
                <w:ilvl w:val="0"/>
                <w:numId w:val="27"/>
              </w:numPr>
              <w:tabs>
                <w:tab w:val="left" w:pos="259"/>
              </w:tabs>
              <w:overflowPunct/>
              <w:autoSpaceDE/>
              <w:autoSpaceDN/>
              <w:adjustRightInd/>
              <w:jc w:val="both"/>
              <w:textAlignment w:val="auto"/>
            </w:pPr>
            <w:r w:rsidRPr="00783414">
              <w:rPr>
                <w:color w:val="000000"/>
                <w:sz w:val="28"/>
                <w:szCs w:val="28"/>
              </w:rPr>
              <w:t>количество благоустроенных общественных территорий – 4 единицы;</w:t>
            </w:r>
          </w:p>
          <w:p w:rsidR="00783414" w:rsidRPr="00783414" w:rsidRDefault="00783414" w:rsidP="007513F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83414">
              <w:rPr>
                <w:color w:val="000000"/>
                <w:sz w:val="28"/>
                <w:szCs w:val="28"/>
              </w:rPr>
              <w:t>- площадь благоустроенных общественных территорий – 2,64 гектаров;</w:t>
            </w:r>
          </w:p>
          <w:p w:rsidR="00783414" w:rsidRPr="00783414" w:rsidRDefault="00783414" w:rsidP="007513FF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</w:pPr>
            <w:r w:rsidRPr="00783414">
              <w:rPr>
                <w:color w:val="000000"/>
                <w:sz w:val="28"/>
                <w:szCs w:val="28"/>
              </w:rPr>
      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– 90 процентов;</w:t>
            </w:r>
          </w:p>
          <w:p w:rsidR="00783414" w:rsidRPr="00783414" w:rsidRDefault="00783414" w:rsidP="007513FF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83414">
              <w:rPr>
                <w:sz w:val="28"/>
                <w:szCs w:val="28"/>
              </w:rPr>
              <w:t xml:space="preserve">- </w:t>
            </w:r>
            <w:r w:rsidRPr="00783414">
              <w:rPr>
                <w:color w:val="000000"/>
                <w:sz w:val="28"/>
                <w:szCs w:val="2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муниципального образования – 20 процентов;</w:t>
            </w:r>
          </w:p>
          <w:p w:rsidR="00783414" w:rsidRPr="00783414" w:rsidRDefault="00783414" w:rsidP="007513FF">
            <w:pPr>
              <w:widowControl w:val="0"/>
              <w:numPr>
                <w:ilvl w:val="0"/>
                <w:numId w:val="27"/>
              </w:numPr>
              <w:tabs>
                <w:tab w:val="left" w:pos="27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83414">
              <w:rPr>
                <w:color w:val="000000"/>
                <w:sz w:val="28"/>
                <w:szCs w:val="28"/>
              </w:rPr>
              <w:t>доля финансового участия заинтересо</w:t>
            </w:r>
            <w:r w:rsidRPr="00783414">
              <w:rPr>
                <w:color w:val="000000"/>
                <w:sz w:val="28"/>
                <w:szCs w:val="28"/>
              </w:rPr>
              <w:softHyphen/>
              <w:t>ванных лиц в выполнении дополнительного перечня видов работ по благоустройству дворовых территорий многоквартирных домов – 20 процентов.</w:t>
            </w:r>
          </w:p>
        </w:tc>
      </w:tr>
    </w:tbl>
    <w:p w:rsidR="00783414" w:rsidRPr="00783414" w:rsidRDefault="00783414" w:rsidP="0078341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line="317" w:lineRule="exact"/>
        <w:ind w:firstLine="709"/>
        <w:jc w:val="center"/>
        <w:textAlignment w:val="auto"/>
        <w:rPr>
          <w:b/>
          <w:bCs/>
          <w:sz w:val="28"/>
          <w:szCs w:val="28"/>
        </w:rPr>
      </w:pPr>
      <w:r w:rsidRPr="00783414">
        <w:rPr>
          <w:b/>
          <w:bCs/>
          <w:sz w:val="28"/>
          <w:szCs w:val="28"/>
        </w:rPr>
        <w:t>1.</w:t>
      </w:r>
      <w:r w:rsidRPr="00783414">
        <w:rPr>
          <w:sz w:val="28"/>
          <w:szCs w:val="28"/>
        </w:rPr>
        <w:t xml:space="preserve"> </w:t>
      </w:r>
      <w:r w:rsidRPr="00783414">
        <w:rPr>
          <w:b/>
          <w:bCs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783414" w:rsidRPr="00783414" w:rsidRDefault="00783414" w:rsidP="00783414">
      <w:pPr>
        <w:overflowPunct/>
        <w:autoSpaceDE/>
        <w:autoSpaceDN/>
        <w:adjustRightInd/>
        <w:spacing w:line="317" w:lineRule="exact"/>
        <w:ind w:firstLine="709"/>
        <w:jc w:val="center"/>
        <w:textAlignment w:val="auto"/>
        <w:rPr>
          <w:b/>
          <w:bCs/>
          <w:sz w:val="28"/>
          <w:szCs w:val="28"/>
        </w:rPr>
      </w:pPr>
    </w:p>
    <w:p w:rsidR="00783414" w:rsidRPr="00783414" w:rsidRDefault="00783414" w:rsidP="007513FF">
      <w:pPr>
        <w:widowControl w:val="0"/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       </w:t>
      </w:r>
      <w:r w:rsidRPr="00783414">
        <w:rPr>
          <w:sz w:val="28"/>
          <w:szCs w:val="28"/>
        </w:rPr>
        <w:tab/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кодекса Российской Федерации, а именно: значительная часть асфальтобетонного покрытия внутриквартирных проездов имеет высокую степень  износа, так как срок службы дорожных покрытий с момента массовой застройки поселка Шумячи многоквартирными домами истек, практически не производятся работы по озеленению дворовых территорий, отсутствуют парковки для временного хранения автомобилей, недостаточно оборудованных детских и спортивных площадок. В ряде дворов отсутствуют освещение придомовых территорий, необходи</w:t>
      </w:r>
      <w:r w:rsidRPr="00783414">
        <w:rPr>
          <w:sz w:val="28"/>
          <w:szCs w:val="28"/>
        </w:rPr>
        <w:softHyphen/>
        <w:t>мый набор малых форм и обустроенных площадок.</w:t>
      </w:r>
    </w:p>
    <w:p w:rsidR="00783414" w:rsidRPr="00783414" w:rsidRDefault="00783414" w:rsidP="007513FF">
      <w:pPr>
        <w:widowControl w:val="0"/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        Высокое качество жизни и здоровья населения могут быть обеспечены только при условии комплексного решения проблем благоустройства террито</w:t>
      </w:r>
      <w:r w:rsidRPr="00783414">
        <w:rPr>
          <w:sz w:val="28"/>
          <w:szCs w:val="28"/>
        </w:rPr>
        <w:softHyphen/>
        <w:t>рии поселка Шумячи. В настоящее время места отдыха населения, объекты внешнего благоустройства не в полной мере обеспечивают комфортные усло</w:t>
      </w:r>
      <w:r w:rsidRPr="00783414">
        <w:rPr>
          <w:sz w:val="28"/>
          <w:szCs w:val="28"/>
        </w:rPr>
        <w:softHyphen/>
        <w:t>вия для жизни и деятельности населения.</w:t>
      </w:r>
    </w:p>
    <w:p w:rsidR="00783414" w:rsidRPr="00783414" w:rsidRDefault="00783414" w:rsidP="007513FF">
      <w:pPr>
        <w:overflowPunct/>
        <w:autoSpaceDE/>
        <w:autoSpaceDN/>
        <w:adjustRightInd/>
        <w:ind w:firstLine="560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Для создания благоприятных, здоровых и культурных условий для жизни и досуга населения, повышения комфортности проживания в поселке Шумячи необходимо благоустройство общественных территорий.</w:t>
      </w:r>
    </w:p>
    <w:p w:rsidR="00783414" w:rsidRPr="00783414" w:rsidRDefault="00783414" w:rsidP="007513FF">
      <w:pPr>
        <w:overflowPunct/>
        <w:autoSpaceDE/>
        <w:autoSpaceDN/>
        <w:adjustRightInd/>
        <w:ind w:firstLine="740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lastRenderedPageBreak/>
        <w:t>Основным методом решения проблемы должно стать благоустройство дворовых территорий многоквартирных домов и территорий общего пользова</w:t>
      </w:r>
      <w:r w:rsidRPr="00783414">
        <w:rPr>
          <w:sz w:val="28"/>
          <w:szCs w:val="28"/>
        </w:rPr>
        <w:softHyphen/>
        <w:t>ния, которое представляет из себя совокупность мероприятий, направленных на создание и поддержание функционально, экологически и эстетически органи</w:t>
      </w:r>
      <w:r w:rsidRPr="00783414">
        <w:rPr>
          <w:sz w:val="28"/>
          <w:szCs w:val="28"/>
        </w:rPr>
        <w:softHyphen/>
        <w:t>зованной среды проживания населения, улучшение содержания и безопасности дворовых территорий, внутриквартальных территорий, территорий общего пользования.</w:t>
      </w:r>
    </w:p>
    <w:p w:rsidR="00783414" w:rsidRPr="00783414" w:rsidRDefault="00783414" w:rsidP="00783414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В настоящее время требуется комплексный подход к благоустройству территории, включающий в себя:</w:t>
      </w:r>
    </w:p>
    <w:p w:rsidR="00783414" w:rsidRPr="00783414" w:rsidRDefault="00783414" w:rsidP="00783414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1) благоустройство дворовых территорий многоквартирных домов, вклю</w:t>
      </w:r>
      <w:r w:rsidRPr="00783414">
        <w:rPr>
          <w:sz w:val="28"/>
          <w:szCs w:val="28"/>
        </w:rPr>
        <w:softHyphen/>
        <w:t>чая минимальный перечень видов работ по благоустройству дворовых территорий, а именно:</w:t>
      </w:r>
    </w:p>
    <w:p w:rsidR="00783414" w:rsidRPr="00783414" w:rsidRDefault="00783414" w:rsidP="00783414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ремонт дворовых проездов;</w:t>
      </w:r>
    </w:p>
    <w:p w:rsidR="00783414" w:rsidRPr="00783414" w:rsidRDefault="00783414" w:rsidP="00783414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обеспечение освещения дворовых территорий;</w:t>
      </w:r>
    </w:p>
    <w:p w:rsidR="00783414" w:rsidRPr="00783414" w:rsidRDefault="00783414" w:rsidP="00783414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установка ска</w:t>
      </w:r>
      <w:r w:rsidRPr="00783414">
        <w:rPr>
          <w:sz w:val="28"/>
          <w:szCs w:val="28"/>
        </w:rPr>
        <w:softHyphen/>
        <w:t>меек, урн для мусора;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- ремонт и (или) устройство автомобильных парковок;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 xml:space="preserve">- ремонт и (или) устройство тротуаров, 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color w:val="000000"/>
          <w:sz w:val="28"/>
          <w:szCs w:val="28"/>
        </w:rPr>
        <w:t xml:space="preserve">- </w:t>
      </w:r>
      <w:r w:rsidRPr="00783414">
        <w:rPr>
          <w:sz w:val="28"/>
          <w:szCs w:val="28"/>
        </w:rPr>
        <w:t>устройство и (или) ремонт водоотводных лотков, водостоков, канав, замена люков и кирпичных горловин колодцев и камер, регулирование высотного положения крышек колодцев;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- ремонт и (или) устройство площадок для мусорных контейнеров.</w:t>
      </w:r>
    </w:p>
    <w:p w:rsidR="00783414" w:rsidRPr="00783414" w:rsidRDefault="00783414" w:rsidP="0078341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          2) благоустройство дворовых территорий многоквартирных домов, вклю</w:t>
      </w:r>
      <w:r w:rsidRPr="00783414">
        <w:rPr>
          <w:sz w:val="28"/>
          <w:szCs w:val="28"/>
        </w:rPr>
        <w:softHyphen/>
        <w:t xml:space="preserve">чая дополнительный перечень работ по благоустройству дворовых территорий, а именно: </w:t>
      </w:r>
    </w:p>
    <w:p w:rsidR="00783414" w:rsidRPr="00783414" w:rsidRDefault="00783414" w:rsidP="0078341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           - устройство и оборудование детских и (или) спортивных площадок, иных площадок;</w:t>
      </w:r>
    </w:p>
    <w:p w:rsidR="00783414" w:rsidRPr="00783414" w:rsidRDefault="00783414" w:rsidP="0078341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           - </w:t>
      </w:r>
      <w:r w:rsidRPr="00783414">
        <w:rPr>
          <w:sz w:val="28"/>
          <w:szCs w:val="28"/>
        </w:rPr>
        <w:tab/>
        <w:t>ремонт автомобильных дорог, образующих проезды к территориям, прилегающим к многоквартирным домам;</w:t>
      </w:r>
    </w:p>
    <w:p w:rsidR="00783414" w:rsidRPr="00783414" w:rsidRDefault="00783414" w:rsidP="0078341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           - ремонт и (или) установка пандусов;</w:t>
      </w:r>
    </w:p>
    <w:p w:rsidR="00783414" w:rsidRPr="00783414" w:rsidRDefault="00783414" w:rsidP="0078341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           - озеленение территорий;</w:t>
      </w:r>
    </w:p>
    <w:p w:rsidR="00783414" w:rsidRPr="00783414" w:rsidRDefault="00783414" w:rsidP="0078341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           3) обустройство мест массового посещения граждан (благоустройство общественных территорий), а именно:</w:t>
      </w:r>
    </w:p>
    <w:p w:rsidR="00783414" w:rsidRPr="00783414" w:rsidRDefault="00783414" w:rsidP="0078341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            - благоустройство и освещение парков, скверов;</w:t>
      </w:r>
    </w:p>
    <w:p w:rsidR="00783414" w:rsidRPr="00783414" w:rsidRDefault="00783414" w:rsidP="0078341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            - благоустройство кладбищ, пустырей, мест для купания (пляжей), муниципальных рынков, территорий вокруг памятников;</w:t>
      </w:r>
    </w:p>
    <w:p w:rsidR="00783414" w:rsidRPr="00783414" w:rsidRDefault="00783414" w:rsidP="00783414">
      <w:pPr>
        <w:widowControl w:val="0"/>
        <w:tabs>
          <w:tab w:val="left" w:pos="99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            - ремонт памятников;</w:t>
      </w:r>
    </w:p>
    <w:p w:rsidR="00783414" w:rsidRPr="00783414" w:rsidRDefault="00783414" w:rsidP="00783414">
      <w:pPr>
        <w:widowControl w:val="0"/>
        <w:tabs>
          <w:tab w:val="left" w:pos="99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            - реконструкцию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(установка скамеек, урн) на конкретных улицах;  </w:t>
      </w:r>
    </w:p>
    <w:p w:rsidR="00783414" w:rsidRPr="00783414" w:rsidRDefault="00783414" w:rsidP="00783414">
      <w:pPr>
        <w:widowControl w:val="0"/>
        <w:tabs>
          <w:tab w:val="left" w:pos="99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 </w:t>
      </w:r>
      <w:r w:rsidRPr="00783414">
        <w:rPr>
          <w:color w:val="000000"/>
          <w:sz w:val="28"/>
          <w:szCs w:val="28"/>
        </w:rPr>
        <w:t xml:space="preserve">- благоустройство (обустройство) </w:t>
      </w:r>
      <w:proofErr w:type="spellStart"/>
      <w:r w:rsidRPr="00783414">
        <w:rPr>
          <w:color w:val="000000"/>
          <w:sz w:val="28"/>
          <w:szCs w:val="28"/>
        </w:rPr>
        <w:t>междворовых</w:t>
      </w:r>
      <w:proofErr w:type="spellEnd"/>
      <w:r w:rsidRPr="00783414">
        <w:rPr>
          <w:color w:val="000000"/>
          <w:sz w:val="28"/>
          <w:szCs w:val="28"/>
        </w:rPr>
        <w:t xml:space="preserve"> пространств;</w:t>
      </w:r>
    </w:p>
    <w:p w:rsidR="00783414" w:rsidRPr="00783414" w:rsidRDefault="00783414" w:rsidP="0078341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           - обустройство родников;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- обустройство фонтанов;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- благоустройство (обустройство) иных территорий и объектов.</w:t>
      </w:r>
    </w:p>
    <w:p w:rsidR="00783414" w:rsidRPr="00783414" w:rsidRDefault="00783414" w:rsidP="0078341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Указанный перечень является исчерпывающим и не может быть расширен.</w:t>
      </w:r>
    </w:p>
    <w:p w:rsidR="00783414" w:rsidRPr="00783414" w:rsidRDefault="00783414" w:rsidP="0078341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Необходимость проведения мероприятий по благоустройству территорий обусловлена следующими факторами: </w:t>
      </w:r>
    </w:p>
    <w:p w:rsidR="00783414" w:rsidRPr="00783414" w:rsidRDefault="00783414" w:rsidP="007834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lastRenderedPageBreak/>
        <w:t xml:space="preserve">На состояние объектов благоустройства оказывают влияние отрицательные природные факторы, воздействие которых заставляет регулярно проводить мероприятия, направленные на поддержание уровня комфортности проживания граждан. </w:t>
      </w:r>
    </w:p>
    <w:p w:rsidR="00783414" w:rsidRPr="00783414" w:rsidRDefault="00783414" w:rsidP="007834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Кроме природных факторов, износу способствует увеличение интенсивности эксплуатационного воздействия. </w:t>
      </w:r>
    </w:p>
    <w:p w:rsidR="00783414" w:rsidRPr="00783414" w:rsidRDefault="00783414" w:rsidP="007834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Также одной из проблем благоустройства территории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783414" w:rsidRPr="00783414" w:rsidRDefault="00783414" w:rsidP="007834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783414" w:rsidRPr="00783414" w:rsidRDefault="00783414" w:rsidP="00783414">
      <w:pPr>
        <w:widowControl w:val="0"/>
        <w:overflowPunct/>
        <w:ind w:firstLine="709"/>
        <w:jc w:val="both"/>
        <w:textAlignment w:val="auto"/>
        <w:rPr>
          <w:b/>
          <w:bCs/>
          <w:sz w:val="28"/>
          <w:szCs w:val="28"/>
        </w:rPr>
      </w:pPr>
      <w:r w:rsidRPr="00783414">
        <w:rPr>
          <w:bCs/>
          <w:sz w:val="28"/>
          <w:szCs w:val="28"/>
        </w:rPr>
        <w:t>Мероприятия по проведению инвентаризации уровня благоустройства индивидуальных жилых домов и земельных участков, предоставленных для их размещения на территории Шумячского городского поселения Смоленской области, осуществляются муниципальным образованиям Шумячский район Смоленской области в соответствии с правилами благоустройства территории и порядком проведения такой инвентаризации.</w:t>
      </w:r>
    </w:p>
    <w:p w:rsidR="00783414" w:rsidRPr="00783414" w:rsidRDefault="00783414" w:rsidP="007834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деятельность на территории поселения.</w:t>
      </w:r>
    </w:p>
    <w:p w:rsidR="00783414" w:rsidRPr="00783414" w:rsidRDefault="00783414" w:rsidP="007834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проживания населения будет осуществляться в рамках муниципальной программы.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сформирует инструменты общественного контроля за реализацией мероприятий по благоустройству территории поселения.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lastRenderedPageBreak/>
        <w:t>Реализация муниципальной программы осуществляется за счет средств федерального, областного и местных бюджетов, а также внебюджетных источников в рамках федерального проекта «Формирование комфортной городской среды»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1710.</w:t>
      </w:r>
    </w:p>
    <w:p w:rsidR="00783414" w:rsidRPr="00783414" w:rsidRDefault="00783414" w:rsidP="0078341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line="322" w:lineRule="exact"/>
        <w:ind w:firstLine="740"/>
        <w:jc w:val="center"/>
        <w:textAlignment w:val="auto"/>
        <w:rPr>
          <w:b/>
          <w:bCs/>
          <w:sz w:val="28"/>
          <w:szCs w:val="28"/>
        </w:rPr>
      </w:pPr>
      <w:r w:rsidRPr="00783414">
        <w:rPr>
          <w:b/>
          <w:bCs/>
          <w:sz w:val="28"/>
          <w:szCs w:val="28"/>
        </w:rPr>
        <w:t xml:space="preserve"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срои и этапы реализации муниципальной программы </w:t>
      </w:r>
    </w:p>
    <w:p w:rsidR="00783414" w:rsidRPr="00783414" w:rsidRDefault="00783414" w:rsidP="00783414">
      <w:pPr>
        <w:overflowPunct/>
        <w:autoSpaceDE/>
        <w:autoSpaceDN/>
        <w:adjustRightInd/>
        <w:spacing w:line="322" w:lineRule="exact"/>
        <w:ind w:firstLine="740"/>
        <w:jc w:val="center"/>
        <w:textAlignment w:val="auto"/>
        <w:rPr>
          <w:b/>
          <w:bCs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Приоритеты муниципальной политики в сфере реализации муниципальной программы определяются с учетом основных направлений экономической и социальной политики Шумячского городского поселения, муниципального образования «Шумячский район» Смоленской области, Смоленской области и Российской Федерации в целом, в соответствии со сложившейся социально-экономической средой, требованиями и потенциалом городского поселения, местными особенностями, а также перспективами включения городского поселения в общую систему развития области. Кроме того, приоритеты муниципальной политики определяются с учетом предложений, содержащихся в обращении В. В. Путина к Федеральному собранию. </w:t>
      </w:r>
    </w:p>
    <w:p w:rsidR="00783414" w:rsidRPr="00783414" w:rsidRDefault="00783414" w:rsidP="00783414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С учетом социально-экономического положения городского поселения и необходимости решения актуальных проблем целью муниципальной программы является повышение качества и комфорта городской среды на территории поселка Шумячи Шумячского района Смоленской области.</w:t>
      </w:r>
    </w:p>
    <w:p w:rsidR="00783414" w:rsidRPr="00783414" w:rsidRDefault="00783414" w:rsidP="00783414">
      <w:pPr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Целевые показатели реализации муниципальной программы:</w:t>
      </w:r>
    </w:p>
    <w:p w:rsidR="00783414" w:rsidRPr="00783414" w:rsidRDefault="00783414" w:rsidP="00783414">
      <w:pPr>
        <w:widowControl w:val="0"/>
        <w:numPr>
          <w:ilvl w:val="0"/>
          <w:numId w:val="27"/>
        </w:numPr>
        <w:tabs>
          <w:tab w:val="left" w:pos="341"/>
        </w:tabs>
        <w:overflowPunct/>
        <w:autoSpaceDE/>
        <w:autoSpaceDN/>
        <w:adjustRightInd/>
        <w:spacing w:line="322" w:lineRule="exact"/>
        <w:ind w:firstLine="567"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количество благоустроенных дворовых территорий многоквартирных домов;</w:t>
      </w:r>
    </w:p>
    <w:p w:rsidR="00783414" w:rsidRPr="00783414" w:rsidRDefault="00783414" w:rsidP="00783414">
      <w:pPr>
        <w:widowControl w:val="0"/>
        <w:numPr>
          <w:ilvl w:val="0"/>
          <w:numId w:val="27"/>
        </w:numPr>
        <w:tabs>
          <w:tab w:val="left" w:pos="341"/>
        </w:tabs>
        <w:overflowPunct/>
        <w:autoSpaceDE/>
        <w:autoSpaceDN/>
        <w:adjustRightInd/>
        <w:spacing w:line="322" w:lineRule="exact"/>
        <w:ind w:firstLine="567"/>
        <w:jc w:val="both"/>
        <w:textAlignment w:val="auto"/>
      </w:pPr>
      <w:r w:rsidRPr="00783414">
        <w:rPr>
          <w:color w:val="000000"/>
          <w:sz w:val="28"/>
          <w:szCs w:val="28"/>
        </w:rPr>
        <w:t>площадь благоустроенных дворовых территорий многоквартирных домов;</w:t>
      </w:r>
    </w:p>
    <w:p w:rsidR="00783414" w:rsidRPr="00783414" w:rsidRDefault="00783414" w:rsidP="00783414">
      <w:pPr>
        <w:widowControl w:val="0"/>
        <w:numPr>
          <w:ilvl w:val="0"/>
          <w:numId w:val="27"/>
        </w:numPr>
        <w:tabs>
          <w:tab w:val="left" w:pos="259"/>
        </w:tabs>
        <w:overflowPunct/>
        <w:autoSpaceDE/>
        <w:autoSpaceDN/>
        <w:adjustRightInd/>
        <w:spacing w:line="322" w:lineRule="exact"/>
        <w:ind w:firstLine="567"/>
        <w:jc w:val="both"/>
        <w:textAlignment w:val="auto"/>
      </w:pPr>
      <w:r w:rsidRPr="00783414">
        <w:rPr>
          <w:color w:val="000000"/>
          <w:sz w:val="28"/>
          <w:szCs w:val="28"/>
        </w:rPr>
        <w:t>количество благоустроенных общественных территорий;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ind w:firstLine="567"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- площадь благоустроенных общественных территорий;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</w:pPr>
      <w:r w:rsidRPr="00783414">
        <w:rPr>
          <w:color w:val="000000"/>
          <w:sz w:val="28"/>
          <w:szCs w:val="28"/>
        </w:rPr>
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программы;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783414">
        <w:rPr>
          <w:sz w:val="28"/>
          <w:szCs w:val="28"/>
        </w:rPr>
        <w:t xml:space="preserve">- </w:t>
      </w:r>
      <w:r w:rsidRPr="00783414">
        <w:rPr>
          <w:color w:val="000000"/>
          <w:sz w:val="28"/>
          <w:szCs w:val="28"/>
        </w:rPr>
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муниципального образования;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783414">
        <w:rPr>
          <w:color w:val="000000"/>
          <w:sz w:val="28"/>
          <w:szCs w:val="28"/>
        </w:rPr>
        <w:t>- доля финансового участия заинтересо</w:t>
      </w:r>
      <w:r w:rsidRPr="00783414">
        <w:rPr>
          <w:color w:val="000000"/>
          <w:sz w:val="28"/>
          <w:szCs w:val="28"/>
        </w:rPr>
        <w:softHyphen/>
        <w:t>ванных лиц в выполнении дополнительного перечня видов работ по благоустройству дворовых территорий многоквартирных домов.</w:t>
      </w:r>
    </w:p>
    <w:p w:rsidR="00783414" w:rsidRPr="00783414" w:rsidRDefault="00783414" w:rsidP="00783414">
      <w:pPr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 xml:space="preserve">Сведения о целевых показателях реализации муниципальной программы представлены в </w:t>
      </w:r>
      <w:r w:rsidRPr="00783414">
        <w:rPr>
          <w:b/>
          <w:color w:val="000000"/>
          <w:sz w:val="28"/>
          <w:szCs w:val="28"/>
        </w:rPr>
        <w:t>приложении №1</w:t>
      </w:r>
      <w:r w:rsidRPr="00783414">
        <w:rPr>
          <w:color w:val="000000"/>
          <w:sz w:val="28"/>
          <w:szCs w:val="28"/>
        </w:rPr>
        <w:t xml:space="preserve"> к муниципальной программе.</w:t>
      </w:r>
    </w:p>
    <w:p w:rsidR="00783414" w:rsidRPr="00783414" w:rsidRDefault="00783414" w:rsidP="00783414">
      <w:pPr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Ожидаемые конечные результаты муниципальной программы являются:</w:t>
      </w:r>
    </w:p>
    <w:p w:rsidR="00783414" w:rsidRPr="00783414" w:rsidRDefault="00783414" w:rsidP="00783414">
      <w:pPr>
        <w:widowControl w:val="0"/>
        <w:numPr>
          <w:ilvl w:val="0"/>
          <w:numId w:val="27"/>
        </w:numPr>
        <w:tabs>
          <w:tab w:val="left" w:pos="341"/>
        </w:tabs>
        <w:overflowPunct/>
        <w:autoSpaceDE/>
        <w:autoSpaceDN/>
        <w:adjustRightInd/>
        <w:spacing w:line="322" w:lineRule="exact"/>
        <w:ind w:firstLine="567"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lastRenderedPageBreak/>
        <w:t>количество благоустроенных дворовых территорий многоквартирных домов – 56 единиц;</w:t>
      </w:r>
    </w:p>
    <w:p w:rsidR="00783414" w:rsidRPr="00783414" w:rsidRDefault="00783414" w:rsidP="00783414">
      <w:pPr>
        <w:widowControl w:val="0"/>
        <w:numPr>
          <w:ilvl w:val="0"/>
          <w:numId w:val="27"/>
        </w:numPr>
        <w:tabs>
          <w:tab w:val="left" w:pos="341"/>
        </w:tabs>
        <w:overflowPunct/>
        <w:autoSpaceDE/>
        <w:autoSpaceDN/>
        <w:adjustRightInd/>
        <w:spacing w:line="322" w:lineRule="exact"/>
        <w:ind w:firstLine="567"/>
        <w:jc w:val="both"/>
        <w:textAlignment w:val="auto"/>
      </w:pPr>
      <w:r w:rsidRPr="00783414">
        <w:rPr>
          <w:color w:val="000000"/>
          <w:sz w:val="28"/>
          <w:szCs w:val="28"/>
        </w:rPr>
        <w:t>площадь благоустроенных дворовых территорий многоквартирных домов – 156 гектаров;</w:t>
      </w:r>
    </w:p>
    <w:p w:rsidR="00783414" w:rsidRPr="00783414" w:rsidRDefault="00783414" w:rsidP="007513FF">
      <w:pPr>
        <w:widowControl w:val="0"/>
        <w:numPr>
          <w:ilvl w:val="0"/>
          <w:numId w:val="27"/>
        </w:numPr>
        <w:tabs>
          <w:tab w:val="left" w:pos="259"/>
        </w:tabs>
        <w:overflowPunct/>
        <w:autoSpaceDE/>
        <w:autoSpaceDN/>
        <w:adjustRightInd/>
        <w:spacing w:line="322" w:lineRule="exact"/>
        <w:ind w:firstLine="567"/>
        <w:jc w:val="both"/>
        <w:textAlignment w:val="auto"/>
      </w:pPr>
      <w:r w:rsidRPr="00783414">
        <w:rPr>
          <w:color w:val="000000"/>
          <w:sz w:val="28"/>
          <w:szCs w:val="28"/>
        </w:rPr>
        <w:t>количество благоустроенных общественных территорий – 4 единицы;</w:t>
      </w:r>
    </w:p>
    <w:p w:rsidR="00783414" w:rsidRPr="00783414" w:rsidRDefault="00783414" w:rsidP="007513FF">
      <w:pPr>
        <w:widowControl w:val="0"/>
        <w:overflowPunct/>
        <w:autoSpaceDE/>
        <w:autoSpaceDN/>
        <w:adjustRightInd/>
        <w:spacing w:line="322" w:lineRule="exact"/>
        <w:ind w:firstLine="567"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- площадь благоустроенных общественных территорий –  2,64 гектаров;</w:t>
      </w:r>
    </w:p>
    <w:p w:rsidR="00783414" w:rsidRPr="00783414" w:rsidRDefault="00783414" w:rsidP="007513FF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</w:pPr>
      <w:r w:rsidRPr="00783414">
        <w:rPr>
          <w:color w:val="000000"/>
          <w:sz w:val="28"/>
          <w:szCs w:val="28"/>
        </w:rPr>
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– 90 процентов;</w:t>
      </w:r>
    </w:p>
    <w:p w:rsidR="00783414" w:rsidRPr="00783414" w:rsidRDefault="00783414" w:rsidP="007513FF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783414">
        <w:rPr>
          <w:sz w:val="28"/>
          <w:szCs w:val="28"/>
        </w:rPr>
        <w:t xml:space="preserve">- </w:t>
      </w:r>
      <w:r w:rsidRPr="00783414">
        <w:rPr>
          <w:color w:val="000000"/>
          <w:sz w:val="28"/>
          <w:szCs w:val="28"/>
        </w:rPr>
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муниципального образования – 20 процентов;</w:t>
      </w:r>
    </w:p>
    <w:p w:rsidR="00783414" w:rsidRPr="00783414" w:rsidRDefault="00783414" w:rsidP="007513FF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- доля финансового участия заинтересо</w:t>
      </w:r>
      <w:r w:rsidRPr="00783414">
        <w:rPr>
          <w:color w:val="000000"/>
          <w:sz w:val="28"/>
          <w:szCs w:val="28"/>
        </w:rPr>
        <w:softHyphen/>
        <w:t>ванных лиц в выполнении дополнительного перечня видов работ по благоустройству дворовых территорий многоквартирных домов – 20 процентов.</w:t>
      </w:r>
    </w:p>
    <w:p w:rsidR="00783414" w:rsidRPr="00783414" w:rsidRDefault="00783414" w:rsidP="007513FF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</w:pPr>
      <w:r w:rsidRPr="00783414">
        <w:rPr>
          <w:sz w:val="28"/>
          <w:szCs w:val="28"/>
        </w:rPr>
        <w:t>Муниципальную программу предполагается реализовать в 2019-2024 годах.</w:t>
      </w:r>
    </w:p>
    <w:p w:rsidR="00783414" w:rsidRPr="00783414" w:rsidRDefault="00783414" w:rsidP="0078341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b/>
          <w:bCs/>
          <w:sz w:val="28"/>
          <w:szCs w:val="28"/>
        </w:rPr>
      </w:pPr>
      <w:r w:rsidRPr="00783414">
        <w:rPr>
          <w:b/>
          <w:sz w:val="28"/>
          <w:szCs w:val="28"/>
        </w:rPr>
        <w:t xml:space="preserve">3. </w:t>
      </w:r>
      <w:r w:rsidRPr="00783414">
        <w:rPr>
          <w:b/>
          <w:bCs/>
          <w:sz w:val="28"/>
          <w:szCs w:val="28"/>
        </w:rPr>
        <w:t xml:space="preserve">Обобщенная характеристика основных мероприятий муниципальной программы 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b/>
          <w:sz w:val="28"/>
          <w:szCs w:val="28"/>
        </w:rPr>
      </w:pPr>
      <w:r w:rsidRPr="00783414">
        <w:rPr>
          <w:b/>
          <w:sz w:val="28"/>
          <w:szCs w:val="28"/>
        </w:rPr>
        <w:t>3.1 Основное мероприятие «Благоустройство дворовых территорий»</w:t>
      </w:r>
    </w:p>
    <w:p w:rsidR="00783414" w:rsidRPr="00783414" w:rsidRDefault="00783414" w:rsidP="00783414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Данное мероприятие содержит комплекс мер, направленных на приведение в надлежащее состояние дворовых территорий в поселке Шумячи Шумячского района Смоленской области. </w:t>
      </w:r>
    </w:p>
    <w:p w:rsidR="00783414" w:rsidRPr="00783414" w:rsidRDefault="00783414" w:rsidP="00783414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Мероприятие включает в себя:</w:t>
      </w:r>
    </w:p>
    <w:p w:rsidR="00783414" w:rsidRPr="00783414" w:rsidRDefault="00783414" w:rsidP="00783414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1) благоустройство дворовых территорий многоквартирных домов, вклю</w:t>
      </w:r>
      <w:r w:rsidRPr="00783414">
        <w:rPr>
          <w:sz w:val="28"/>
          <w:szCs w:val="28"/>
        </w:rPr>
        <w:softHyphen/>
        <w:t>чая минимальный перечень видов работ по благоустройству дворовых территорий, а именно:</w:t>
      </w:r>
    </w:p>
    <w:p w:rsidR="00783414" w:rsidRPr="00783414" w:rsidRDefault="00783414" w:rsidP="00783414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ремонт дворовых проездов;</w:t>
      </w:r>
    </w:p>
    <w:p w:rsidR="00783414" w:rsidRPr="00783414" w:rsidRDefault="00783414" w:rsidP="00783414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обеспечение освещения дворовых территорий;</w:t>
      </w:r>
    </w:p>
    <w:p w:rsidR="00783414" w:rsidRPr="00783414" w:rsidRDefault="00783414" w:rsidP="00783414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установка ска</w:t>
      </w:r>
      <w:r w:rsidRPr="00783414">
        <w:rPr>
          <w:sz w:val="28"/>
          <w:szCs w:val="28"/>
        </w:rPr>
        <w:softHyphen/>
        <w:t>меек, урн для мусора;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- ремонт и (или) устройство автомобильных парковок;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 xml:space="preserve">- ремонт и (или) устройство тротуаров, 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устройство и (или) ремонт водоотводных лотков, водостоков, канав, замена люков и кирпичных горловин колодцев и камер, регулирование высотного положения крышек колодцев;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- ремонт и (или) устройство площадок для мусорных контейнеров.</w:t>
      </w:r>
    </w:p>
    <w:p w:rsidR="00783414" w:rsidRPr="00783414" w:rsidRDefault="00783414" w:rsidP="0078341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          2) благоустройство дворовых территорий многоквартирных домов, вклю</w:t>
      </w:r>
      <w:r w:rsidRPr="00783414">
        <w:rPr>
          <w:sz w:val="28"/>
          <w:szCs w:val="28"/>
        </w:rPr>
        <w:softHyphen/>
        <w:t xml:space="preserve">чая дополнительный перечень работ по благоустройству дворовых территорий, а именно: </w:t>
      </w:r>
    </w:p>
    <w:p w:rsidR="00783414" w:rsidRPr="00783414" w:rsidRDefault="00783414" w:rsidP="0078341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           - устройство и оборудование детских и (или) спортивных площадок, иных площадок;</w:t>
      </w:r>
    </w:p>
    <w:p w:rsidR="00783414" w:rsidRPr="00783414" w:rsidRDefault="00783414" w:rsidP="0078341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           - </w:t>
      </w:r>
      <w:r w:rsidRPr="00783414">
        <w:rPr>
          <w:sz w:val="28"/>
          <w:szCs w:val="28"/>
        </w:rPr>
        <w:tab/>
        <w:t>ремонт автомобильных дорог, образующих проезды к территориям, прилегающим к многоквартирным домам;</w:t>
      </w:r>
    </w:p>
    <w:p w:rsidR="00783414" w:rsidRPr="00783414" w:rsidRDefault="00783414" w:rsidP="0078341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lastRenderedPageBreak/>
        <w:t xml:space="preserve">           - ремонт и (или) установка пандусов;</w:t>
      </w:r>
    </w:p>
    <w:p w:rsidR="00783414" w:rsidRPr="00783414" w:rsidRDefault="00783414" w:rsidP="0078341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           - озеленение территорий.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Расходные обязательства муниципального образования в целях </w:t>
      </w:r>
      <w:proofErr w:type="spellStart"/>
      <w:r w:rsidRPr="00783414">
        <w:rPr>
          <w:sz w:val="28"/>
          <w:szCs w:val="28"/>
        </w:rPr>
        <w:t>софинансирования</w:t>
      </w:r>
      <w:proofErr w:type="spellEnd"/>
      <w:r w:rsidRPr="00783414">
        <w:rPr>
          <w:sz w:val="28"/>
          <w:szCs w:val="28"/>
        </w:rPr>
        <w:t xml:space="preserve"> работ по благоустройству дворовых территорий в соответствии с минимальным перечнем видов работ </w:t>
      </w:r>
      <w:proofErr w:type="spellStart"/>
      <w:r w:rsidRPr="00783414">
        <w:rPr>
          <w:sz w:val="28"/>
          <w:szCs w:val="28"/>
        </w:rPr>
        <w:t>софинансируются</w:t>
      </w:r>
      <w:proofErr w:type="spellEnd"/>
      <w:r w:rsidRPr="00783414">
        <w:rPr>
          <w:sz w:val="28"/>
          <w:szCs w:val="28"/>
        </w:rPr>
        <w:t xml:space="preserve"> при наличии решения собственников помещений в многоквартирном доме, дворовая территория которого благоустраивается, о принятии созданного в результате благоустройства имущества в состав общего имущества многоквартирного дома.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Не предусматривается предоставление субсидии бюджетным и автономным учреждениям, юридическим лицам, индивидуальным предпринимателям и физическим лицам.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По каждой дворовой территории, включенной в муниципальную программу, разрабатывается (с учетом обсуждения с представителями заинтересованных лиц) дизайн-проект, подготовка и утверждение которого осуществляется не позднее 1 марта текущего года с учетом обсуждения с представителями заинтересованных лиц дизайн-проекта благоустройства каждой дворовой территории, который предполагается реализовать в соответствующем году, а также дизайн-проекта благоустройства общественной территории.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В указанные дизайн-проекты включаются текстовое и визуальное описания предлагаемых проектов, в том числе их концепция и перечень (в том числе визуализированный) элементов благоустройства, предлагаемых к размещению на соответствующей территории.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Проведение мероприятий по благоустройству дворовых территорий, расположенных на территории поселка Шумячи Шумячского района Смоленской области,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Расходные обязательства муниципального образования в целях </w:t>
      </w:r>
      <w:proofErr w:type="spellStart"/>
      <w:r w:rsidRPr="00783414">
        <w:rPr>
          <w:sz w:val="28"/>
          <w:szCs w:val="28"/>
        </w:rPr>
        <w:t>софинансирования</w:t>
      </w:r>
      <w:proofErr w:type="spellEnd"/>
      <w:r w:rsidRPr="00783414">
        <w:rPr>
          <w:sz w:val="28"/>
          <w:szCs w:val="28"/>
        </w:rPr>
        <w:t xml:space="preserve"> работ по благоустройству дворовых территорий в соответствии с дополнительным перечнем видов работ </w:t>
      </w:r>
      <w:proofErr w:type="spellStart"/>
      <w:r w:rsidRPr="00783414">
        <w:rPr>
          <w:sz w:val="28"/>
          <w:szCs w:val="28"/>
        </w:rPr>
        <w:t>софинансируются</w:t>
      </w:r>
      <w:proofErr w:type="spellEnd"/>
      <w:r w:rsidRPr="00783414">
        <w:rPr>
          <w:sz w:val="28"/>
          <w:szCs w:val="28"/>
        </w:rPr>
        <w:t>: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- при </w:t>
      </w:r>
      <w:proofErr w:type="spellStart"/>
      <w:r w:rsidRPr="00783414">
        <w:rPr>
          <w:sz w:val="28"/>
          <w:szCs w:val="28"/>
        </w:rPr>
        <w:t>софинансировании</w:t>
      </w:r>
      <w:proofErr w:type="spellEnd"/>
      <w:r w:rsidRPr="00783414">
        <w:rPr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Адресный перечень дворовых территорий, нуждающихся в благоустройстве и подлежащих благоустройству в период реализации муниципальной программы, приведен в приложении № 3 к муниципальной программе.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Муниципальное образование обязано провести мероприятия по проведению работ на земельных участках, на которых расположены многоквартирные дома, работы по благоустройству дворовых территорий которых </w:t>
      </w:r>
      <w:proofErr w:type="spellStart"/>
      <w:r w:rsidRPr="00783414">
        <w:rPr>
          <w:sz w:val="28"/>
          <w:szCs w:val="28"/>
        </w:rPr>
        <w:t>софинансируются</w:t>
      </w:r>
      <w:proofErr w:type="spellEnd"/>
      <w:r w:rsidRPr="00783414">
        <w:rPr>
          <w:sz w:val="28"/>
          <w:szCs w:val="28"/>
        </w:rPr>
        <w:t>.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Муниципальное образование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 , расположенные вблизи многоквартирных домов, физический износ основных конструктивных элементов (крыша, стены, </w:t>
      </w:r>
      <w:r w:rsidRPr="00783414">
        <w:rPr>
          <w:sz w:val="28"/>
          <w:szCs w:val="28"/>
        </w:rPr>
        <w:lastRenderedPageBreak/>
        <w:t>фундамент) которых превышает 70 процентов, а также территории, которые планируются к изъятию для муниципальных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Муниципальное образование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Муниципальное образование по результатам закупки товаров, работ и услуг для обеспечения муниципальных нужд в целях реализации муниципальной программы заключает соглашение до 1 апреля года предоставления субсидии, за исключением:</w:t>
      </w:r>
    </w:p>
    <w:p w:rsidR="00783414" w:rsidRPr="00783414" w:rsidRDefault="00783414" w:rsidP="00783414">
      <w:pPr>
        <w:overflowPunct/>
        <w:ind w:firstLine="53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783414" w:rsidRPr="00783414" w:rsidRDefault="00783414" w:rsidP="00783414">
      <w:pPr>
        <w:overflowPunct/>
        <w:ind w:firstLine="53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783414" w:rsidRPr="00783414" w:rsidRDefault="00783414" w:rsidP="00783414">
      <w:pPr>
        <w:overflowPunct/>
        <w:ind w:firstLine="53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случаев заключения таких соглашений в пределах экономии средств при расходовании субсидии в целях реализации муниципальной программы,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783414" w:rsidRPr="00783414" w:rsidRDefault="00783414" w:rsidP="00783414">
      <w:pPr>
        <w:overflowPunct/>
        <w:autoSpaceDE/>
        <w:autoSpaceDN/>
        <w:adjustRightInd/>
        <w:spacing w:after="200"/>
        <w:ind w:firstLine="851"/>
        <w:contextualSpacing/>
        <w:jc w:val="both"/>
        <w:textAlignment w:val="auto"/>
        <w:rPr>
          <w:b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after="200"/>
        <w:ind w:firstLine="851"/>
        <w:contextualSpacing/>
        <w:jc w:val="both"/>
        <w:textAlignment w:val="auto"/>
        <w:rPr>
          <w:b/>
          <w:sz w:val="28"/>
          <w:szCs w:val="28"/>
        </w:rPr>
      </w:pPr>
      <w:r w:rsidRPr="00783414">
        <w:rPr>
          <w:b/>
          <w:sz w:val="28"/>
          <w:szCs w:val="28"/>
        </w:rPr>
        <w:t>3.2. Основное мероприятие «Обустройство общественных территорий   на территории поселка Шумячи Шумячского района Смоленской области»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Данное мероприятие содержит комплекс мер, направленных на снижение доли неблагоустроенных общественных территорий.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Мероприятия по обустройству общественных территорий осуществляются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В качестве проектов обустройства общественных территорий могут выступать следующие виды проектов благоустройства (обустройства) территорий и объектов: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благоустройство и освещение скверов и бульваров;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lastRenderedPageBreak/>
        <w:t>- благоустройство кладбищ, пустырей, мест для купания (пляжей), муниципальных рынков, территорий вокруг памятников;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 ремонт памятников;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реконструкция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(установкой скамеек) на конкретных улицах;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- благоустройство (обустройство) </w:t>
      </w:r>
      <w:proofErr w:type="spellStart"/>
      <w:r w:rsidRPr="00783414">
        <w:rPr>
          <w:sz w:val="28"/>
          <w:szCs w:val="28"/>
        </w:rPr>
        <w:t>междворовых</w:t>
      </w:r>
      <w:proofErr w:type="spellEnd"/>
      <w:r w:rsidRPr="00783414">
        <w:rPr>
          <w:sz w:val="28"/>
          <w:szCs w:val="28"/>
        </w:rPr>
        <w:t xml:space="preserve"> пространств;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обустройство родников;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обустройство фонтанов;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- благоустройство (обустройство) иных территорий и объектов. 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Адресный перечень общественных территорий, нуждающихся в благоустройстве и подлежащих благоустройству в период реализации муниципальной программы, приведен в приложении № 3 к муниципальной программе.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  <w:r w:rsidRPr="00783414">
        <w:rPr>
          <w:sz w:val="28"/>
          <w:szCs w:val="28"/>
          <w:shd w:val="clear" w:color="auto" w:fill="FFFFFF"/>
        </w:rPr>
        <w:t>Для проведения данных мероприятий необходимо: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  <w:r w:rsidRPr="00783414">
        <w:rPr>
          <w:sz w:val="28"/>
          <w:szCs w:val="28"/>
          <w:shd w:val="clear" w:color="auto" w:fill="FFFFFF"/>
        </w:rPr>
        <w:t>-обеспечение проведения общественных обсуждений проекта муниципальной программы (срок обсуждения- не менее 30 календарных дней со дня опубликования) в том числе при внесении в них изменений;</w:t>
      </w:r>
    </w:p>
    <w:p w:rsidR="00783414" w:rsidRPr="00783414" w:rsidRDefault="00783414" w:rsidP="007834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  <w:r w:rsidRPr="00783414">
        <w:rPr>
          <w:sz w:val="28"/>
          <w:szCs w:val="28"/>
          <w:shd w:val="clear" w:color="auto" w:fill="FFFFFF"/>
        </w:rPr>
        <w:t>-обеспечение учета предложений заинтересованных лиц о включении дворовой территории, общественной территории в муниципальную программу;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- обеспечение осуществления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 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  <w:highlight w:val="yellow"/>
        </w:rPr>
      </w:pPr>
      <w:r w:rsidRPr="00783414">
        <w:rPr>
          <w:sz w:val="28"/>
          <w:szCs w:val="28"/>
        </w:rPr>
        <w:t xml:space="preserve">- обеспечение синхронизации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 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 подготовка и утверждение не позднее 1 марта текущего года с учетом обсуждения с представителями заинтересованных лиц дизайн-проекта благоустройства каждой дворовой территории, включенной в муниципальную программу, который предполагается реализовать в соответствующем году, а также дизайн-проекта благоустройства общественной территории. В указанные дизайн-проекты включаются текстовое и визуальное описания предлагаемых проектов, в том числе их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- обеспечение синхронизации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</w:t>
      </w:r>
      <w:r w:rsidRPr="00783414">
        <w:rPr>
          <w:sz w:val="28"/>
          <w:szCs w:val="28"/>
        </w:rPr>
        <w:lastRenderedPageBreak/>
        <w:t>инженерных сетей и иных объектов, расположенных на соответствующей территории;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 обеспечение проведения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83414" w:rsidRPr="00783414" w:rsidRDefault="00783414" w:rsidP="007834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Муниципальное образование по результатам закупки товаров, работ и услуг для обеспечения муниципальных нужд в целях реализации муниципальной программы заключает соглашение до 1 апреля года предоставления субсидии, за исключением:</w:t>
      </w:r>
    </w:p>
    <w:p w:rsidR="00783414" w:rsidRPr="00783414" w:rsidRDefault="00783414" w:rsidP="00783414">
      <w:pPr>
        <w:overflowPunct/>
        <w:ind w:firstLine="53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783414" w:rsidRPr="00783414" w:rsidRDefault="00783414" w:rsidP="00783414">
      <w:pPr>
        <w:overflowPunct/>
        <w:ind w:firstLine="53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783414" w:rsidRPr="00783414" w:rsidRDefault="00783414" w:rsidP="00783414">
      <w:pPr>
        <w:overflowPunct/>
        <w:ind w:firstLine="53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случаев заключения таких соглашений в пределах экономии средств при расходовании субсидии в целях реализации муниципальной программы,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783414" w:rsidRPr="00783414" w:rsidRDefault="00783414" w:rsidP="007513FF">
      <w:pPr>
        <w:overflowPunct/>
        <w:autoSpaceDE/>
        <w:autoSpaceDN/>
        <w:adjustRightInd/>
        <w:ind w:left="709"/>
        <w:jc w:val="both"/>
        <w:textAlignment w:val="auto"/>
        <w:rPr>
          <w:b/>
          <w:sz w:val="28"/>
          <w:szCs w:val="28"/>
          <w:highlight w:val="yellow"/>
        </w:rPr>
      </w:pPr>
    </w:p>
    <w:p w:rsidR="00783414" w:rsidRDefault="00783414" w:rsidP="00837E24">
      <w:pPr>
        <w:overflowPunct/>
        <w:autoSpaceDE/>
        <w:autoSpaceDN/>
        <w:adjustRightInd/>
        <w:ind w:left="709"/>
        <w:jc w:val="center"/>
        <w:textAlignment w:val="auto"/>
        <w:rPr>
          <w:b/>
          <w:sz w:val="28"/>
          <w:szCs w:val="28"/>
        </w:rPr>
      </w:pPr>
      <w:r w:rsidRPr="00783414">
        <w:rPr>
          <w:b/>
          <w:sz w:val="28"/>
          <w:szCs w:val="28"/>
        </w:rPr>
        <w:t>3.3. Основное мероприятие «Привлечение граждан и организаций к</w:t>
      </w:r>
      <w:r w:rsidR="00837E24">
        <w:rPr>
          <w:b/>
          <w:sz w:val="28"/>
          <w:szCs w:val="28"/>
        </w:rPr>
        <w:t xml:space="preserve">         </w:t>
      </w:r>
      <w:r w:rsidRPr="00783414">
        <w:rPr>
          <w:b/>
          <w:sz w:val="28"/>
          <w:szCs w:val="28"/>
        </w:rPr>
        <w:t xml:space="preserve"> участию в проведении мероприятий по формированию современной </w:t>
      </w:r>
      <w:r w:rsidR="00837E24">
        <w:rPr>
          <w:b/>
          <w:sz w:val="28"/>
          <w:szCs w:val="28"/>
        </w:rPr>
        <w:t xml:space="preserve">       </w:t>
      </w:r>
      <w:r w:rsidRPr="00783414">
        <w:rPr>
          <w:b/>
          <w:sz w:val="28"/>
          <w:szCs w:val="28"/>
        </w:rPr>
        <w:t>городской среды»</w:t>
      </w:r>
    </w:p>
    <w:p w:rsidR="00837E24" w:rsidRPr="00783414" w:rsidRDefault="00837E24" w:rsidP="007513FF">
      <w:pPr>
        <w:overflowPunct/>
        <w:autoSpaceDE/>
        <w:autoSpaceDN/>
        <w:adjustRightInd/>
        <w:ind w:left="709"/>
        <w:jc w:val="both"/>
        <w:textAlignment w:val="auto"/>
        <w:rPr>
          <w:b/>
          <w:sz w:val="28"/>
          <w:szCs w:val="28"/>
        </w:rPr>
      </w:pPr>
    </w:p>
    <w:p w:rsidR="00783414" w:rsidRPr="00783414" w:rsidRDefault="00783414" w:rsidP="00837E24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Данное мероприятие предусматривает приобщение граждан к решению вопросов благоустройства территорий и формирования современной городской среды, повышение интереса населения к участию в формировании и реализации муниципальных программ по формированию современной городской среды.</w:t>
      </w:r>
    </w:p>
    <w:p w:rsidR="00783414" w:rsidRPr="00783414" w:rsidRDefault="00783414" w:rsidP="00837E24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В рамках указанной деятельности предусматривается:</w:t>
      </w:r>
    </w:p>
    <w:p w:rsidR="00783414" w:rsidRPr="00783414" w:rsidRDefault="00783414" w:rsidP="00837E24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информирование граждан о проводимых мероприятиях по благоустройству дворовых территорий многоквартирных домов и общественных территорий;</w:t>
      </w:r>
    </w:p>
    <w:p w:rsidR="00783414" w:rsidRPr="00783414" w:rsidRDefault="00783414" w:rsidP="00837E24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общественное участие граждан, организаций в обсуждении проектов муниципальных программ по благоустройству дворовых территорий многоквартирных домов и общественных территорий;</w:t>
      </w:r>
    </w:p>
    <w:p w:rsidR="00783414" w:rsidRPr="00783414" w:rsidRDefault="00783414" w:rsidP="00837E24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обязательное трудовое и (или) финансовое участие жителей многоквартирных домов, дворовые территории которых подлежат благоустройству;</w:t>
      </w:r>
    </w:p>
    <w:p w:rsidR="00783414" w:rsidRPr="00783414" w:rsidRDefault="00783414" w:rsidP="00837E24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общественное участие граждан, организаций в благоустройстве и содержании в надлежащем порядке дворовых территорий многоквартирных домов и общественных территорий.</w:t>
      </w:r>
    </w:p>
    <w:p w:rsidR="007513FF" w:rsidRPr="00783414" w:rsidRDefault="007513FF" w:rsidP="007834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</w:p>
    <w:p w:rsidR="00783414" w:rsidRPr="00783414" w:rsidRDefault="00783414" w:rsidP="0078341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center"/>
        <w:textAlignment w:val="auto"/>
        <w:rPr>
          <w:b/>
          <w:sz w:val="28"/>
          <w:szCs w:val="28"/>
        </w:rPr>
      </w:pPr>
      <w:r w:rsidRPr="00783414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:rsidR="00783414" w:rsidRPr="00783414" w:rsidRDefault="00783414" w:rsidP="0078341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center"/>
        <w:textAlignment w:val="auto"/>
        <w:rPr>
          <w:b/>
          <w:sz w:val="28"/>
          <w:szCs w:val="28"/>
        </w:rPr>
      </w:pPr>
    </w:p>
    <w:p w:rsidR="00783414" w:rsidRPr="00783414" w:rsidRDefault="00783414" w:rsidP="002519CD">
      <w:pPr>
        <w:tabs>
          <w:tab w:val="center" w:pos="4536"/>
          <w:tab w:val="right" w:pos="9072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lastRenderedPageBreak/>
        <w:t>Объем финансирования является ориентировочным и корректируется:</w:t>
      </w:r>
    </w:p>
    <w:p w:rsidR="00783414" w:rsidRPr="00783414" w:rsidRDefault="00783414" w:rsidP="002519CD">
      <w:pPr>
        <w:tabs>
          <w:tab w:val="center" w:pos="142"/>
          <w:tab w:val="right" w:pos="9072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- после разработки проектно-сметной документации на каждый объект; </w:t>
      </w:r>
    </w:p>
    <w:p w:rsidR="00783414" w:rsidRPr="00783414" w:rsidRDefault="002519CD" w:rsidP="002519CD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3414" w:rsidRPr="00783414">
        <w:rPr>
          <w:sz w:val="28"/>
          <w:szCs w:val="28"/>
        </w:rPr>
        <w:t xml:space="preserve">- после утверждения суммы субсидии на реализацию муниципальной программы. 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Общий объем ассигнований на реализацию муниципальной программы составляет 13 752816,36 рублей, из них по годам реализации: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- 2018 год – 0 рублей;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783414">
        <w:rPr>
          <w:sz w:val="28"/>
          <w:szCs w:val="28"/>
        </w:rPr>
        <w:t xml:space="preserve">- 2019 год - </w:t>
      </w:r>
      <w:r w:rsidRPr="00783414">
        <w:rPr>
          <w:sz w:val="28"/>
          <w:szCs w:val="24"/>
        </w:rPr>
        <w:t>2 961264,85 рублей;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783414">
        <w:rPr>
          <w:sz w:val="28"/>
          <w:szCs w:val="24"/>
        </w:rPr>
        <w:t>- 2020 год - 2 269895,99 рублей;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4"/>
        </w:rPr>
      </w:pPr>
      <w:r w:rsidRPr="00783414">
        <w:rPr>
          <w:sz w:val="28"/>
          <w:szCs w:val="24"/>
        </w:rPr>
        <w:t xml:space="preserve">- 2021год - </w:t>
      </w:r>
      <w:r w:rsidRPr="00783414">
        <w:rPr>
          <w:color w:val="000000"/>
          <w:sz w:val="28"/>
          <w:szCs w:val="24"/>
        </w:rPr>
        <w:t>2 252755,52</w:t>
      </w:r>
      <w:r w:rsidRPr="00783414">
        <w:rPr>
          <w:sz w:val="28"/>
          <w:szCs w:val="24"/>
        </w:rPr>
        <w:t xml:space="preserve"> рублей;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4"/>
        </w:rPr>
      </w:pPr>
      <w:r w:rsidRPr="00783414">
        <w:rPr>
          <w:color w:val="000000"/>
          <w:sz w:val="28"/>
          <w:szCs w:val="24"/>
        </w:rPr>
        <w:t>- 2022 год - 2 016100</w:t>
      </w:r>
      <w:r w:rsidRPr="00783414">
        <w:rPr>
          <w:sz w:val="28"/>
          <w:szCs w:val="24"/>
        </w:rPr>
        <w:t xml:space="preserve"> рублей;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783414">
        <w:rPr>
          <w:color w:val="000000"/>
          <w:sz w:val="28"/>
          <w:szCs w:val="24"/>
        </w:rPr>
        <w:t>- 2023 год – 2 016100</w:t>
      </w:r>
      <w:r w:rsidRPr="00783414">
        <w:rPr>
          <w:sz w:val="28"/>
          <w:szCs w:val="24"/>
        </w:rPr>
        <w:t xml:space="preserve"> рублей;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783414">
        <w:rPr>
          <w:color w:val="000000"/>
          <w:sz w:val="28"/>
          <w:szCs w:val="24"/>
        </w:rPr>
        <w:t>- 2024 год – 2 236700</w:t>
      </w:r>
      <w:r w:rsidRPr="00783414">
        <w:rPr>
          <w:sz w:val="28"/>
          <w:szCs w:val="24"/>
        </w:rPr>
        <w:t xml:space="preserve"> рублей.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в том числе по источникам финансирования: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средства федерального бюджета – 10 183166,07 рублей, из них по годам реализации: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- 2018 год – 0 рублей;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783414">
        <w:rPr>
          <w:sz w:val="28"/>
          <w:szCs w:val="28"/>
        </w:rPr>
        <w:t xml:space="preserve">- 2019 год – </w:t>
      </w:r>
      <w:r w:rsidRPr="00783414">
        <w:rPr>
          <w:sz w:val="28"/>
          <w:szCs w:val="24"/>
        </w:rPr>
        <w:t>0 рублей;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783414">
        <w:rPr>
          <w:sz w:val="28"/>
          <w:szCs w:val="24"/>
        </w:rPr>
        <w:t xml:space="preserve">- 2020 год - </w:t>
      </w:r>
      <w:r w:rsidRPr="00783414">
        <w:rPr>
          <w:color w:val="000000"/>
          <w:sz w:val="28"/>
          <w:szCs w:val="24"/>
        </w:rPr>
        <w:t>2 201255</w:t>
      </w:r>
      <w:r w:rsidRPr="00783414">
        <w:rPr>
          <w:sz w:val="28"/>
          <w:szCs w:val="24"/>
        </w:rPr>
        <w:t xml:space="preserve"> рублей;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4"/>
        </w:rPr>
      </w:pPr>
      <w:r w:rsidRPr="00783414">
        <w:rPr>
          <w:sz w:val="28"/>
          <w:szCs w:val="24"/>
        </w:rPr>
        <w:t xml:space="preserve">- 2021год - </w:t>
      </w:r>
      <w:r w:rsidRPr="00783414">
        <w:rPr>
          <w:color w:val="000000"/>
          <w:sz w:val="28"/>
          <w:szCs w:val="24"/>
        </w:rPr>
        <w:t xml:space="preserve">1 988717.89 </w:t>
      </w:r>
      <w:r w:rsidRPr="00783414">
        <w:rPr>
          <w:sz w:val="28"/>
          <w:szCs w:val="24"/>
        </w:rPr>
        <w:t>рублей;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4"/>
        </w:rPr>
      </w:pPr>
      <w:r w:rsidRPr="00783414">
        <w:rPr>
          <w:color w:val="000000"/>
          <w:sz w:val="28"/>
          <w:szCs w:val="24"/>
        </w:rPr>
        <w:t>- 2022 год – 1 926457.59</w:t>
      </w:r>
      <w:r w:rsidRPr="00783414">
        <w:rPr>
          <w:sz w:val="28"/>
          <w:szCs w:val="24"/>
        </w:rPr>
        <w:t xml:space="preserve"> рублей;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783414">
        <w:rPr>
          <w:color w:val="000000"/>
          <w:sz w:val="28"/>
          <w:szCs w:val="24"/>
        </w:rPr>
        <w:t>- 2023 год – 1 926457.59</w:t>
      </w:r>
      <w:r w:rsidRPr="00783414">
        <w:rPr>
          <w:sz w:val="28"/>
          <w:szCs w:val="24"/>
        </w:rPr>
        <w:t xml:space="preserve"> рублей;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783414">
        <w:rPr>
          <w:color w:val="000000"/>
          <w:sz w:val="28"/>
          <w:szCs w:val="24"/>
        </w:rPr>
        <w:t>- 2024 год – 2 140278</w:t>
      </w:r>
      <w:r w:rsidRPr="00783414">
        <w:rPr>
          <w:sz w:val="28"/>
          <w:szCs w:val="24"/>
        </w:rPr>
        <w:t xml:space="preserve"> рублей.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средства областного бюджета – 2 980981,63 рублей, из них по годам реализации: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- 2018 год – 0 рублей;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783414">
        <w:rPr>
          <w:sz w:val="28"/>
          <w:szCs w:val="28"/>
        </w:rPr>
        <w:t xml:space="preserve">- 2019 год - </w:t>
      </w:r>
      <w:r w:rsidRPr="00783414">
        <w:rPr>
          <w:color w:val="000000"/>
          <w:sz w:val="28"/>
          <w:szCs w:val="24"/>
        </w:rPr>
        <w:t>2 665688</w:t>
      </w:r>
      <w:r w:rsidRPr="00783414">
        <w:rPr>
          <w:sz w:val="28"/>
          <w:szCs w:val="24"/>
        </w:rPr>
        <w:t xml:space="preserve"> рублей;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783414">
        <w:rPr>
          <w:sz w:val="28"/>
          <w:szCs w:val="24"/>
        </w:rPr>
        <w:t xml:space="preserve">- 2020 год - </w:t>
      </w:r>
      <w:r w:rsidRPr="00783414">
        <w:rPr>
          <w:color w:val="000000"/>
          <w:sz w:val="28"/>
          <w:szCs w:val="24"/>
        </w:rPr>
        <w:t>68 080,07</w:t>
      </w:r>
      <w:r w:rsidRPr="00783414">
        <w:rPr>
          <w:sz w:val="28"/>
          <w:szCs w:val="24"/>
        </w:rPr>
        <w:t xml:space="preserve"> рублей;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4"/>
        </w:rPr>
      </w:pPr>
      <w:r w:rsidRPr="00783414">
        <w:rPr>
          <w:sz w:val="28"/>
          <w:szCs w:val="24"/>
        </w:rPr>
        <w:t xml:space="preserve">- 2021год - </w:t>
      </w:r>
      <w:r w:rsidRPr="00783414">
        <w:rPr>
          <w:color w:val="000000"/>
          <w:sz w:val="28"/>
          <w:szCs w:val="24"/>
        </w:rPr>
        <w:t xml:space="preserve">61 506,74 </w:t>
      </w:r>
      <w:r w:rsidRPr="00783414">
        <w:rPr>
          <w:sz w:val="28"/>
          <w:szCs w:val="24"/>
        </w:rPr>
        <w:t>рублей;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4"/>
        </w:rPr>
      </w:pPr>
      <w:r w:rsidRPr="00783414">
        <w:rPr>
          <w:color w:val="000000"/>
          <w:sz w:val="28"/>
          <w:szCs w:val="24"/>
        </w:rPr>
        <w:t xml:space="preserve">- 2022 год – 59 642.41 </w:t>
      </w:r>
      <w:r w:rsidRPr="00783414">
        <w:rPr>
          <w:sz w:val="28"/>
          <w:szCs w:val="24"/>
        </w:rPr>
        <w:t>рублей;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783414">
        <w:rPr>
          <w:color w:val="000000"/>
          <w:sz w:val="28"/>
          <w:szCs w:val="24"/>
        </w:rPr>
        <w:t xml:space="preserve">- 2023 год – 59 642.41 </w:t>
      </w:r>
      <w:r w:rsidRPr="00783414">
        <w:rPr>
          <w:sz w:val="28"/>
          <w:szCs w:val="24"/>
        </w:rPr>
        <w:t>рублей;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783414">
        <w:rPr>
          <w:color w:val="000000"/>
          <w:sz w:val="28"/>
          <w:szCs w:val="24"/>
        </w:rPr>
        <w:t>- 2024 год – 66 422</w:t>
      </w:r>
      <w:r w:rsidRPr="00783414">
        <w:rPr>
          <w:sz w:val="28"/>
          <w:szCs w:val="24"/>
        </w:rPr>
        <w:t xml:space="preserve"> рублей.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средства бюджета Шумячского городского поселения – 588 668,66 рублей, из них по годам реализации: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- 2018 год – 0 рублей;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783414">
        <w:rPr>
          <w:sz w:val="28"/>
          <w:szCs w:val="28"/>
        </w:rPr>
        <w:t xml:space="preserve">- 2019 год - </w:t>
      </w:r>
      <w:r w:rsidRPr="00783414">
        <w:rPr>
          <w:sz w:val="28"/>
          <w:szCs w:val="24"/>
        </w:rPr>
        <w:t>295 576,85 рублей;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783414">
        <w:rPr>
          <w:sz w:val="28"/>
          <w:szCs w:val="24"/>
        </w:rPr>
        <w:t>- 2020 год - 560,92 рублей;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4"/>
        </w:rPr>
      </w:pPr>
      <w:r w:rsidRPr="00783414">
        <w:rPr>
          <w:sz w:val="28"/>
          <w:szCs w:val="24"/>
        </w:rPr>
        <w:t>- 2021год – 202 530.89 рублей;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4"/>
        </w:rPr>
      </w:pPr>
      <w:r w:rsidRPr="00783414">
        <w:rPr>
          <w:color w:val="000000"/>
          <w:sz w:val="28"/>
          <w:szCs w:val="24"/>
        </w:rPr>
        <w:t xml:space="preserve">- 2022 год - </w:t>
      </w:r>
      <w:r w:rsidRPr="00783414">
        <w:rPr>
          <w:sz w:val="28"/>
          <w:szCs w:val="24"/>
        </w:rPr>
        <w:t>30 000 рублей;</w:t>
      </w:r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783414">
        <w:rPr>
          <w:color w:val="000000"/>
          <w:sz w:val="28"/>
          <w:szCs w:val="24"/>
        </w:rPr>
        <w:t xml:space="preserve">- 2023 год – </w:t>
      </w:r>
      <w:r w:rsidRPr="00783414">
        <w:rPr>
          <w:sz w:val="28"/>
          <w:szCs w:val="24"/>
        </w:rPr>
        <w:t>30 000 рублей;</w:t>
      </w:r>
    </w:p>
    <w:p w:rsidR="00783414" w:rsidRPr="00783414" w:rsidRDefault="00783414" w:rsidP="0078341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83414">
        <w:rPr>
          <w:color w:val="000000"/>
          <w:sz w:val="28"/>
          <w:szCs w:val="24"/>
        </w:rPr>
        <w:t xml:space="preserve">- 2024 год – 30 000 </w:t>
      </w:r>
      <w:r w:rsidRPr="00783414">
        <w:rPr>
          <w:sz w:val="28"/>
          <w:szCs w:val="24"/>
        </w:rPr>
        <w:t>рублей.</w:t>
      </w:r>
    </w:p>
    <w:p w:rsidR="00783414" w:rsidRPr="00783414" w:rsidRDefault="00783414" w:rsidP="0078341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783414" w:rsidRPr="00783414" w:rsidRDefault="00783414" w:rsidP="0078341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overflowPunct/>
        <w:jc w:val="center"/>
        <w:textAlignment w:val="auto"/>
        <w:outlineLvl w:val="0"/>
        <w:rPr>
          <w:rFonts w:cs="Arial"/>
          <w:b/>
          <w:bCs/>
          <w:sz w:val="28"/>
          <w:szCs w:val="28"/>
        </w:rPr>
      </w:pPr>
      <w:r w:rsidRPr="00783414">
        <w:rPr>
          <w:rFonts w:cs="Arial"/>
          <w:b/>
          <w:bCs/>
          <w:sz w:val="28"/>
          <w:szCs w:val="28"/>
        </w:rPr>
        <w:t>5. Основные меры правового регулирования в сфере реализации муниципальной программы.</w:t>
      </w:r>
    </w:p>
    <w:p w:rsidR="00783414" w:rsidRPr="00783414" w:rsidRDefault="00783414" w:rsidP="00783414">
      <w:pPr>
        <w:overflowPunct/>
        <w:jc w:val="center"/>
        <w:textAlignment w:val="auto"/>
        <w:outlineLvl w:val="0"/>
        <w:rPr>
          <w:rFonts w:ascii="Arial" w:hAnsi="Arial" w:cs="Arial"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lastRenderedPageBreak/>
        <w:t xml:space="preserve">Рассмотрение предложений заинтересованных лиц о включении территории общего пользования или дворовой территории многоквартирного дома в муниципальную программу осуществляется путем реализации следующих этапов: </w:t>
      </w:r>
    </w:p>
    <w:p w:rsidR="00783414" w:rsidRPr="00783414" w:rsidRDefault="00783414" w:rsidP="007834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проведения общественного обсуждения проекта муниципальной программы «Формирование комфортной городской среды поселка Шумячи Шумячского района Смоленской области»;</w:t>
      </w:r>
    </w:p>
    <w:p w:rsidR="00783414" w:rsidRPr="00783414" w:rsidRDefault="00783414" w:rsidP="007834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п. Шумячи, на которых планируется благоустройство в текущем году в соответствии с Положением о порядке и сроках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поселка Шумячи Шумячского района Смоленской области»;  </w:t>
      </w:r>
    </w:p>
    <w:p w:rsidR="00783414" w:rsidRPr="00783414" w:rsidRDefault="00783414" w:rsidP="007834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 - рассмотрения и оценки предложений граждан, организаций на включение в перечень территорий общего пользования на территории п. Шумячи, на которых планируется благоустройство в текущем году в соответствии с Положением о порядке и сроках представления, рассмотрения и оценки предложений заинтересованных лиц о включении наиболее посещаемой территории общего пользования в муниципальную программу «Формирование комфортной городской среды на территории поселка Шумячи Шумячского района Смоленской области»;   </w:t>
      </w:r>
    </w:p>
    <w:p w:rsidR="00783414" w:rsidRPr="00783414" w:rsidRDefault="00783414" w:rsidP="007834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подготовка и утверждение (с учетом обсуждения с представителями заинтересованных лиц) дизайн - проектов благоустройства дворовых территорий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«Формирование комфортной городской среды на территории поселка Шумячи Шумячского района Смоленской области». Ответственным исполнителем и координатором реализации муниципальной программы является Отдел городского хозяйства Администрации муниципального образования «Шумячский район» Смоленской области.</w:t>
      </w:r>
    </w:p>
    <w:p w:rsidR="00783414" w:rsidRPr="00783414" w:rsidRDefault="00783414" w:rsidP="007834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Координатор несет ответственность за ее реализацию, целевое и эффективное использование полученных на выполнение муниципальной программы финансовых средств.</w:t>
      </w:r>
    </w:p>
    <w:p w:rsidR="00783414" w:rsidRPr="00783414" w:rsidRDefault="00783414" w:rsidP="007834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  <w:r w:rsidRPr="00783414">
        <w:rPr>
          <w:b/>
          <w:sz w:val="28"/>
          <w:szCs w:val="28"/>
        </w:rPr>
        <w:t>6. Применение мер муниципального регулирования в сфере реализации муниципальной программы</w:t>
      </w:r>
    </w:p>
    <w:p w:rsidR="00783414" w:rsidRPr="00783414" w:rsidRDefault="00783414" w:rsidP="007834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Реализация муниципальной программы осуществляется посредством взаимодействия структурных подразделений Администрации муниципального образования «Шумячский район» Смоленской области, а также предприятий и организаций, осуществляющих выполнение мероприятий муниципальной программы.</w:t>
      </w:r>
    </w:p>
    <w:p w:rsidR="00783414" w:rsidRPr="00783414" w:rsidRDefault="00783414" w:rsidP="007834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Координатор в ходе реализации муниципальной программы:</w:t>
      </w:r>
    </w:p>
    <w:p w:rsidR="00783414" w:rsidRPr="00783414" w:rsidRDefault="00783414" w:rsidP="007834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783414" w:rsidRPr="00783414" w:rsidRDefault="00783414" w:rsidP="007834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с учетом выделяемых средств уточняет целевые показатели и механизм реализации муниципальной программы, затраты по программным мероприятиям.</w:t>
      </w:r>
    </w:p>
    <w:p w:rsidR="00783414" w:rsidRPr="00783414" w:rsidRDefault="00783414" w:rsidP="007834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lastRenderedPageBreak/>
        <w:t>Исполнителями муниципальной программы являются предприятия и организации, признанные победителями по результатам торгов, которые несут ответственность:</w:t>
      </w:r>
    </w:p>
    <w:p w:rsidR="00783414" w:rsidRPr="00783414" w:rsidRDefault="00783414" w:rsidP="007834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за надлежащее и своевременное исполнение программных мероприятий;</w:t>
      </w:r>
    </w:p>
    <w:p w:rsidR="00783414" w:rsidRPr="00783414" w:rsidRDefault="00783414" w:rsidP="007834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- рациональное использование выделяемых на их реализацию бюджетных средств.</w:t>
      </w:r>
    </w:p>
    <w:p w:rsidR="00783414" w:rsidRPr="00783414" w:rsidRDefault="00783414" w:rsidP="0078341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textAlignment w:val="auto"/>
        <w:rPr>
          <w:sz w:val="28"/>
          <w:szCs w:val="28"/>
        </w:rPr>
        <w:sectPr w:rsidR="00783414" w:rsidRPr="00783414" w:rsidSect="00737D59">
          <w:headerReference w:type="default" r:id="rId9"/>
          <w:pgSz w:w="11907" w:h="16840"/>
          <w:pgMar w:top="851" w:right="567" w:bottom="851" w:left="1134" w:header="567" w:footer="567" w:gutter="0"/>
          <w:cols w:space="720"/>
          <w:titlePg/>
          <w:docGrid w:linePitch="326"/>
        </w:sectPr>
      </w:pPr>
    </w:p>
    <w:tbl>
      <w:tblPr>
        <w:tblW w:w="15593" w:type="dxa"/>
        <w:tblInd w:w="-284" w:type="dxa"/>
        <w:tblLook w:val="04A0" w:firstRow="1" w:lastRow="0" w:firstColumn="1" w:lastColumn="0" w:noHBand="0" w:noVBand="1"/>
      </w:tblPr>
      <w:tblGrid>
        <w:gridCol w:w="222"/>
        <w:gridCol w:w="15510"/>
      </w:tblGrid>
      <w:tr w:rsidR="00783414" w:rsidRPr="00783414" w:rsidTr="00220A8E">
        <w:tc>
          <w:tcPr>
            <w:tcW w:w="222" w:type="dxa"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371" w:type="dxa"/>
          </w:tcPr>
          <w:p w:rsidR="00783414" w:rsidRPr="00783414" w:rsidRDefault="00D44484" w:rsidP="00D44484">
            <w:pPr>
              <w:overflowPunct/>
              <w:autoSpaceDE/>
              <w:autoSpaceDN/>
              <w:adjustRightInd/>
              <w:ind w:firstLine="284"/>
              <w:jc w:val="center"/>
              <w:textAlignment w:val="auto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="00783414" w:rsidRPr="00783414">
              <w:rPr>
                <w:color w:val="000000"/>
                <w:sz w:val="28"/>
                <w:szCs w:val="24"/>
              </w:rPr>
              <w:t>Приложение №1</w:t>
            </w:r>
          </w:p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14"/>
            </w:tblGrid>
            <w:tr w:rsidR="00783414" w:rsidRPr="00783414">
              <w:tc>
                <w:tcPr>
                  <w:tcW w:w="52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3414" w:rsidRPr="00783414" w:rsidRDefault="00783414" w:rsidP="00783414">
                  <w:pPr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color w:val="000000"/>
                      <w:sz w:val="28"/>
                      <w:szCs w:val="24"/>
                    </w:rPr>
                  </w:pPr>
                  <w:r w:rsidRPr="00783414">
                    <w:rPr>
                      <w:color w:val="000000"/>
                      <w:sz w:val="28"/>
                      <w:szCs w:val="24"/>
                    </w:rPr>
                    <w:t xml:space="preserve">к муниципальной программе «Формирование комфортной городской среды на территории поселка Шумячи Шумячского района Смоленской области» </w:t>
                  </w:r>
                </w:p>
              </w:tc>
            </w:tr>
          </w:tbl>
          <w:p w:rsidR="00783414" w:rsidRPr="00783414" w:rsidRDefault="00783414" w:rsidP="00783414">
            <w:pPr>
              <w:overflowPunct/>
              <w:autoSpaceDE/>
              <w:autoSpaceDN/>
              <w:adjustRightInd/>
              <w:ind w:firstLine="284"/>
              <w:jc w:val="right"/>
              <w:textAlignment w:val="auto"/>
              <w:rPr>
                <w:b/>
                <w:color w:val="000000"/>
                <w:sz w:val="28"/>
                <w:szCs w:val="28"/>
              </w:rPr>
            </w:pPr>
          </w:p>
          <w:p w:rsidR="00783414" w:rsidRPr="00783414" w:rsidRDefault="00783414" w:rsidP="00783414">
            <w:pPr>
              <w:overflowPunct/>
              <w:autoSpaceDE/>
              <w:autoSpaceDN/>
              <w:adjustRightInd/>
              <w:ind w:firstLine="284"/>
              <w:jc w:val="right"/>
              <w:textAlignment w:val="auto"/>
              <w:rPr>
                <w:b/>
                <w:color w:val="000000"/>
                <w:sz w:val="28"/>
                <w:szCs w:val="28"/>
              </w:rPr>
            </w:pPr>
            <w:r w:rsidRPr="00783414">
              <w:rPr>
                <w:b/>
                <w:color w:val="000000"/>
                <w:sz w:val="28"/>
                <w:szCs w:val="28"/>
              </w:rPr>
              <w:br/>
            </w:r>
          </w:p>
          <w:p w:rsidR="00783414" w:rsidRPr="00783414" w:rsidRDefault="00783414" w:rsidP="00783414">
            <w:pPr>
              <w:overflowPunct/>
              <w:autoSpaceDE/>
              <w:autoSpaceDN/>
              <w:adjustRightInd/>
              <w:ind w:firstLine="284"/>
              <w:jc w:val="center"/>
              <w:textAlignment w:val="auto"/>
              <w:rPr>
                <w:b/>
                <w:color w:val="000000"/>
                <w:sz w:val="28"/>
                <w:szCs w:val="28"/>
              </w:rPr>
            </w:pPr>
          </w:p>
          <w:p w:rsidR="00783414" w:rsidRPr="00783414" w:rsidRDefault="00783414" w:rsidP="00783414">
            <w:pPr>
              <w:overflowPunct/>
              <w:autoSpaceDE/>
              <w:autoSpaceDN/>
              <w:adjustRightInd/>
              <w:ind w:firstLine="284"/>
              <w:jc w:val="center"/>
              <w:textAlignment w:val="auto"/>
              <w:rPr>
                <w:b/>
                <w:color w:val="000000"/>
                <w:sz w:val="28"/>
                <w:szCs w:val="28"/>
              </w:rPr>
            </w:pPr>
          </w:p>
          <w:p w:rsidR="00783414" w:rsidRPr="00783414" w:rsidRDefault="00220A8E" w:rsidP="00783414">
            <w:pPr>
              <w:overflowPunct/>
              <w:autoSpaceDE/>
              <w:autoSpaceDN/>
              <w:adjustRightInd/>
              <w:ind w:firstLine="284"/>
              <w:jc w:val="center"/>
              <w:textAlignment w:val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  <w:r w:rsidR="00783414" w:rsidRPr="00783414">
              <w:rPr>
                <w:b/>
                <w:color w:val="000000"/>
                <w:sz w:val="28"/>
                <w:szCs w:val="28"/>
              </w:rPr>
              <w:t>ЦЕЛЕВЫЕ ПОКАЗАТЕЛИ</w:t>
            </w:r>
          </w:p>
          <w:p w:rsidR="00783414" w:rsidRPr="00783414" w:rsidRDefault="00783414" w:rsidP="00783414">
            <w:pPr>
              <w:overflowPunct/>
              <w:autoSpaceDE/>
              <w:autoSpaceDN/>
              <w:adjustRightInd/>
              <w:ind w:firstLine="284"/>
              <w:jc w:val="center"/>
              <w:textAlignment w:val="auto"/>
              <w:rPr>
                <w:bCs/>
              </w:rPr>
            </w:pPr>
            <w:r w:rsidRPr="00783414">
              <w:rPr>
                <w:b/>
                <w:color w:val="000000"/>
                <w:sz w:val="28"/>
                <w:szCs w:val="28"/>
              </w:rPr>
              <w:t>реализации муниципальной программы «Формирование комфортной городской среды на территории поселка</w:t>
            </w:r>
            <w:r w:rsidR="00220A8E">
              <w:rPr>
                <w:b/>
                <w:color w:val="000000"/>
                <w:sz w:val="28"/>
                <w:szCs w:val="28"/>
              </w:rPr>
              <w:t xml:space="preserve">                </w:t>
            </w:r>
            <w:r w:rsidRPr="00783414">
              <w:rPr>
                <w:b/>
                <w:color w:val="000000"/>
                <w:sz w:val="28"/>
                <w:szCs w:val="28"/>
              </w:rPr>
              <w:t xml:space="preserve"> Шумячи Шумячского района Смоленской области»:</w:t>
            </w:r>
          </w:p>
          <w:tbl>
            <w:tblPr>
              <w:tblW w:w="15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611"/>
              <w:gridCol w:w="2987"/>
              <w:gridCol w:w="1180"/>
              <w:gridCol w:w="106"/>
              <w:gridCol w:w="2173"/>
              <w:gridCol w:w="2270"/>
              <w:gridCol w:w="1983"/>
              <w:gridCol w:w="1785"/>
              <w:gridCol w:w="2189"/>
            </w:tblGrid>
            <w:tr w:rsidR="00783414" w:rsidRPr="00783414">
              <w:trPr>
                <w:trHeight w:hRule="exact" w:val="998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spacing w:after="60" w:line="280" w:lineRule="exact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№</w:t>
                  </w:r>
                </w:p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spacing w:before="60" w:line="280" w:lineRule="exact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2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spacing w:line="280" w:lineRule="exact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spacing w:line="280" w:lineRule="exact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показателя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Единица</w:t>
                  </w:r>
                </w:p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измерения</w:t>
                  </w:r>
                </w:p>
              </w:tc>
              <w:tc>
                <w:tcPr>
                  <w:tcW w:w="4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spacing w:line="322" w:lineRule="exact"/>
                    <w:jc w:val="center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Базовое значение показателей по годам</w:t>
                  </w:r>
                </w:p>
              </w:tc>
              <w:tc>
                <w:tcPr>
                  <w:tcW w:w="59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spacing w:line="317" w:lineRule="exact"/>
                    <w:jc w:val="center"/>
                    <w:textAlignment w:val="auto"/>
                  </w:pPr>
                  <w:r w:rsidRPr="00783414">
                    <w:t>Планируемое значение показателей</w:t>
                  </w:r>
                </w:p>
              </w:tc>
            </w:tr>
            <w:tr w:rsidR="00783414" w:rsidRPr="00783414">
              <w:trPr>
                <w:trHeight w:hRule="exact" w:val="118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textAlignment w:val="auto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textAlignment w:val="auto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textAlignment w:val="auto"/>
                  </w:pPr>
                </w:p>
              </w:tc>
              <w:tc>
                <w:tcPr>
                  <w:tcW w:w="2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both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2-й год до начала реализации Муниципальной программы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spacing w:line="280" w:lineRule="exact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1-й год до начала реализации Муниципальной программы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783414" w:rsidRPr="00783414" w:rsidRDefault="00783414" w:rsidP="00783414">
                  <w:pPr>
                    <w:widowControl w:val="0"/>
                    <w:overflowPunct/>
                    <w:autoSpaceDE/>
                    <w:autoSpaceDN/>
                    <w:adjustRightInd/>
                    <w:spacing w:line="322" w:lineRule="exact"/>
                    <w:jc w:val="center"/>
                    <w:textAlignment w:val="auto"/>
                    <w:rPr>
                      <w:szCs w:val="24"/>
                    </w:rPr>
                  </w:pPr>
                  <w:r w:rsidRPr="00783414">
                    <w:rPr>
                      <w:szCs w:val="24"/>
                    </w:rPr>
                    <w:t>2022 год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83414" w:rsidRPr="00783414" w:rsidRDefault="00783414" w:rsidP="00783414">
                  <w:pPr>
                    <w:widowControl w:val="0"/>
                    <w:overflowPunct/>
                    <w:autoSpaceDE/>
                    <w:autoSpaceDN/>
                    <w:adjustRightInd/>
                    <w:spacing w:line="322" w:lineRule="exact"/>
                    <w:jc w:val="center"/>
                    <w:textAlignment w:val="auto"/>
                    <w:rPr>
                      <w:szCs w:val="24"/>
                    </w:rPr>
                  </w:pPr>
                  <w:r w:rsidRPr="00783414">
                    <w:rPr>
                      <w:szCs w:val="24"/>
                    </w:rPr>
                    <w:t>2023 год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83414" w:rsidRPr="00783414" w:rsidRDefault="00783414" w:rsidP="00783414">
                  <w:pPr>
                    <w:widowControl w:val="0"/>
                    <w:overflowPunct/>
                    <w:autoSpaceDE/>
                    <w:autoSpaceDN/>
                    <w:adjustRightInd/>
                    <w:spacing w:line="322" w:lineRule="exact"/>
                    <w:jc w:val="center"/>
                    <w:textAlignment w:val="auto"/>
                    <w:rPr>
                      <w:szCs w:val="24"/>
                    </w:rPr>
                  </w:pPr>
                  <w:r w:rsidRPr="00783414">
                    <w:rPr>
                      <w:szCs w:val="24"/>
                    </w:rPr>
                    <w:t>2024 год</w:t>
                  </w:r>
                </w:p>
              </w:tc>
            </w:tr>
            <w:tr w:rsidR="00783414" w:rsidRPr="00783414">
              <w:trPr>
                <w:trHeight w:hRule="exact" w:val="360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spacing w:line="280" w:lineRule="exact"/>
                    <w:ind w:left="260"/>
                    <w:jc w:val="center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783414">
                    <w:t>5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783414">
                    <w:t>6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783414">
                    <w:t>7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783414">
                    <w:t>8</w:t>
                  </w:r>
                </w:p>
              </w:tc>
            </w:tr>
            <w:tr w:rsidR="00783414" w:rsidRPr="00783414">
              <w:trPr>
                <w:trHeight w:val="555"/>
              </w:trPr>
              <w:tc>
                <w:tcPr>
                  <w:tcW w:w="152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 xml:space="preserve">Цель муниципальной программы: повышение качества и комфорта городской среды на территории </w:t>
                  </w:r>
                  <w:r w:rsidRPr="00783414">
                    <w:t>п. Шумячи Шумячского</w:t>
                  </w:r>
                  <w:r w:rsidRPr="00783414">
                    <w:rPr>
                      <w:sz w:val="28"/>
                      <w:szCs w:val="28"/>
                    </w:rPr>
                    <w:t xml:space="preserve"> </w:t>
                  </w:r>
                  <w:r w:rsidRPr="00783414">
                    <w:rPr>
                      <w:color w:val="000000"/>
                      <w:sz w:val="22"/>
                      <w:szCs w:val="22"/>
                    </w:rPr>
                    <w:t>района Смоленской области</w:t>
                  </w:r>
                </w:p>
              </w:tc>
            </w:tr>
            <w:tr w:rsidR="00783414" w:rsidRPr="00783414">
              <w:trPr>
                <w:trHeight w:hRule="exact" w:val="1143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ind w:left="220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Количество</w:t>
                  </w:r>
                </w:p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благоустроенных дворовых территорий</w:t>
                  </w:r>
                </w:p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многоквартирных домов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t>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t>56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t>56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t>0</w:t>
                  </w:r>
                </w:p>
              </w:tc>
            </w:tr>
            <w:tr w:rsidR="00783414" w:rsidRPr="00783414">
              <w:trPr>
                <w:trHeight w:hRule="exact" w:val="842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ind w:left="220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Площадь благоустроенных дворовых территорий многоквартирных домов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lang w:val="en-US"/>
                    </w:rPr>
                  </w:pPr>
                  <w:r w:rsidRPr="00783414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t>25600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t>25600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t>0</w:t>
                  </w:r>
                </w:p>
              </w:tc>
            </w:tr>
            <w:tr w:rsidR="00783414" w:rsidRPr="00783414">
              <w:trPr>
                <w:trHeight w:hRule="exact" w:val="907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spacing w:line="280" w:lineRule="exact"/>
                    <w:ind w:left="260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783414">
                    <w:rPr>
                      <w:color w:val="000000"/>
                      <w:sz w:val="22"/>
                      <w:szCs w:val="22"/>
                      <w:lang w:val="en-US"/>
                    </w:rPr>
                    <w:t>1.</w:t>
                  </w:r>
                  <w:r w:rsidRPr="00783414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 xml:space="preserve">Количество благоустроенных общественных территорий 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  <w:rPr>
                      <w:lang w:val="en-US"/>
                    </w:rPr>
                  </w:pPr>
                  <w:r w:rsidRPr="00783414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783414">
                    <w:t>1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783414">
                    <w:t>1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783414">
                    <w:t>0</w:t>
                  </w:r>
                </w:p>
              </w:tc>
            </w:tr>
            <w:tr w:rsidR="00783414" w:rsidRPr="00783414">
              <w:trPr>
                <w:trHeight w:hRule="exact" w:val="862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ind w:left="240"/>
                    <w:textAlignment w:val="auto"/>
                    <w:rPr>
                      <w:lang w:val="en-US"/>
                    </w:rPr>
                  </w:pPr>
                  <w:r w:rsidRPr="00783414">
                    <w:rPr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1.4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 xml:space="preserve">Площадь благоустроенных  общественных территорий 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га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lang w:val="en-US"/>
                    </w:rPr>
                  </w:pPr>
                  <w:r w:rsidRPr="00783414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t>5,226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t>3,850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t>0</w:t>
                  </w:r>
                </w:p>
              </w:tc>
            </w:tr>
            <w:tr w:rsidR="00783414" w:rsidRPr="00783414">
              <w:trPr>
                <w:trHeight w:hRule="exact" w:val="2899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ind w:left="240"/>
                    <w:textAlignment w:val="auto"/>
                    <w:rPr>
                      <w:lang w:val="en-US"/>
                    </w:rPr>
                  </w:pPr>
                  <w:r w:rsidRPr="00783414">
                    <w:rPr>
                      <w:color w:val="000000"/>
                      <w:sz w:val="22"/>
                      <w:szCs w:val="22"/>
                      <w:lang w:val="en-US"/>
                    </w:rPr>
                    <w:t>1.5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lang w:val="en-US"/>
                    </w:rPr>
                  </w:pPr>
                  <w:r w:rsidRPr="00783414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t>90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t>90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lang w:val="en-US"/>
                    </w:rPr>
                  </w:pPr>
                  <w:r w:rsidRPr="00783414">
                    <w:t>0</w:t>
                  </w:r>
                </w:p>
              </w:tc>
            </w:tr>
            <w:tr w:rsidR="00783414" w:rsidRPr="00783414">
              <w:trPr>
                <w:trHeight w:hRule="exact" w:val="2430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spacing w:line="280" w:lineRule="exact"/>
                    <w:ind w:left="260"/>
                    <w:textAlignment w:val="auto"/>
                    <w:rPr>
                      <w:lang w:val="en-US"/>
                    </w:rPr>
                  </w:pPr>
                  <w:r w:rsidRPr="00783414">
                    <w:rPr>
                      <w:color w:val="000000"/>
                      <w:sz w:val="22"/>
                      <w:szCs w:val="22"/>
                      <w:lang w:val="en-US"/>
                    </w:rPr>
                    <w:t>1.6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Доля граждан, принявших участие в решении вопросов развития городской среды, от общего количества</w:t>
                  </w:r>
                  <w:r w:rsidRPr="0078341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83414">
                    <w:rPr>
                      <w:color w:val="000000"/>
                      <w:sz w:val="22"/>
                      <w:szCs w:val="22"/>
                    </w:rPr>
                    <w:t xml:space="preserve">граждан в возрасте от 14 лет, проживающих на территории муниципального образования 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lang w:val="en-US"/>
                    </w:rPr>
                  </w:pPr>
                  <w:r w:rsidRPr="00783414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t>20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t>20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lang w:val="en-US"/>
                    </w:rPr>
                  </w:pPr>
                  <w:r w:rsidRPr="00783414">
                    <w:rPr>
                      <w:lang w:val="en-US"/>
                    </w:rPr>
                    <w:t>0</w:t>
                  </w:r>
                </w:p>
              </w:tc>
            </w:tr>
            <w:tr w:rsidR="00783414" w:rsidRPr="00783414">
              <w:trPr>
                <w:trHeight w:hRule="exact" w:val="1915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spacing w:line="280" w:lineRule="exact"/>
                    <w:ind w:left="260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  <w:lang w:val="en-US"/>
                    </w:rPr>
                    <w:t>1.</w:t>
                  </w:r>
                  <w:r w:rsidRPr="00783414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Доля финансового участия заинтересованных лиц в выполнении</w:t>
                  </w:r>
                </w:p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дополнительного перечня работ по благоустройству дворовых территорий многоквартирных домов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lang w:val="en-US"/>
                    </w:rPr>
                  </w:pPr>
                  <w:r w:rsidRPr="00783414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t>Не менее 20% от стоимости работ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t>Не менее 20% от стоимости работ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783414">
                    <w:t>Не менее 20% от стоимости работ</w:t>
                  </w:r>
                </w:p>
              </w:tc>
            </w:tr>
          </w:tbl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tbl>
            <w:tblPr>
              <w:tblW w:w="4677" w:type="dxa"/>
              <w:tblInd w:w="10587" w:type="dxa"/>
              <w:tblLook w:val="04A0" w:firstRow="1" w:lastRow="0" w:firstColumn="1" w:lastColumn="0" w:noHBand="0" w:noVBand="1"/>
            </w:tblPr>
            <w:tblGrid>
              <w:gridCol w:w="4677"/>
            </w:tblGrid>
            <w:tr w:rsidR="00783414" w:rsidRPr="00783414" w:rsidTr="00C0657C">
              <w:tc>
                <w:tcPr>
                  <w:tcW w:w="4677" w:type="dxa"/>
                  <w:hideMark/>
                </w:tcPr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8"/>
                      <w:szCs w:val="28"/>
                    </w:rPr>
                  </w:pPr>
                  <w:r w:rsidRPr="00783414">
                    <w:rPr>
                      <w:sz w:val="28"/>
                      <w:szCs w:val="28"/>
                    </w:rPr>
                    <w:t>Приложение №2</w:t>
                  </w:r>
                </w:p>
                <w:p w:rsidR="00783414" w:rsidRPr="00783414" w:rsidRDefault="00783414" w:rsidP="00783414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alibri" w:hAnsi="Calibri"/>
                    </w:rPr>
                  </w:pPr>
                  <w:r w:rsidRPr="00783414">
                    <w:rPr>
                      <w:sz w:val="28"/>
                      <w:szCs w:val="28"/>
                    </w:rPr>
                    <w:t xml:space="preserve">к муниципальной программе </w:t>
                  </w:r>
                  <w:r w:rsidR="00C0657C">
                    <w:rPr>
                      <w:sz w:val="28"/>
                      <w:szCs w:val="28"/>
                    </w:rPr>
                    <w:t xml:space="preserve">             </w:t>
                  </w:r>
                  <w:r w:rsidRPr="00783414">
                    <w:rPr>
                      <w:sz w:val="28"/>
                      <w:szCs w:val="28"/>
                    </w:rPr>
                    <w:t xml:space="preserve">«Формирование комфортной </w:t>
                  </w:r>
                  <w:r w:rsidR="00C0657C">
                    <w:rPr>
                      <w:sz w:val="28"/>
                      <w:szCs w:val="28"/>
                    </w:rPr>
                    <w:t xml:space="preserve">             </w:t>
                  </w:r>
                  <w:r w:rsidRPr="00783414">
                    <w:rPr>
                      <w:sz w:val="28"/>
                      <w:szCs w:val="28"/>
                    </w:rPr>
                    <w:t xml:space="preserve">городской среды на территории </w:t>
                  </w:r>
                  <w:r w:rsidR="00C0657C">
                    <w:rPr>
                      <w:sz w:val="28"/>
                      <w:szCs w:val="28"/>
                    </w:rPr>
                    <w:t xml:space="preserve">            </w:t>
                  </w:r>
                  <w:r w:rsidRPr="00783414">
                    <w:rPr>
                      <w:sz w:val="28"/>
                      <w:szCs w:val="28"/>
                    </w:rPr>
                    <w:t xml:space="preserve">поселка Шумячи Шумячского </w:t>
                  </w:r>
                  <w:r w:rsidR="00C0657C">
                    <w:rPr>
                      <w:sz w:val="28"/>
                      <w:szCs w:val="28"/>
                    </w:rPr>
                    <w:t xml:space="preserve">             </w:t>
                  </w:r>
                  <w:r w:rsidRPr="00783414">
                    <w:rPr>
                      <w:sz w:val="28"/>
                      <w:szCs w:val="28"/>
                    </w:rPr>
                    <w:t>района Смоленской области»</w:t>
                  </w:r>
                </w:p>
              </w:tc>
            </w:tr>
          </w:tbl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</w:tbl>
    <w:p w:rsidR="00783414" w:rsidRPr="00783414" w:rsidRDefault="00783414" w:rsidP="00783414">
      <w:pPr>
        <w:overflowPunct/>
        <w:autoSpaceDE/>
        <w:autoSpaceDN/>
        <w:adjustRightInd/>
        <w:ind w:firstLine="740"/>
        <w:textAlignment w:val="auto"/>
        <w:rPr>
          <w:b/>
          <w:bCs/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firstLine="740"/>
        <w:textAlignment w:val="auto"/>
        <w:rPr>
          <w:b/>
          <w:bCs/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spacing w:line="322" w:lineRule="exact"/>
        <w:jc w:val="center"/>
        <w:textAlignment w:val="auto"/>
        <w:rPr>
          <w:b/>
          <w:bCs/>
          <w:sz w:val="28"/>
          <w:szCs w:val="28"/>
        </w:rPr>
      </w:pPr>
      <w:r w:rsidRPr="00783414">
        <w:rPr>
          <w:b/>
          <w:bCs/>
          <w:sz w:val="28"/>
          <w:szCs w:val="28"/>
        </w:rPr>
        <w:t>План</w:t>
      </w:r>
    </w:p>
    <w:p w:rsidR="00783414" w:rsidRPr="00783414" w:rsidRDefault="00783414" w:rsidP="00783414">
      <w:pPr>
        <w:overflowPunct/>
        <w:autoSpaceDE/>
        <w:autoSpaceDN/>
        <w:adjustRightInd/>
        <w:spacing w:line="322" w:lineRule="exact"/>
        <w:jc w:val="center"/>
        <w:textAlignment w:val="auto"/>
        <w:rPr>
          <w:b/>
          <w:bCs/>
          <w:sz w:val="28"/>
          <w:szCs w:val="28"/>
        </w:rPr>
      </w:pPr>
      <w:r w:rsidRPr="00783414">
        <w:rPr>
          <w:b/>
          <w:bCs/>
          <w:sz w:val="28"/>
          <w:szCs w:val="28"/>
        </w:rPr>
        <w:t>реализации муниципальной программы на 2022 год и плановый период 2023-2024 годов «Формирование комфортной городской среды на территории поселка Шумячи Шумячского района Смоленской области»</w:t>
      </w:r>
    </w:p>
    <w:p w:rsidR="00783414" w:rsidRPr="00783414" w:rsidRDefault="00783414" w:rsidP="00783414">
      <w:pPr>
        <w:overflowPunct/>
        <w:autoSpaceDE/>
        <w:autoSpaceDN/>
        <w:adjustRightInd/>
        <w:spacing w:line="322" w:lineRule="exact"/>
        <w:textAlignment w:val="auto"/>
        <w:rPr>
          <w:b/>
          <w:bCs/>
          <w:sz w:val="28"/>
          <w:szCs w:val="28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1418"/>
        <w:gridCol w:w="1135"/>
        <w:gridCol w:w="1478"/>
        <w:gridCol w:w="1500"/>
        <w:gridCol w:w="1560"/>
        <w:gridCol w:w="1561"/>
        <w:gridCol w:w="1275"/>
        <w:gridCol w:w="1134"/>
        <w:gridCol w:w="1158"/>
      </w:tblGrid>
      <w:tr w:rsidR="00783414" w:rsidRPr="00783414" w:rsidTr="00ED77F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Исполнитель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руб.)</w:t>
            </w: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783414" w:rsidRPr="00783414" w:rsidTr="00ED77F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2023 год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1-й год планового периода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2- год планового периода</w:t>
            </w:r>
          </w:p>
        </w:tc>
      </w:tr>
      <w:tr w:rsidR="00783414" w:rsidRPr="00783414" w:rsidTr="00ED77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11</w:t>
            </w:r>
          </w:p>
        </w:tc>
      </w:tr>
      <w:tr w:rsidR="00783414" w:rsidRPr="00783414" w:rsidTr="00ED77F4">
        <w:tc>
          <w:tcPr>
            <w:tcW w:w="157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83414">
              <w:rPr>
                <w:color w:val="000000"/>
                <w:sz w:val="28"/>
                <w:szCs w:val="24"/>
              </w:rPr>
              <w:t>Повышение качества и комфорта городской среды на территории поселка Шумячи Шумячского района Смоленской области</w:t>
            </w:r>
          </w:p>
        </w:tc>
      </w:tr>
      <w:tr w:rsidR="00783414" w:rsidRPr="00783414" w:rsidTr="00ED77F4">
        <w:trPr>
          <w:trHeight w:val="2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</w:pPr>
            <w:r w:rsidRPr="00783414">
              <w:rPr>
                <w:color w:val="000000"/>
                <w:sz w:val="22"/>
                <w:szCs w:val="22"/>
              </w:rPr>
              <w:t>Количество</w:t>
            </w:r>
          </w:p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</w:pPr>
            <w:r w:rsidRPr="00783414">
              <w:rPr>
                <w:color w:val="000000"/>
                <w:sz w:val="22"/>
                <w:szCs w:val="22"/>
              </w:rPr>
              <w:t>благоустроенных дворовых территорий</w:t>
            </w:r>
          </w:p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</w:pPr>
            <w:r w:rsidRPr="00783414">
              <w:rPr>
                <w:color w:val="000000"/>
                <w:sz w:val="22"/>
                <w:szCs w:val="22"/>
              </w:rPr>
              <w:t>многоквартирных домов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jc w:val="center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3414">
              <w:rPr>
                <w:sz w:val="22"/>
                <w:szCs w:val="22"/>
              </w:rPr>
              <w:t>56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783414">
              <w:rPr>
                <w:sz w:val="22"/>
                <w:szCs w:val="22"/>
              </w:rPr>
              <w:t>56 ед.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3414">
              <w:rPr>
                <w:sz w:val="22"/>
                <w:szCs w:val="22"/>
              </w:rPr>
              <w:t>56 ед.</w:t>
            </w:r>
          </w:p>
        </w:tc>
      </w:tr>
      <w:tr w:rsidR="00783414" w:rsidRPr="00783414" w:rsidTr="00ED77F4">
        <w:trPr>
          <w:trHeight w:val="19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3414">
              <w:rPr>
                <w:color w:val="000000"/>
                <w:sz w:val="22"/>
                <w:szCs w:val="22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Отдел городского хозяйства; Отдел по строительству и жилищно-коммунальному хозяйству Администрации муниципального образования «Шумячский район» Смоленской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jc w:val="center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3414">
              <w:rPr>
                <w:sz w:val="22"/>
                <w:szCs w:val="22"/>
              </w:rPr>
              <w:t>25600 квадратных 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</w:pPr>
            <w:r w:rsidRPr="00783414">
              <w:rPr>
                <w:sz w:val="22"/>
                <w:szCs w:val="22"/>
              </w:rPr>
              <w:t>25600 квадратных метра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</w:pPr>
            <w:r w:rsidRPr="00783414">
              <w:rPr>
                <w:sz w:val="22"/>
                <w:szCs w:val="22"/>
              </w:rPr>
              <w:t xml:space="preserve">          0 квадратных метра</w:t>
            </w:r>
          </w:p>
        </w:tc>
      </w:tr>
      <w:tr w:rsidR="00783414" w:rsidRPr="00783414" w:rsidTr="00ED77F4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83414">
              <w:rPr>
                <w:color w:val="000000"/>
                <w:sz w:val="22"/>
                <w:szCs w:val="22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jc w:val="center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341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783414"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3414">
              <w:rPr>
                <w:sz w:val="22"/>
                <w:szCs w:val="22"/>
              </w:rPr>
              <w:t>1</w:t>
            </w:r>
          </w:p>
        </w:tc>
      </w:tr>
      <w:tr w:rsidR="00783414" w:rsidRPr="00783414" w:rsidTr="00ED77F4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</w:pPr>
            <w:r w:rsidRPr="00783414">
              <w:rPr>
                <w:color w:val="000000"/>
                <w:sz w:val="22"/>
                <w:szCs w:val="22"/>
              </w:rPr>
              <w:t xml:space="preserve">Площадь благоустроенных  общественных территорий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jc w:val="center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83414">
              <w:t>5,226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83414">
              <w:t>3,850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83414">
              <w:t>0</w:t>
            </w:r>
          </w:p>
        </w:tc>
      </w:tr>
      <w:tr w:rsidR="00783414" w:rsidRPr="00783414" w:rsidTr="00ED77F4">
        <w:trPr>
          <w:trHeight w:val="19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</w:pPr>
            <w:r w:rsidRPr="00783414">
              <w:rPr>
                <w:color w:val="000000"/>
                <w:sz w:val="22"/>
                <w:szCs w:val="22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jc w:val="center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3414">
              <w:rPr>
                <w:sz w:val="22"/>
                <w:szCs w:val="22"/>
              </w:rPr>
              <w:t>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783414">
              <w:rPr>
                <w:sz w:val="22"/>
                <w:szCs w:val="22"/>
              </w:rPr>
              <w:t>90 %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3414">
              <w:rPr>
                <w:sz w:val="22"/>
                <w:szCs w:val="22"/>
              </w:rPr>
              <w:t>0</w:t>
            </w:r>
          </w:p>
        </w:tc>
      </w:tr>
      <w:tr w:rsidR="00783414" w:rsidRPr="00783414" w:rsidTr="00ED77F4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</w:pPr>
            <w:r w:rsidRPr="00783414">
              <w:rPr>
                <w:color w:val="000000"/>
                <w:sz w:val="22"/>
                <w:szCs w:val="22"/>
              </w:rPr>
              <w:t>Доля граждан, принявших участие в решении вопросов развития городской среды, от общего количества</w:t>
            </w:r>
            <w:r w:rsidRPr="00783414">
              <w:rPr>
                <w:color w:val="000000"/>
                <w:sz w:val="28"/>
                <w:szCs w:val="28"/>
              </w:rPr>
              <w:t xml:space="preserve"> </w:t>
            </w:r>
            <w:r w:rsidRPr="00783414">
              <w:rPr>
                <w:color w:val="000000"/>
                <w:sz w:val="22"/>
                <w:szCs w:val="22"/>
              </w:rPr>
              <w:t xml:space="preserve">граждан в возрасте от 14 лет, проживающих на территории муниципального образования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jc w:val="center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3414">
              <w:rPr>
                <w:sz w:val="22"/>
                <w:szCs w:val="22"/>
              </w:rPr>
              <w:t>15 %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783414">
              <w:rPr>
                <w:sz w:val="22"/>
                <w:szCs w:val="22"/>
              </w:rPr>
              <w:t>20 %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3414">
              <w:rPr>
                <w:sz w:val="22"/>
                <w:szCs w:val="22"/>
              </w:rPr>
              <w:t>0</w:t>
            </w:r>
          </w:p>
        </w:tc>
      </w:tr>
      <w:tr w:rsidR="00783414" w:rsidRPr="00783414" w:rsidTr="00ED77F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</w:pPr>
            <w:r w:rsidRPr="00783414">
              <w:rPr>
                <w:color w:val="000000"/>
                <w:sz w:val="22"/>
                <w:szCs w:val="22"/>
              </w:rPr>
              <w:t>Доля финансового участия заинтересованных лиц в выполнении</w:t>
            </w:r>
          </w:p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</w:pPr>
            <w:r w:rsidRPr="00783414">
              <w:rPr>
                <w:color w:val="000000"/>
                <w:sz w:val="22"/>
                <w:szCs w:val="22"/>
              </w:rPr>
              <w:t>дополнительного перечня работ по благоустройству дворовых территорий многоквартирных домов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jc w:val="center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3414">
              <w:rPr>
                <w:sz w:val="22"/>
                <w:szCs w:val="22"/>
              </w:rPr>
              <w:t>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783414">
              <w:rPr>
                <w:sz w:val="22"/>
                <w:szCs w:val="22"/>
              </w:rPr>
              <w:t>20%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3414">
              <w:rPr>
                <w:sz w:val="22"/>
                <w:szCs w:val="22"/>
              </w:rPr>
              <w:t>0</w:t>
            </w:r>
          </w:p>
        </w:tc>
      </w:tr>
      <w:tr w:rsidR="00783414" w:rsidRPr="00783414" w:rsidTr="00ED77F4">
        <w:trPr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Благоустройство и освещение скверов, бульваров, зон отдыха, парков, зон природно-рекреационного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Федеральный бюджет, областной бюджет, местный бюджет, внебюджетные источники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6 268 900,00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jc w:val="center"/>
              <w:rPr>
                <w:szCs w:val="24"/>
              </w:rPr>
            </w:pPr>
            <w:r w:rsidRPr="00783414">
              <w:rPr>
                <w:szCs w:val="24"/>
              </w:rPr>
              <w:t>2 016 100,00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2 016 100,00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2 236 700,00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3414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783414">
              <w:rPr>
                <w:sz w:val="22"/>
                <w:szCs w:val="22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3414">
              <w:rPr>
                <w:sz w:val="22"/>
                <w:szCs w:val="22"/>
              </w:rPr>
              <w:t>х</w:t>
            </w:r>
          </w:p>
        </w:tc>
      </w:tr>
      <w:tr w:rsidR="00783414" w:rsidRPr="00783414" w:rsidTr="00ED77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b/>
                <w:szCs w:val="24"/>
              </w:rPr>
            </w:pPr>
            <w:r w:rsidRPr="00783414">
              <w:rPr>
                <w:b/>
                <w:szCs w:val="24"/>
              </w:rPr>
              <w:t>Итого по основному мероприятию: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6 268 900,00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jc w:val="center"/>
              <w:rPr>
                <w:szCs w:val="24"/>
              </w:rPr>
            </w:pPr>
            <w:r w:rsidRPr="00783414">
              <w:rPr>
                <w:szCs w:val="24"/>
              </w:rPr>
              <w:t>2 016 100,00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2 016 100,00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2 236 700,00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783414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783414">
              <w:rPr>
                <w:sz w:val="22"/>
                <w:szCs w:val="22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3414">
              <w:rPr>
                <w:sz w:val="22"/>
                <w:szCs w:val="22"/>
              </w:rPr>
              <w:t>х</w:t>
            </w:r>
          </w:p>
        </w:tc>
      </w:tr>
      <w:tr w:rsidR="00783414" w:rsidRPr="00783414" w:rsidTr="00ED77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b/>
                <w:szCs w:val="24"/>
              </w:rPr>
            </w:pPr>
            <w:r w:rsidRPr="00783414">
              <w:rPr>
                <w:b/>
                <w:szCs w:val="24"/>
              </w:rPr>
              <w:t>Всего по муниципальной программе: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6 268 900,00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jc w:val="center"/>
              <w:rPr>
                <w:szCs w:val="24"/>
              </w:rPr>
            </w:pPr>
            <w:r w:rsidRPr="00783414">
              <w:rPr>
                <w:szCs w:val="24"/>
              </w:rPr>
              <w:t>2 016 100,00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2 016 100,00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783414">
              <w:rPr>
                <w:szCs w:val="24"/>
              </w:rPr>
              <w:t>2 236 700,00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783414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783414">
              <w:rPr>
                <w:sz w:val="22"/>
                <w:szCs w:val="22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3414" w:rsidRPr="00783414" w:rsidRDefault="00783414" w:rsidP="0078341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3414">
              <w:rPr>
                <w:sz w:val="22"/>
                <w:szCs w:val="22"/>
              </w:rPr>
              <w:t>х</w:t>
            </w:r>
          </w:p>
        </w:tc>
      </w:tr>
    </w:tbl>
    <w:p w:rsidR="00783414" w:rsidRPr="00783414" w:rsidRDefault="00783414" w:rsidP="00783414">
      <w:pPr>
        <w:overflowPunct/>
        <w:autoSpaceDE/>
        <w:autoSpaceDN/>
        <w:adjustRightInd/>
        <w:textAlignment w:val="auto"/>
        <w:rPr>
          <w:sz w:val="28"/>
          <w:szCs w:val="28"/>
        </w:rPr>
        <w:sectPr w:rsidR="00783414" w:rsidRPr="00783414">
          <w:pgSz w:w="16840" w:h="11907" w:orient="landscape"/>
          <w:pgMar w:top="567" w:right="851" w:bottom="1134" w:left="851" w:header="567" w:footer="567" w:gutter="0"/>
          <w:cols w:space="720"/>
        </w:sect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5"/>
      </w:tblGrid>
      <w:tr w:rsidR="00783414" w:rsidRPr="00783414" w:rsidTr="00783414"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3414" w:rsidRPr="00783414" w:rsidRDefault="00783414" w:rsidP="0078341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4"/>
              </w:rPr>
            </w:pPr>
            <w:r w:rsidRPr="00783414">
              <w:rPr>
                <w:bCs/>
                <w:color w:val="000000"/>
                <w:sz w:val="28"/>
                <w:szCs w:val="24"/>
              </w:rPr>
              <w:lastRenderedPageBreak/>
              <w:t>Приложение 3</w:t>
            </w:r>
          </w:p>
          <w:p w:rsidR="00783414" w:rsidRPr="00783414" w:rsidRDefault="00783414" w:rsidP="00783414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4"/>
              </w:rPr>
              <w:t xml:space="preserve">к муниципальной программе «Формирование комфортной городской среды  на территории поселка Шумячи Шумячского района Смоленской области» </w:t>
            </w:r>
          </w:p>
        </w:tc>
      </w:tr>
    </w:tbl>
    <w:p w:rsidR="00783414" w:rsidRPr="00783414" w:rsidRDefault="00783414" w:rsidP="0078341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783414">
        <w:rPr>
          <w:b/>
          <w:bCs/>
          <w:sz w:val="28"/>
          <w:szCs w:val="28"/>
        </w:rPr>
        <w:t xml:space="preserve">Адресный перечень общественных территорий, нуждающихся в благоустройстве и подлежащих благоустройству в период реализации муниципальной программы </w:t>
      </w:r>
    </w:p>
    <w:p w:rsidR="00783414" w:rsidRPr="00783414" w:rsidRDefault="00783414" w:rsidP="00783414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9108"/>
      </w:tblGrid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78341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783414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 ул. Заводская, центральный парк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 ул. Заводская, парк Героев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 ул. Советская  (общественная территория)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 ул. Советская, д. 109 (площадь возле дома культуры)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 ул. Парковая, (стадион)</w:t>
            </w:r>
          </w:p>
        </w:tc>
      </w:tr>
    </w:tbl>
    <w:p w:rsidR="00783414" w:rsidRPr="00783414" w:rsidRDefault="00783414" w:rsidP="00783414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783414">
        <w:rPr>
          <w:b/>
          <w:sz w:val="28"/>
        </w:rPr>
        <w:t>Адресный перечень общественных территорий, благоустроенных в 2019 году в рамках реализации муниципальной программы</w:t>
      </w:r>
    </w:p>
    <w:p w:rsidR="00783414" w:rsidRPr="00783414" w:rsidRDefault="00783414" w:rsidP="0078341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9108"/>
      </w:tblGrid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78341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783414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 ул. Заводская, центральный парк</w:t>
            </w:r>
          </w:p>
        </w:tc>
      </w:tr>
    </w:tbl>
    <w:p w:rsidR="00783414" w:rsidRPr="00783414" w:rsidRDefault="00783414" w:rsidP="0078341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783414">
        <w:rPr>
          <w:b/>
          <w:sz w:val="28"/>
        </w:rPr>
        <w:t>Адресный перечень общественных территорий, благоустроенных в 2020 году в рамках реализации муниципальной программы</w:t>
      </w:r>
    </w:p>
    <w:p w:rsidR="00783414" w:rsidRPr="00783414" w:rsidRDefault="00783414" w:rsidP="0078341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9108"/>
      </w:tblGrid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78341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783414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 ул. Заводская, парк Героев</w:t>
            </w:r>
          </w:p>
        </w:tc>
      </w:tr>
    </w:tbl>
    <w:p w:rsidR="00783414" w:rsidRPr="00783414" w:rsidRDefault="00783414" w:rsidP="0078341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783414">
        <w:rPr>
          <w:b/>
          <w:sz w:val="28"/>
        </w:rPr>
        <w:t xml:space="preserve">Адресный перечень общественных территорий, благоустроенных в 2021 году в рамках реализации муниципальной программы </w:t>
      </w:r>
    </w:p>
    <w:p w:rsidR="00783414" w:rsidRPr="00783414" w:rsidRDefault="00783414" w:rsidP="0078341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9108"/>
      </w:tblGrid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78341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783414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 ул. Заводская, парк Героев (</w:t>
            </w:r>
            <w:r w:rsidRPr="00783414"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783414">
              <w:rPr>
                <w:bCs/>
                <w:color w:val="000000"/>
                <w:sz w:val="28"/>
                <w:szCs w:val="28"/>
              </w:rPr>
              <w:t xml:space="preserve"> этап)</w:t>
            </w:r>
          </w:p>
        </w:tc>
      </w:tr>
    </w:tbl>
    <w:p w:rsidR="00783414" w:rsidRPr="00783414" w:rsidRDefault="00783414" w:rsidP="00783414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783414">
        <w:rPr>
          <w:b/>
          <w:sz w:val="28"/>
        </w:rPr>
        <w:t>Адресный перечень общественных территорий, нуждающихся в благоустройстве и подлежащих благоустройству в 2022 году в рамках реализации муниципальной программы</w:t>
      </w:r>
    </w:p>
    <w:p w:rsidR="00783414" w:rsidRPr="00783414" w:rsidRDefault="00783414" w:rsidP="0078341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9108"/>
      </w:tblGrid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78341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783414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 ул. Советская (общественная территория)</w:t>
            </w:r>
          </w:p>
        </w:tc>
      </w:tr>
    </w:tbl>
    <w:p w:rsidR="00783414" w:rsidRPr="00783414" w:rsidRDefault="00783414" w:rsidP="0078341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783414">
        <w:rPr>
          <w:b/>
          <w:bCs/>
          <w:sz w:val="28"/>
          <w:szCs w:val="28"/>
        </w:rPr>
        <w:t>Адресный перечень дворовых территорий, нуждающихся в благоустройстве и подлежащих благоустройству в период реализации муниципальной программы</w:t>
      </w:r>
    </w:p>
    <w:p w:rsidR="00783414" w:rsidRPr="00783414" w:rsidRDefault="00783414" w:rsidP="0078341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9108"/>
      </w:tblGrid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78341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783414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Пионерская, д. 1а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Маяковского, д. 3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Сельхозтехника, д. 8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Базарная, д. 51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Высокая, д. 5-а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Садовая, д. 27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Интернациональная, д.2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Базарная, д. 50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Высокая, д. 24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Базарная, д. 21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Высокая, д. 15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Базарная, д. 21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Высокая, д. 20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Садовая, д. 25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Базарная, д. 49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Базарная, д. 53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Базарная, д. 54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Высокая, д. 7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Высокая, д. 8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Высокая, д. 11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Высокая, д. 18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Интернациональная, д.6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Комсомольская. д. 24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Маяковского, д. 1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Маяковского, д. 9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Маяковского, д. 9-а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Маяковского, д. 11-а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Заводская, д. 1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Заводская, д. 5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Заводская, д. 8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</w:t>
            </w:r>
            <w:proofErr w:type="spellStart"/>
            <w:r w:rsidRPr="00783414">
              <w:rPr>
                <w:sz w:val="28"/>
                <w:szCs w:val="28"/>
              </w:rPr>
              <w:t>Понятовская</w:t>
            </w:r>
            <w:proofErr w:type="spellEnd"/>
            <w:r w:rsidRPr="00783414">
              <w:rPr>
                <w:sz w:val="28"/>
                <w:szCs w:val="28"/>
              </w:rPr>
              <w:t>, д. 10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</w:t>
            </w:r>
            <w:proofErr w:type="spellStart"/>
            <w:r w:rsidRPr="00783414">
              <w:rPr>
                <w:sz w:val="28"/>
                <w:szCs w:val="28"/>
              </w:rPr>
              <w:t>Понятовская</w:t>
            </w:r>
            <w:proofErr w:type="spellEnd"/>
            <w:r w:rsidRPr="00783414">
              <w:rPr>
                <w:sz w:val="28"/>
                <w:szCs w:val="28"/>
              </w:rPr>
              <w:t>, д. 41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Пионерская, д. 5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Пионерская, д. 7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Пионерская, д.9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Садовая, д. 9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Садовая, д. 9а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Садовая, д. 11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Садовая, д. 14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Садовая, д. 16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Садовая, д. 20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Базарная, д. 15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Садовая, д. 41а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Советская, д. 80 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Советская, д. 85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Сельхозтехника, д. 3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Сельхозтехника, д. 5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Сельхозтехника, д. 15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Сельхозтехника, д. 16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Сельхозтехника, д. 16а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Сельхозтехника, д. 18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Сельхозтехника, д. 20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Санаторная школа, д. 2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Санаторная школа, д. 3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Санаторная школа, д. 4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341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783414">
              <w:rPr>
                <w:sz w:val="28"/>
                <w:szCs w:val="28"/>
              </w:rPr>
              <w:t xml:space="preserve"> ул. Школьная, д. 5</w:t>
            </w:r>
          </w:p>
        </w:tc>
      </w:tr>
    </w:tbl>
    <w:p w:rsidR="00783414" w:rsidRPr="00783414" w:rsidRDefault="00783414" w:rsidP="0078341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783414" w:rsidRPr="00783414" w:rsidRDefault="00783414" w:rsidP="0078341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783414" w:rsidRPr="00783414" w:rsidRDefault="00783414" w:rsidP="00783414">
      <w:pPr>
        <w:overflowPunct/>
        <w:jc w:val="both"/>
        <w:textAlignment w:val="auto"/>
        <w:rPr>
          <w:b/>
          <w:bCs/>
          <w:sz w:val="28"/>
          <w:szCs w:val="28"/>
        </w:rPr>
      </w:pPr>
      <w:r w:rsidRPr="00783414">
        <w:rPr>
          <w:b/>
          <w:bCs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</w:t>
      </w:r>
    </w:p>
    <w:p w:rsidR="00783414" w:rsidRPr="00783414" w:rsidRDefault="00783414" w:rsidP="00783414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783414">
        <w:rPr>
          <w:b/>
          <w:bCs/>
          <w:sz w:val="28"/>
          <w:szCs w:val="28"/>
        </w:rPr>
        <w:t>муниципальной программы</w:t>
      </w:r>
    </w:p>
    <w:p w:rsidR="00783414" w:rsidRPr="00783414" w:rsidRDefault="00783414" w:rsidP="0078341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9108"/>
      </w:tblGrid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78341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783414">
              <w:rPr>
                <w:bCs/>
                <w:sz w:val="28"/>
                <w:szCs w:val="28"/>
              </w:rPr>
              <w:t>Адрес (наименование) объекта</w:t>
            </w: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783414" w:rsidRPr="00783414" w:rsidTr="007834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783414" w:rsidRPr="00783414" w:rsidRDefault="00783414" w:rsidP="00783414">
      <w:pPr>
        <w:overflowPunct/>
        <w:autoSpaceDE/>
        <w:autoSpaceDN/>
        <w:adjustRightInd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  <w:bookmarkStart w:id="1" w:name="bookmark7"/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Default="00783414" w:rsidP="00783414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200AF6" w:rsidRDefault="00200AF6" w:rsidP="00783414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200AF6" w:rsidRDefault="00200AF6" w:rsidP="00783414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200AF6" w:rsidRDefault="00200AF6" w:rsidP="00783414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200AF6" w:rsidRDefault="00200AF6" w:rsidP="00783414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200AF6" w:rsidRDefault="00200AF6" w:rsidP="00783414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200AF6" w:rsidRDefault="00200AF6" w:rsidP="00783414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200AF6" w:rsidRDefault="00200AF6" w:rsidP="00783414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200AF6" w:rsidRDefault="00200AF6" w:rsidP="00783414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200AF6" w:rsidRPr="00783414" w:rsidRDefault="00200AF6" w:rsidP="00783414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783414" w:rsidRPr="00783414" w:rsidRDefault="00A75C61" w:rsidP="00783414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  <w:r>
        <w:rPr>
          <w:szCs w:val="24"/>
        </w:rPr>
        <w:lastRenderedPageBreak/>
        <w:t xml:space="preserve">                </w:t>
      </w:r>
      <w:r w:rsidR="00783414" w:rsidRPr="00783414">
        <w:rPr>
          <w:szCs w:val="24"/>
        </w:rPr>
        <w:t>Приложение 4</w:t>
      </w:r>
    </w:p>
    <w:p w:rsidR="00783414" w:rsidRPr="00783414" w:rsidRDefault="00783414" w:rsidP="00783414">
      <w:pPr>
        <w:overflowPunct/>
        <w:autoSpaceDE/>
        <w:autoSpaceDN/>
        <w:adjustRightInd/>
        <w:ind w:left="6379"/>
        <w:jc w:val="both"/>
        <w:textAlignment w:val="auto"/>
        <w:rPr>
          <w:szCs w:val="24"/>
        </w:rPr>
      </w:pPr>
      <w:r w:rsidRPr="00783414">
        <w:rPr>
          <w:szCs w:val="24"/>
        </w:rPr>
        <w:t xml:space="preserve">к муниципальной программе «Формирование комфортной городской среды на территории </w:t>
      </w:r>
      <w:r w:rsidRPr="00783414">
        <w:rPr>
          <w:color w:val="000000"/>
          <w:sz w:val="28"/>
          <w:szCs w:val="24"/>
        </w:rPr>
        <w:t>поселка Шумячи Шумячского</w:t>
      </w:r>
      <w:r w:rsidRPr="00783414">
        <w:rPr>
          <w:szCs w:val="24"/>
        </w:rPr>
        <w:t xml:space="preserve"> района Смоленской области» </w:t>
      </w:r>
    </w:p>
    <w:p w:rsidR="00783414" w:rsidRPr="00783414" w:rsidRDefault="00783414" w:rsidP="00783414">
      <w:pPr>
        <w:overflowPunct/>
        <w:autoSpaceDE/>
        <w:autoSpaceDN/>
        <w:adjustRightInd/>
        <w:ind w:right="20"/>
        <w:jc w:val="center"/>
        <w:textAlignment w:val="auto"/>
        <w:rPr>
          <w:sz w:val="28"/>
          <w:szCs w:val="28"/>
        </w:rPr>
      </w:pPr>
    </w:p>
    <w:p w:rsidR="00783414" w:rsidRPr="00783414" w:rsidRDefault="00783414" w:rsidP="00783414">
      <w:pPr>
        <w:keepNext/>
        <w:keepLines/>
        <w:widowControl w:val="0"/>
        <w:overflowPunct/>
        <w:autoSpaceDE/>
        <w:autoSpaceDN/>
        <w:adjustRightInd/>
        <w:spacing w:line="322" w:lineRule="exact"/>
        <w:ind w:right="300"/>
        <w:jc w:val="center"/>
        <w:textAlignment w:val="auto"/>
        <w:outlineLvl w:val="0"/>
        <w:rPr>
          <w:b/>
          <w:bCs/>
          <w:sz w:val="28"/>
          <w:szCs w:val="28"/>
        </w:rPr>
      </w:pPr>
      <w:bookmarkStart w:id="2" w:name="bookmark2"/>
      <w:r w:rsidRPr="00783414">
        <w:rPr>
          <w:b/>
          <w:bCs/>
          <w:sz w:val="28"/>
          <w:szCs w:val="28"/>
        </w:rPr>
        <w:t>ПОРЯДОК</w:t>
      </w:r>
      <w:bookmarkEnd w:id="2"/>
    </w:p>
    <w:p w:rsidR="00783414" w:rsidRPr="00783414" w:rsidRDefault="00783414" w:rsidP="00783414">
      <w:pPr>
        <w:widowControl w:val="0"/>
        <w:overflowPunct/>
        <w:autoSpaceDE/>
        <w:autoSpaceDN/>
        <w:adjustRightInd/>
        <w:spacing w:after="333" w:line="322" w:lineRule="exact"/>
        <w:ind w:right="300"/>
        <w:jc w:val="center"/>
        <w:textAlignment w:val="auto"/>
        <w:rPr>
          <w:b/>
          <w:bCs/>
          <w:sz w:val="28"/>
          <w:szCs w:val="28"/>
        </w:rPr>
      </w:pPr>
      <w:r w:rsidRPr="00783414">
        <w:rPr>
          <w:b/>
          <w:bCs/>
          <w:sz w:val="28"/>
          <w:szCs w:val="28"/>
        </w:rPr>
        <w:t>аккумулирования средств заинтересованных лиц, направляемых на</w:t>
      </w:r>
      <w:r w:rsidRPr="00783414">
        <w:rPr>
          <w:b/>
          <w:bCs/>
          <w:sz w:val="28"/>
          <w:szCs w:val="28"/>
        </w:rPr>
        <w:br/>
        <w:t>выполнение дополнительного перечня работ по</w:t>
      </w:r>
      <w:r w:rsidRPr="00783414">
        <w:rPr>
          <w:b/>
          <w:bCs/>
          <w:sz w:val="28"/>
          <w:szCs w:val="28"/>
        </w:rPr>
        <w:br/>
        <w:t>благоустройству дворовых территорий, и механизм контроля за их</w:t>
      </w:r>
      <w:r w:rsidRPr="00783414">
        <w:rPr>
          <w:b/>
          <w:bCs/>
          <w:sz w:val="28"/>
          <w:szCs w:val="28"/>
        </w:rPr>
        <w:br/>
        <w:t>расходованием, а также порядок и форма финансового и (или) трудового</w:t>
      </w:r>
      <w:r w:rsidRPr="00783414">
        <w:rPr>
          <w:b/>
          <w:bCs/>
          <w:sz w:val="28"/>
          <w:szCs w:val="28"/>
        </w:rPr>
        <w:br/>
        <w:t>участия граждан в выполнении указанных работ</w:t>
      </w:r>
    </w:p>
    <w:p w:rsidR="00783414" w:rsidRPr="00783414" w:rsidRDefault="00783414" w:rsidP="00783414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overflowPunct/>
        <w:autoSpaceDE/>
        <w:autoSpaceDN/>
        <w:adjustRightInd/>
        <w:spacing w:after="299" w:line="280" w:lineRule="exact"/>
        <w:jc w:val="center"/>
        <w:textAlignment w:val="auto"/>
        <w:outlineLvl w:val="0"/>
        <w:rPr>
          <w:b/>
          <w:bCs/>
          <w:sz w:val="28"/>
          <w:szCs w:val="28"/>
        </w:rPr>
      </w:pPr>
      <w:bookmarkStart w:id="3" w:name="bookmark3"/>
      <w:r w:rsidRPr="00783414">
        <w:rPr>
          <w:b/>
          <w:bCs/>
          <w:sz w:val="28"/>
          <w:szCs w:val="28"/>
        </w:rPr>
        <w:t>Общие положения</w:t>
      </w:r>
      <w:bookmarkEnd w:id="3"/>
    </w:p>
    <w:p w:rsidR="00783414" w:rsidRPr="00783414" w:rsidRDefault="00783414" w:rsidP="00783414">
      <w:pPr>
        <w:widowControl w:val="0"/>
        <w:numPr>
          <w:ilvl w:val="1"/>
          <w:numId w:val="29"/>
        </w:numPr>
        <w:tabs>
          <w:tab w:val="left" w:pos="2005"/>
        </w:tabs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Порядок аккумулирования средств заинтересованных лиц, направляемых на выполнение дополнительного перечня работ по благоустройству дворовых территорий, а также порядок и форма финансового и  (или) трудового участия граждан в выполнении указанных работ (далее - Порядок), регламентирует процедуру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п. Шумячи, механизм контроля за их расходованием, а также устанавливает порядок и формы финансового и (или) трудового участия граждан в выполнении указанных работ.</w:t>
      </w:r>
    </w:p>
    <w:p w:rsidR="00783414" w:rsidRPr="00783414" w:rsidRDefault="00783414" w:rsidP="00783414">
      <w:pPr>
        <w:widowControl w:val="0"/>
        <w:tabs>
          <w:tab w:val="left" w:pos="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ab/>
        <w:t xml:space="preserve">1.2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 трудового участия заинтересованных лиц, организаций в выполнении дополнительного перечня работ по благоустройству дворовых территорий. </w:t>
      </w:r>
    </w:p>
    <w:p w:rsidR="00783414" w:rsidRPr="00783414" w:rsidRDefault="00783414" w:rsidP="00783414">
      <w:pPr>
        <w:widowControl w:val="0"/>
        <w:tabs>
          <w:tab w:val="left" w:pos="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ab/>
        <w:t>1.3 Под формой финансового участия понимается доля финансового участия заинтересованных лиц, организаций в выполнении дополнительного перечня работ по благоустройству дворовых территорий в установленном размере не менее 20 % от стоимости дополнительного перечня работ.</w:t>
      </w:r>
    </w:p>
    <w:p w:rsidR="00783414" w:rsidRPr="00783414" w:rsidRDefault="00783414" w:rsidP="00783414">
      <w:pPr>
        <w:overflowPunct/>
        <w:autoSpaceDE/>
        <w:autoSpaceDN/>
        <w:adjustRightInd/>
        <w:spacing w:after="240" w:line="322" w:lineRule="exact"/>
        <w:ind w:firstLine="709"/>
        <w:jc w:val="both"/>
        <w:textAlignment w:val="auto"/>
        <w:rPr>
          <w:color w:val="FF0000"/>
          <w:sz w:val="28"/>
          <w:szCs w:val="28"/>
        </w:rPr>
      </w:pPr>
      <w:r w:rsidRPr="00783414">
        <w:rPr>
          <w:sz w:val="28"/>
          <w:szCs w:val="28"/>
        </w:rPr>
        <w:t xml:space="preserve">Под заинтересованными лицами понимаются управляющие организации, товарищества собственников жилья, жилищные кооперативы и иные специализированные потребительские кооперативы, уполномоченное собственниками лицо (при непосредственном способе управления многоквартирным домом), многоквартирные дома которых подлежат благоустройству. </w:t>
      </w:r>
    </w:p>
    <w:p w:rsidR="00783414" w:rsidRPr="00783414" w:rsidRDefault="00783414" w:rsidP="00783414">
      <w:pPr>
        <w:keepNext/>
        <w:keepLines/>
        <w:widowControl w:val="0"/>
        <w:numPr>
          <w:ilvl w:val="0"/>
          <w:numId w:val="29"/>
        </w:numPr>
        <w:overflowPunct/>
        <w:autoSpaceDE/>
        <w:autoSpaceDN/>
        <w:adjustRightInd/>
        <w:spacing w:after="240" w:line="322" w:lineRule="exact"/>
        <w:jc w:val="center"/>
        <w:textAlignment w:val="auto"/>
        <w:outlineLvl w:val="0"/>
        <w:rPr>
          <w:b/>
          <w:bCs/>
          <w:sz w:val="28"/>
          <w:szCs w:val="28"/>
        </w:rPr>
      </w:pPr>
      <w:bookmarkStart w:id="4" w:name="bookmark4"/>
      <w:r w:rsidRPr="00783414">
        <w:rPr>
          <w:b/>
          <w:bCs/>
          <w:sz w:val="28"/>
          <w:szCs w:val="28"/>
        </w:rPr>
        <w:t>Порядок финансового и (или) трудового участия заинтересованных лиц</w:t>
      </w:r>
      <w:bookmarkEnd w:id="4"/>
    </w:p>
    <w:p w:rsidR="00783414" w:rsidRPr="00783414" w:rsidRDefault="00783414" w:rsidP="00783414">
      <w:pPr>
        <w:widowControl w:val="0"/>
        <w:numPr>
          <w:ilvl w:val="1"/>
          <w:numId w:val="29"/>
        </w:numPr>
        <w:tabs>
          <w:tab w:val="left" w:pos="567"/>
        </w:tabs>
        <w:overflowPunct/>
        <w:autoSpaceDE/>
        <w:autoSpaceDN/>
        <w:adjustRightInd/>
        <w:spacing w:line="322" w:lineRule="exact"/>
        <w:ind w:firstLine="567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Условия и порядок финансового участия заинтересованных лиц, организаций в выполнении дополнительного перечня работ по благоустройству дворовых территорий</w:t>
      </w:r>
      <w:r w:rsidRPr="00783414">
        <w:rPr>
          <w:sz w:val="28"/>
          <w:szCs w:val="28"/>
        </w:rPr>
        <w:tab/>
        <w:t xml:space="preserve"> определяются органом местного самоуправления Смоленской области. </w:t>
      </w:r>
    </w:p>
    <w:p w:rsidR="00783414" w:rsidRPr="00783414" w:rsidRDefault="00783414" w:rsidP="00783414">
      <w:pPr>
        <w:widowControl w:val="0"/>
        <w:numPr>
          <w:ilvl w:val="1"/>
          <w:numId w:val="29"/>
        </w:numPr>
        <w:tabs>
          <w:tab w:val="left" w:pos="567"/>
        </w:tabs>
        <w:overflowPunct/>
        <w:autoSpaceDE/>
        <w:autoSpaceDN/>
        <w:adjustRightInd/>
        <w:spacing w:line="322" w:lineRule="exact"/>
        <w:ind w:firstLine="520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Условия и порядок трудового участия заинтересованных лиц, организа</w:t>
      </w:r>
      <w:r w:rsidRPr="00783414">
        <w:rPr>
          <w:sz w:val="28"/>
          <w:szCs w:val="28"/>
        </w:rPr>
        <w:lastRenderedPageBreak/>
        <w:t>ций в выполнении дополнительного перечня работ по благоустройству дворовых территорий определяются органом местного самоуправления Смоленской области.</w:t>
      </w:r>
    </w:p>
    <w:p w:rsidR="00783414" w:rsidRPr="00783414" w:rsidRDefault="00783414" w:rsidP="00783414">
      <w:pPr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Организация трудового участия в случае принятия соответствующего решения органом местного самоуправления Смоленской области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783414" w:rsidRPr="00783414" w:rsidRDefault="00783414" w:rsidP="00783414">
      <w:pPr>
        <w:overflowPunct/>
        <w:autoSpaceDE/>
        <w:autoSpaceDN/>
        <w:adjustRightInd/>
        <w:spacing w:after="573" w:line="322" w:lineRule="exact"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783414" w:rsidRPr="00783414" w:rsidRDefault="00783414" w:rsidP="00783414">
      <w:pPr>
        <w:keepNext/>
        <w:keepLines/>
        <w:widowControl w:val="0"/>
        <w:numPr>
          <w:ilvl w:val="0"/>
          <w:numId w:val="29"/>
        </w:numPr>
        <w:tabs>
          <w:tab w:val="left" w:pos="142"/>
        </w:tabs>
        <w:overflowPunct/>
        <w:autoSpaceDE/>
        <w:autoSpaceDN/>
        <w:adjustRightInd/>
        <w:spacing w:after="304" w:line="280" w:lineRule="exact"/>
        <w:jc w:val="center"/>
        <w:textAlignment w:val="auto"/>
        <w:outlineLvl w:val="0"/>
        <w:rPr>
          <w:b/>
          <w:bCs/>
          <w:sz w:val="28"/>
          <w:szCs w:val="28"/>
        </w:rPr>
      </w:pPr>
      <w:bookmarkStart w:id="5" w:name="bookmark5"/>
      <w:r w:rsidRPr="00783414">
        <w:rPr>
          <w:b/>
          <w:bCs/>
          <w:sz w:val="28"/>
          <w:szCs w:val="28"/>
        </w:rPr>
        <w:t>Условия аккумулирования и расходования средств</w:t>
      </w:r>
      <w:bookmarkEnd w:id="5"/>
    </w:p>
    <w:p w:rsidR="00783414" w:rsidRPr="00783414" w:rsidRDefault="00783414" w:rsidP="00783414">
      <w:pPr>
        <w:widowControl w:val="0"/>
        <w:numPr>
          <w:ilvl w:val="1"/>
          <w:numId w:val="29"/>
        </w:numPr>
        <w:tabs>
          <w:tab w:val="left" w:pos="0"/>
        </w:tabs>
        <w:overflowPunct/>
        <w:autoSpaceDE/>
        <w:autoSpaceDN/>
        <w:adjustRightInd/>
        <w:spacing w:line="322" w:lineRule="exact"/>
        <w:ind w:firstLine="520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Администрацией муниципального образования «Шумячский район» Смоленской области в Управлении Федерального казначейства по Смоленской области для учета средств, поступающих от оказания платных услуг и иной, приносящей доход деятельности.</w:t>
      </w:r>
    </w:p>
    <w:p w:rsidR="00783414" w:rsidRPr="00783414" w:rsidRDefault="00783414" w:rsidP="00783414">
      <w:pPr>
        <w:widowControl w:val="0"/>
        <w:numPr>
          <w:ilvl w:val="1"/>
          <w:numId w:val="29"/>
        </w:numPr>
        <w:tabs>
          <w:tab w:val="left" w:pos="0"/>
        </w:tabs>
        <w:overflowPunct/>
        <w:autoSpaceDE/>
        <w:autoSpaceDN/>
        <w:adjustRightInd/>
        <w:spacing w:line="322" w:lineRule="exact"/>
        <w:ind w:firstLine="520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  <w:r w:rsidRPr="00783414">
        <w:rPr>
          <w:color w:val="FF0000"/>
          <w:sz w:val="28"/>
          <w:szCs w:val="28"/>
        </w:rPr>
        <w:t xml:space="preserve"> </w:t>
      </w:r>
      <w:r w:rsidRPr="00783414">
        <w:rPr>
          <w:sz w:val="28"/>
          <w:szCs w:val="28"/>
        </w:rPr>
        <w:t>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783414" w:rsidRPr="00783414" w:rsidRDefault="00783414" w:rsidP="00783414">
      <w:pPr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Объем денежных средств заинтересованных лиц определяется сметным расчетом по благоустройству дворовой территории.</w:t>
      </w:r>
    </w:p>
    <w:p w:rsidR="00783414" w:rsidRPr="00783414" w:rsidRDefault="00783414" w:rsidP="00783414">
      <w:pPr>
        <w:widowControl w:val="0"/>
        <w:numPr>
          <w:ilvl w:val="1"/>
          <w:numId w:val="29"/>
        </w:numPr>
        <w:tabs>
          <w:tab w:val="left" w:pos="0"/>
        </w:tabs>
        <w:overflowPunct/>
        <w:autoSpaceDE/>
        <w:autoSpaceDN/>
        <w:adjustRightInd/>
        <w:spacing w:line="322" w:lineRule="exact"/>
        <w:ind w:firstLine="540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Перечисление денежных средств заинтересованными лицами осуществляется до начала работ по благоустройству дворовой территории.</w:t>
      </w:r>
    </w:p>
    <w:p w:rsidR="00783414" w:rsidRPr="00783414" w:rsidRDefault="00783414" w:rsidP="00783414">
      <w:pPr>
        <w:widowControl w:val="0"/>
        <w:tabs>
          <w:tab w:val="left" w:pos="1725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        Ответственность за неисполнение заинтересованными лицами указанного обязательства определяется в заключенном соглашении. Администрация муниципального образования «Шумячский район» Смоленской области</w:t>
      </w:r>
      <w:r w:rsidRPr="00783414">
        <w:rPr>
          <w:color w:val="FF0000"/>
          <w:sz w:val="28"/>
          <w:szCs w:val="28"/>
        </w:rPr>
        <w:t xml:space="preserve"> </w:t>
      </w:r>
      <w:r w:rsidRPr="00783414">
        <w:rPr>
          <w:sz w:val="28"/>
          <w:szCs w:val="28"/>
        </w:rPr>
        <w:t>обеспечивает учет поступающих от заинтересованных лиц денежных средств в отношении многоквартирных домов, дворовые территории которых подлежат благоустройству.</w:t>
      </w:r>
    </w:p>
    <w:p w:rsidR="00783414" w:rsidRPr="00783414" w:rsidRDefault="00783414" w:rsidP="00783414">
      <w:pPr>
        <w:widowControl w:val="0"/>
        <w:numPr>
          <w:ilvl w:val="1"/>
          <w:numId w:val="29"/>
        </w:numPr>
        <w:tabs>
          <w:tab w:val="left" w:pos="0"/>
        </w:tabs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Отдел городского хозяйства обеспечивает ежемесячное опубликование на официальном сайте Администрации района в информационно- телекоммуникационной сети «Интернет» </w:t>
      </w:r>
      <w:r w:rsidR="00DD71E2">
        <w:rPr>
          <w:color w:val="000000" w:themeColor="text1"/>
          <w:sz w:val="28"/>
          <w:szCs w:val="28"/>
          <w:lang w:val="en-US"/>
        </w:rPr>
        <w:fldChar w:fldCharType="begin"/>
      </w:r>
      <w:r w:rsidR="00DD71E2" w:rsidRPr="00DD71E2">
        <w:rPr>
          <w:color w:val="000000" w:themeColor="text1"/>
          <w:sz w:val="28"/>
          <w:szCs w:val="28"/>
        </w:rPr>
        <w:instrText xml:space="preserve"> </w:instrText>
      </w:r>
      <w:r w:rsidR="00DD71E2">
        <w:rPr>
          <w:color w:val="000000" w:themeColor="text1"/>
          <w:sz w:val="28"/>
          <w:szCs w:val="28"/>
          <w:lang w:val="en-US"/>
        </w:rPr>
        <w:instrText>HYPE</w:instrText>
      </w:r>
      <w:r w:rsidR="00DD71E2">
        <w:rPr>
          <w:color w:val="000000" w:themeColor="text1"/>
          <w:sz w:val="28"/>
          <w:szCs w:val="28"/>
          <w:lang w:val="en-US"/>
        </w:rPr>
        <w:instrText>RLINK</w:instrText>
      </w:r>
      <w:r w:rsidR="00DD71E2" w:rsidRPr="00DD71E2">
        <w:rPr>
          <w:color w:val="000000" w:themeColor="text1"/>
          <w:sz w:val="28"/>
          <w:szCs w:val="28"/>
        </w:rPr>
        <w:instrText xml:space="preserve"> "</w:instrText>
      </w:r>
      <w:r w:rsidR="00DD71E2">
        <w:rPr>
          <w:color w:val="000000" w:themeColor="text1"/>
          <w:sz w:val="28"/>
          <w:szCs w:val="28"/>
          <w:lang w:val="en-US"/>
        </w:rPr>
        <w:instrText>http</w:instrText>
      </w:r>
      <w:r w:rsidR="00DD71E2" w:rsidRPr="00DD71E2">
        <w:rPr>
          <w:color w:val="000000" w:themeColor="text1"/>
          <w:sz w:val="28"/>
          <w:szCs w:val="28"/>
        </w:rPr>
        <w:instrText>://</w:instrText>
      </w:r>
      <w:r w:rsidR="00DD71E2">
        <w:rPr>
          <w:color w:val="000000" w:themeColor="text1"/>
          <w:sz w:val="28"/>
          <w:szCs w:val="28"/>
          <w:lang w:val="en-US"/>
        </w:rPr>
        <w:instrText>shumichi</w:instrText>
      </w:r>
      <w:r w:rsidR="00DD71E2" w:rsidRPr="00DD71E2">
        <w:rPr>
          <w:color w:val="000000" w:themeColor="text1"/>
          <w:sz w:val="28"/>
          <w:szCs w:val="28"/>
        </w:rPr>
        <w:instrText>.</w:instrText>
      </w:r>
      <w:r w:rsidR="00DD71E2">
        <w:rPr>
          <w:color w:val="000000" w:themeColor="text1"/>
          <w:sz w:val="28"/>
          <w:szCs w:val="28"/>
          <w:lang w:val="en-US"/>
        </w:rPr>
        <w:instrText>admin</w:instrText>
      </w:r>
      <w:r w:rsidR="00DD71E2" w:rsidRPr="00DD71E2">
        <w:rPr>
          <w:color w:val="000000" w:themeColor="text1"/>
          <w:sz w:val="28"/>
          <w:szCs w:val="28"/>
        </w:rPr>
        <w:instrText>-</w:instrText>
      </w:r>
      <w:r w:rsidR="00DD71E2">
        <w:rPr>
          <w:color w:val="000000" w:themeColor="text1"/>
          <w:sz w:val="28"/>
          <w:szCs w:val="28"/>
          <w:lang w:val="en-US"/>
        </w:rPr>
        <w:instrText>smolensk</w:instrText>
      </w:r>
      <w:r w:rsidR="00DD71E2" w:rsidRPr="00DD71E2">
        <w:rPr>
          <w:color w:val="000000" w:themeColor="text1"/>
          <w:sz w:val="28"/>
          <w:szCs w:val="28"/>
        </w:rPr>
        <w:instrText>.</w:instrText>
      </w:r>
      <w:r w:rsidR="00DD71E2">
        <w:rPr>
          <w:color w:val="000000" w:themeColor="text1"/>
          <w:sz w:val="28"/>
          <w:szCs w:val="28"/>
          <w:lang w:val="en-US"/>
        </w:rPr>
        <w:instrText>ru</w:instrText>
      </w:r>
      <w:r w:rsidR="00DD71E2" w:rsidRPr="00DD71E2">
        <w:rPr>
          <w:color w:val="000000" w:themeColor="text1"/>
          <w:sz w:val="28"/>
          <w:szCs w:val="28"/>
        </w:rPr>
        <w:instrText xml:space="preserve">/" </w:instrText>
      </w:r>
      <w:r w:rsidR="00DD71E2">
        <w:rPr>
          <w:color w:val="000000" w:themeColor="text1"/>
          <w:sz w:val="28"/>
          <w:szCs w:val="28"/>
          <w:lang w:val="en-US"/>
        </w:rPr>
        <w:fldChar w:fldCharType="separate"/>
      </w:r>
      <w:r w:rsidRPr="00A75C61">
        <w:rPr>
          <w:color w:val="000000" w:themeColor="text1"/>
          <w:sz w:val="28"/>
          <w:szCs w:val="28"/>
          <w:lang w:val="en-US"/>
        </w:rPr>
        <w:t>http</w:t>
      </w:r>
      <w:r w:rsidRPr="00A75C61">
        <w:rPr>
          <w:color w:val="000000" w:themeColor="text1"/>
          <w:sz w:val="28"/>
          <w:szCs w:val="28"/>
        </w:rPr>
        <w:t>://</w:t>
      </w:r>
      <w:proofErr w:type="spellStart"/>
      <w:r w:rsidRPr="00A75C61">
        <w:rPr>
          <w:color w:val="000000" w:themeColor="text1"/>
          <w:sz w:val="28"/>
          <w:szCs w:val="28"/>
          <w:lang w:val="en-US"/>
        </w:rPr>
        <w:t>shumichi</w:t>
      </w:r>
      <w:proofErr w:type="spellEnd"/>
      <w:r w:rsidRPr="00A75C61">
        <w:rPr>
          <w:color w:val="000000" w:themeColor="text1"/>
          <w:sz w:val="28"/>
          <w:szCs w:val="28"/>
        </w:rPr>
        <w:t>.</w:t>
      </w:r>
      <w:r w:rsidRPr="00A75C61">
        <w:rPr>
          <w:color w:val="000000" w:themeColor="text1"/>
          <w:sz w:val="28"/>
          <w:szCs w:val="28"/>
          <w:lang w:val="en-US"/>
        </w:rPr>
        <w:t>admin</w:t>
      </w:r>
      <w:r w:rsidRPr="00A75C61">
        <w:rPr>
          <w:color w:val="000000" w:themeColor="text1"/>
          <w:sz w:val="28"/>
          <w:szCs w:val="28"/>
        </w:rPr>
        <w:t>-</w:t>
      </w:r>
      <w:proofErr w:type="spellStart"/>
      <w:r w:rsidRPr="00A75C61">
        <w:rPr>
          <w:color w:val="000000" w:themeColor="text1"/>
          <w:sz w:val="28"/>
          <w:szCs w:val="28"/>
          <w:lang w:val="en-US"/>
        </w:rPr>
        <w:t>smolensk</w:t>
      </w:r>
      <w:proofErr w:type="spellEnd"/>
      <w:r w:rsidRPr="00A75C61">
        <w:rPr>
          <w:color w:val="000000" w:themeColor="text1"/>
          <w:sz w:val="28"/>
          <w:szCs w:val="28"/>
        </w:rPr>
        <w:t>.</w:t>
      </w:r>
      <w:proofErr w:type="spellStart"/>
      <w:r w:rsidRPr="00A75C61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A75C61">
        <w:rPr>
          <w:color w:val="000000" w:themeColor="text1"/>
          <w:sz w:val="28"/>
          <w:szCs w:val="28"/>
        </w:rPr>
        <w:t>/</w:t>
      </w:r>
      <w:r w:rsidR="00DD71E2">
        <w:rPr>
          <w:color w:val="000000" w:themeColor="text1"/>
          <w:sz w:val="28"/>
          <w:szCs w:val="28"/>
        </w:rPr>
        <w:fldChar w:fldCharType="end"/>
      </w:r>
      <w:r w:rsidRPr="00783414">
        <w:rPr>
          <w:sz w:val="28"/>
          <w:szCs w:val="28"/>
          <w:lang w:eastAsia="en-US"/>
        </w:rPr>
        <w:t xml:space="preserve"> </w:t>
      </w:r>
      <w:r w:rsidRPr="00783414">
        <w:rPr>
          <w:sz w:val="28"/>
          <w:szCs w:val="28"/>
        </w:rPr>
        <w:t>данных о поступивших от заинтересованных лиц денежных средствах в отношении многоквартирных домов, дворовые территории которых подлежат благоустройству.</w:t>
      </w:r>
    </w:p>
    <w:p w:rsidR="00783414" w:rsidRPr="00783414" w:rsidRDefault="00783414" w:rsidP="00783414">
      <w:pPr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Отдел городского хозяйства ежемесячно обеспечивает направление данных о поступивших от заинтересованных лиц денежных средствах в отношении многоквартирных домов, дворовые территории которых подлежат благоустройству, а также в адрес уполномоченной Общественной комиссии.</w:t>
      </w:r>
    </w:p>
    <w:p w:rsidR="00783414" w:rsidRPr="00783414" w:rsidRDefault="00783414" w:rsidP="00783414">
      <w:pPr>
        <w:widowControl w:val="0"/>
        <w:tabs>
          <w:tab w:val="left" w:pos="2126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 xml:space="preserve">         3.5 Расходование аккумулированных денежных средств заинтересованных лиц осуществляется</w:t>
      </w:r>
      <w:r w:rsidRPr="00783414">
        <w:rPr>
          <w:color w:val="FF0000"/>
          <w:sz w:val="28"/>
          <w:szCs w:val="28"/>
        </w:rPr>
        <w:t xml:space="preserve"> </w:t>
      </w:r>
      <w:r w:rsidRPr="00783414">
        <w:rPr>
          <w:sz w:val="28"/>
          <w:szCs w:val="28"/>
        </w:rPr>
        <w:t xml:space="preserve">Администрацией муниципального образования «Шумячский район» </w:t>
      </w:r>
      <w:r w:rsidRPr="00783414">
        <w:rPr>
          <w:sz w:val="28"/>
          <w:szCs w:val="28"/>
        </w:rPr>
        <w:lastRenderedPageBreak/>
        <w:t>Смоленской области</w:t>
      </w:r>
      <w:r w:rsidRPr="00783414">
        <w:rPr>
          <w:color w:val="FF0000"/>
          <w:sz w:val="28"/>
          <w:szCs w:val="28"/>
        </w:rPr>
        <w:t xml:space="preserve"> </w:t>
      </w:r>
      <w:r w:rsidRPr="00783414">
        <w:rPr>
          <w:sz w:val="28"/>
          <w:szCs w:val="28"/>
        </w:rPr>
        <w:t>на</w:t>
      </w:r>
      <w:r w:rsidRPr="00783414">
        <w:rPr>
          <w:color w:val="FF0000"/>
          <w:sz w:val="28"/>
          <w:szCs w:val="28"/>
        </w:rPr>
        <w:t xml:space="preserve"> </w:t>
      </w:r>
      <w:r w:rsidRPr="00783414">
        <w:rPr>
          <w:sz w:val="28"/>
          <w:szCs w:val="28"/>
        </w:rPr>
        <w:t>финансирование дополнительного перечня работ по благоустройству дворовых территорий проектов, включенных в дизайн-проект благоустройства дворовой территории;</w:t>
      </w:r>
    </w:p>
    <w:p w:rsidR="00783414" w:rsidRPr="00783414" w:rsidRDefault="00783414" w:rsidP="00783414">
      <w:pPr>
        <w:overflowPunct/>
        <w:autoSpaceDE/>
        <w:autoSpaceDN/>
        <w:adjustRightInd/>
        <w:spacing w:after="333" w:line="322" w:lineRule="exact"/>
        <w:ind w:firstLine="709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отношении многоквартирных домов, дворовые территории которых подлежат благоустройству.</w:t>
      </w:r>
    </w:p>
    <w:p w:rsidR="00783414" w:rsidRPr="00783414" w:rsidRDefault="00783414" w:rsidP="00783414">
      <w:pPr>
        <w:keepNext/>
        <w:keepLines/>
        <w:widowControl w:val="0"/>
        <w:numPr>
          <w:ilvl w:val="0"/>
          <w:numId w:val="29"/>
        </w:numPr>
        <w:tabs>
          <w:tab w:val="left" w:pos="0"/>
        </w:tabs>
        <w:overflowPunct/>
        <w:autoSpaceDE/>
        <w:autoSpaceDN/>
        <w:adjustRightInd/>
        <w:spacing w:after="295" w:line="280" w:lineRule="exact"/>
        <w:jc w:val="center"/>
        <w:textAlignment w:val="auto"/>
        <w:outlineLvl w:val="0"/>
        <w:rPr>
          <w:b/>
          <w:bCs/>
          <w:sz w:val="28"/>
          <w:szCs w:val="28"/>
        </w:rPr>
      </w:pPr>
      <w:bookmarkStart w:id="6" w:name="bookmark6"/>
      <w:r w:rsidRPr="00783414">
        <w:rPr>
          <w:b/>
          <w:bCs/>
          <w:sz w:val="28"/>
          <w:szCs w:val="28"/>
        </w:rPr>
        <w:t>Контроль за соблюдением условий Порядка</w:t>
      </w:r>
      <w:bookmarkEnd w:id="6"/>
    </w:p>
    <w:p w:rsidR="00783414" w:rsidRPr="00783414" w:rsidRDefault="00783414" w:rsidP="00783414">
      <w:pPr>
        <w:widowControl w:val="0"/>
        <w:numPr>
          <w:ilvl w:val="1"/>
          <w:numId w:val="29"/>
        </w:numPr>
        <w:tabs>
          <w:tab w:val="left" w:pos="1725"/>
        </w:tabs>
        <w:overflowPunct/>
        <w:autoSpaceDE/>
        <w:autoSpaceDN/>
        <w:adjustRightInd/>
        <w:spacing w:line="326" w:lineRule="exact"/>
        <w:ind w:firstLine="540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Контроль за целевым расходованием аккумулированных денежных средств заинтересованных лиц осуществляется Администрацией муниципального образования «Шумячский район» Смоленской области в соответствии с бюджетным законодательством.</w:t>
      </w:r>
    </w:p>
    <w:p w:rsidR="00783414" w:rsidRPr="00783414" w:rsidRDefault="00783414" w:rsidP="00783414">
      <w:pPr>
        <w:widowControl w:val="0"/>
        <w:numPr>
          <w:ilvl w:val="1"/>
          <w:numId w:val="29"/>
        </w:numPr>
        <w:tabs>
          <w:tab w:val="left" w:pos="1737"/>
        </w:tabs>
        <w:overflowPunct/>
        <w:autoSpaceDE/>
        <w:autoSpaceDN/>
        <w:adjustRightInd/>
        <w:spacing w:line="322" w:lineRule="exact"/>
        <w:ind w:firstLine="540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  <w:r w:rsidRPr="00783414">
        <w:rPr>
          <w:color w:val="FF0000"/>
          <w:sz w:val="28"/>
          <w:szCs w:val="28"/>
        </w:rPr>
        <w:t xml:space="preserve"> </w:t>
      </w:r>
      <w:r w:rsidRPr="00783414">
        <w:rPr>
          <w:sz w:val="28"/>
          <w:szCs w:val="28"/>
        </w:rPr>
        <w:t>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783414" w:rsidRPr="00783414" w:rsidRDefault="00783414" w:rsidP="00783414">
      <w:pPr>
        <w:widowControl w:val="0"/>
        <w:numPr>
          <w:ilvl w:val="0"/>
          <w:numId w:val="31"/>
        </w:numPr>
        <w:tabs>
          <w:tab w:val="left" w:pos="1402"/>
        </w:tabs>
        <w:overflowPunct/>
        <w:autoSpaceDE/>
        <w:autoSpaceDN/>
        <w:adjustRightInd/>
        <w:spacing w:line="322" w:lineRule="exact"/>
        <w:ind w:firstLine="540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экономии денежных средств, по итогам проведения конкурсных процедур;</w:t>
      </w:r>
    </w:p>
    <w:p w:rsidR="00783414" w:rsidRPr="00783414" w:rsidRDefault="00783414" w:rsidP="00783414">
      <w:pPr>
        <w:widowControl w:val="0"/>
        <w:numPr>
          <w:ilvl w:val="0"/>
          <w:numId w:val="31"/>
        </w:numPr>
        <w:tabs>
          <w:tab w:val="left" w:pos="1402"/>
        </w:tabs>
        <w:overflowPunct/>
        <w:autoSpaceDE/>
        <w:autoSpaceDN/>
        <w:adjustRightInd/>
        <w:spacing w:line="322" w:lineRule="exact"/>
        <w:ind w:firstLine="540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783414" w:rsidRPr="00783414" w:rsidRDefault="00783414" w:rsidP="00783414">
      <w:pPr>
        <w:widowControl w:val="0"/>
        <w:numPr>
          <w:ilvl w:val="0"/>
          <w:numId w:val="31"/>
        </w:numPr>
        <w:tabs>
          <w:tab w:val="left" w:pos="1402"/>
        </w:tabs>
        <w:overflowPunct/>
        <w:autoSpaceDE/>
        <w:autoSpaceDN/>
        <w:adjustRightInd/>
        <w:spacing w:line="322" w:lineRule="exact"/>
        <w:ind w:firstLine="540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непредоставления заинтересованными лицами доступа к проведению благоустройства на дворовой территории;</w:t>
      </w:r>
    </w:p>
    <w:p w:rsidR="00783414" w:rsidRPr="00783414" w:rsidRDefault="00783414" w:rsidP="00783414">
      <w:pPr>
        <w:widowControl w:val="0"/>
        <w:numPr>
          <w:ilvl w:val="0"/>
          <w:numId w:val="31"/>
        </w:numPr>
        <w:tabs>
          <w:tab w:val="left" w:pos="1402"/>
        </w:tabs>
        <w:overflowPunct/>
        <w:autoSpaceDE/>
        <w:autoSpaceDN/>
        <w:adjustRightInd/>
        <w:spacing w:line="322" w:lineRule="exact"/>
        <w:ind w:firstLine="540"/>
        <w:jc w:val="both"/>
        <w:textAlignment w:val="auto"/>
        <w:rPr>
          <w:sz w:val="28"/>
          <w:szCs w:val="28"/>
        </w:rPr>
      </w:pPr>
      <w:r w:rsidRPr="00783414">
        <w:rPr>
          <w:sz w:val="28"/>
          <w:szCs w:val="28"/>
        </w:rPr>
        <w:t>возникновения обстоятельств непреодолимой силы;</w:t>
      </w:r>
    </w:p>
    <w:p w:rsidR="00783414" w:rsidRPr="00783414" w:rsidRDefault="00783414" w:rsidP="00783414">
      <w:pPr>
        <w:overflowPunct/>
        <w:autoSpaceDE/>
        <w:autoSpaceDN/>
        <w:adjustRightInd/>
        <w:jc w:val="both"/>
        <w:textAlignment w:val="auto"/>
        <w:rPr>
          <w:sz w:val="20"/>
        </w:rPr>
      </w:pPr>
      <w:r w:rsidRPr="00783414">
        <w:rPr>
          <w:sz w:val="28"/>
          <w:szCs w:val="28"/>
        </w:rPr>
        <w:t xml:space="preserve">       -    возникновения иных случаев, предусмотренных действующим законодательством.</w:t>
      </w:r>
    </w:p>
    <w:bookmarkEnd w:id="1"/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783414" w:rsidRPr="00783414" w:rsidRDefault="00783414" w:rsidP="0078341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</w:tblGrid>
      <w:tr w:rsidR="00783414" w:rsidRPr="00783414" w:rsidTr="00783414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83414" w:rsidRPr="00783414" w:rsidRDefault="00783414" w:rsidP="007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83414">
              <w:rPr>
                <w:sz w:val="28"/>
                <w:szCs w:val="28"/>
              </w:rPr>
              <w:lastRenderedPageBreak/>
              <w:t>Приложение 5</w:t>
            </w:r>
          </w:p>
          <w:p w:rsidR="00783414" w:rsidRPr="00783414" w:rsidRDefault="00783414" w:rsidP="00783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83414">
              <w:rPr>
                <w:sz w:val="28"/>
                <w:szCs w:val="28"/>
              </w:rPr>
              <w:t xml:space="preserve">к муниципальной программе «Формирование комфортной городской среды на территории </w:t>
            </w:r>
            <w:r w:rsidRPr="00783414">
              <w:rPr>
                <w:color w:val="000000"/>
                <w:sz w:val="28"/>
                <w:szCs w:val="28"/>
              </w:rPr>
              <w:t>поселка Шумячи Шумячского</w:t>
            </w:r>
            <w:r w:rsidRPr="00783414">
              <w:rPr>
                <w:sz w:val="28"/>
                <w:szCs w:val="28"/>
              </w:rPr>
              <w:t xml:space="preserve"> района Смоленской области» </w:t>
            </w:r>
          </w:p>
          <w:p w:rsidR="00783414" w:rsidRPr="00783414" w:rsidRDefault="00783414" w:rsidP="00783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</w:p>
        </w:tc>
      </w:tr>
    </w:tbl>
    <w:p w:rsidR="00783414" w:rsidRPr="00783414" w:rsidRDefault="00783414" w:rsidP="00783414">
      <w:pPr>
        <w:overflowPunct/>
        <w:autoSpaceDE/>
        <w:autoSpaceDN/>
        <w:adjustRightInd/>
        <w:jc w:val="center"/>
        <w:textAlignment w:val="auto"/>
        <w:rPr>
          <w:sz w:val="20"/>
        </w:rPr>
      </w:pP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783414">
        <w:rPr>
          <w:b/>
          <w:color w:val="000000"/>
          <w:sz w:val="28"/>
          <w:szCs w:val="28"/>
        </w:rPr>
        <w:t>Общие рекомендации к процессу инвентаризации территории муниципального образования, в целях формирования муниципальной программы формирования комфортной городской среды.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1 Общие положения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 xml:space="preserve">1.1. Инвентаризации подлежат все дворовые и общественные территории муниципального образования, а также </w:t>
      </w:r>
      <w:r w:rsidRPr="00783414">
        <w:rPr>
          <w:sz w:val="28"/>
          <w:szCs w:val="28"/>
        </w:rPr>
        <w:t>индивидуальные жилые дома и земельные участки, предоставленные для их размещения на территории муниципального образования.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1.2. Основными целями инвентаризации является оценка текущего состояния сферы благоустройства в муниципальном образовании, в том числе определения перечня дворовых и общественных территорий, оценки их состояния, выявление территорий, требующих благоустройства.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1.3. Инвентаризация проводится путем натурного обследования территории и расположенных на ней элементов благоустройства.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1.4. По результатам инвентаризации рекомендуется составить итоговый документ, содержащий инвентаризационные данные о территории и расположенных на ней элементах (паспорт благоустройства территорий). При изменении характеристик территории и расположенных на ней элементов, рекомендуется обеспечить внесение информации о таких изменениях в паспорт.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1.5. При проведении инвентаризации в качестве картографической подосновы для нанесения координат объектов могут быть использованы Публичная кадастровая карта Федеральной службы государственной регистрации, кадастра и картографии, либо региональная геоинформационная система.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1.6. Оценка площади дворовых и общественных территорий должна производиться в соответствии с полученными в ходе инвентаризации контурами. Погрешность при определении площади должна составлять не более 10%.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1.7. В ходе проведения инвентаризаций необходимо определить границы дворовой и общественной территории. При определении границ территории целесообразно учитывать границы сформированных земельных участков, стоящих на кадастровом учете, а также границы участков, предусмотренных проектами межевания территории.</w:t>
      </w:r>
    </w:p>
    <w:p w:rsidR="00783414" w:rsidRPr="00783414" w:rsidRDefault="00783414" w:rsidP="0078341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83414">
        <w:rPr>
          <w:color w:val="000000"/>
          <w:sz w:val="28"/>
          <w:szCs w:val="28"/>
        </w:rPr>
        <w:t xml:space="preserve">1.8. </w:t>
      </w:r>
      <w:r w:rsidRPr="00783414">
        <w:rPr>
          <w:sz w:val="28"/>
          <w:szCs w:val="28"/>
        </w:rPr>
        <w:t>Мероприятия по проведению инвентаризации уровня благоустройства индивидуальных жилых домов и земельных участков, предоставленных для их размещения на территории муниципального образования, осуществляется в соответствии с правилами благоустройства территории, обеспечения чистоты и порядка в Шумячском городском поселении.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2 Инвентаризация дворовых территорий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lastRenderedPageBreak/>
        <w:t>2.1. При осмотре дворовой территории рекомендуется обеспечить участие собственников помещений в многоквартирных домах или их представителей, лиц, ответственных за управление и содержание общего имущества многоквартирных домов с учетом выбранного способа управления многоквартирных домов.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2.2. При определении границ дворовой территории не допускается пересечение границ с другими территориями или установление границ, приводящее к образованию бесхозяйных объектов.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2.3. 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2.4. По итогам проведения инвентаризации дворовой территории необходимо получить следующие характеристики: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sym w:font="Symbol" w:char="F02D"/>
      </w:r>
      <w:r w:rsidRPr="00783414">
        <w:rPr>
          <w:color w:val="000000"/>
          <w:sz w:val="28"/>
          <w:szCs w:val="28"/>
        </w:rPr>
        <w:t xml:space="preserve"> границы дворовой территории с указанием координат центра двора и координат границы дворовой территории в местной системе координат, а также географическая широта и долгота;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sym w:font="Symbol" w:char="F02D"/>
      </w:r>
      <w:r w:rsidRPr="00783414">
        <w:rPr>
          <w:color w:val="000000"/>
          <w:sz w:val="28"/>
          <w:szCs w:val="28"/>
        </w:rPr>
        <w:t xml:space="preserve"> перечень адресов многоквартирных домов, образующих дворовую территорию;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sym w:font="Symbol" w:char="F02D"/>
      </w:r>
      <w:r w:rsidRPr="00783414">
        <w:rPr>
          <w:color w:val="000000"/>
          <w:sz w:val="28"/>
          <w:szCs w:val="28"/>
        </w:rPr>
        <w:t xml:space="preserve"> перечень нежилых объектов капитального строительства, сооружений, расположенных в границах дворовой территории;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sym w:font="Symbol" w:char="F02D"/>
      </w:r>
      <w:r w:rsidRPr="00783414">
        <w:rPr>
          <w:color w:val="000000"/>
          <w:sz w:val="28"/>
          <w:szCs w:val="28"/>
        </w:rPr>
        <w:t xml:space="preserve"> площадь дворовой территории в квадратных метрах;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sym w:font="Symbol" w:char="F02D"/>
      </w:r>
      <w:r w:rsidRPr="00783414">
        <w:rPr>
          <w:color w:val="000000"/>
          <w:sz w:val="28"/>
          <w:szCs w:val="28"/>
        </w:rPr>
        <w:t xml:space="preserve"> площадь зданий, строений, сооружений, расположенных в границах территории;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sym w:font="Symbol" w:char="F02D"/>
      </w:r>
      <w:r w:rsidRPr="00783414">
        <w:rPr>
          <w:color w:val="000000"/>
          <w:sz w:val="28"/>
          <w:szCs w:val="28"/>
        </w:rPr>
        <w:t xml:space="preserve"> информация о правообладателях земельных участков, находящихся в границах дворовой территории. В случае если земельный участок относится к общему имуществу собственников помещений в многоквартирных домах рекомендуется указать об этом, не перечисляя собственника каждой квартиры, расположенное в таком многоквартирном доме;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sym w:font="Symbol" w:char="F02D"/>
      </w:r>
      <w:r w:rsidRPr="00783414">
        <w:rPr>
          <w:color w:val="000000"/>
          <w:sz w:val="28"/>
          <w:szCs w:val="28"/>
        </w:rPr>
        <w:t xml:space="preserve"> дата и время окончания инвентаризации (по местному времени с указанием временной зоны), дата и время актуализации информации;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sym w:font="Symbol" w:char="F02D"/>
      </w:r>
      <w:r w:rsidRPr="00783414">
        <w:rPr>
          <w:color w:val="000000"/>
          <w:sz w:val="28"/>
          <w:szCs w:val="28"/>
        </w:rPr>
        <w:t xml:space="preserve"> перечень и описание элементов благоустройства, расположенных в пределах дворовой территории в соответствии с пунктом 4. 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3. Инвентаризация общественных территорий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3.1. По итогам проведения инвентаризации общественной территории необходимо получить следующие характеристики: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sym w:font="Symbol" w:char="F02D"/>
      </w:r>
      <w:r w:rsidRPr="00783414">
        <w:rPr>
          <w:color w:val="000000"/>
          <w:sz w:val="28"/>
          <w:szCs w:val="28"/>
        </w:rPr>
        <w:t xml:space="preserve"> координаты центра общественной территории и координаты границы общественной территории в местной системе координат, а также географическая широта и долгота;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sym w:font="Symbol" w:char="F02D"/>
      </w:r>
      <w:r w:rsidRPr="00783414">
        <w:rPr>
          <w:color w:val="000000"/>
          <w:sz w:val="28"/>
          <w:szCs w:val="28"/>
        </w:rPr>
        <w:t xml:space="preserve"> вид общественной территории (площадь, набережная, парк, пляж и т.д.);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sym w:font="Symbol" w:char="F02D"/>
      </w:r>
      <w:r w:rsidRPr="00783414">
        <w:rPr>
          <w:color w:val="000000"/>
          <w:sz w:val="28"/>
          <w:szCs w:val="28"/>
        </w:rPr>
        <w:t xml:space="preserve"> площадь общественной территории в квадратных метрах;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sym w:font="Symbol" w:char="F02D"/>
      </w:r>
      <w:r w:rsidRPr="00783414">
        <w:rPr>
          <w:color w:val="000000"/>
          <w:sz w:val="28"/>
          <w:szCs w:val="28"/>
        </w:rPr>
        <w:t xml:space="preserve"> площадь зданий, строений, сооружений, расположенных в границах территории;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sym w:font="Symbol" w:char="F02D"/>
      </w:r>
      <w:r w:rsidRPr="00783414">
        <w:rPr>
          <w:color w:val="000000"/>
          <w:sz w:val="28"/>
          <w:szCs w:val="28"/>
        </w:rPr>
        <w:t xml:space="preserve"> информация о правообладателях земельных участков, образующих общественную территорию;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sym w:font="Symbol" w:char="F02D"/>
      </w:r>
      <w:r w:rsidRPr="00783414">
        <w:rPr>
          <w:color w:val="000000"/>
          <w:sz w:val="28"/>
          <w:szCs w:val="28"/>
        </w:rPr>
        <w:t xml:space="preserve"> дата и время окончания инвентаризации (по местному времени с указанием временной зоны);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sym w:font="Symbol" w:char="F02D"/>
      </w:r>
      <w:r w:rsidRPr="00783414">
        <w:rPr>
          <w:color w:val="000000"/>
          <w:sz w:val="28"/>
          <w:szCs w:val="28"/>
        </w:rPr>
        <w:t xml:space="preserve"> перечень и описание элементов благоустройства, расположенных в пределах общественной территории в соответствии с пунктом 4.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4. Описание элементов благоустройства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lastRenderedPageBreak/>
        <w:t>4.1. По каждому элементу благоустройства рекомендуется сделать одну или несколько фотографий. В правом нижнем углу фотографии должна быть подпись, содержащая информацию о дате и времени, координатах местонахождения элемента благоустройства и его категория.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4.2. По каждому элементу благоустройства рекомендуется указать географические координаты. В зависимости от геометрических свойств элемента, указываются либо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координаты центра элемента благоустройства, координаты точек его границы, либо координаты точек ломаной линии. Рекомендации по определению типа геометрического объекта для фиксации положения элемента в приведены в пункте 5.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4.3. При необходимости, при описании элемента благоустройства могут быть добавлены текстовые комментарии.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4.4. По каждому элементу благоустройства должен быть зафиксирован класс и подкласс в соответствии с пунктом 6.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4.5. По каждому элементу благоустройства, расположенному на территории должны быть заполнены характеристики в соответствии с пунктом 6.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5 Рекомендации по определению геометрического объекта для фиксации положения и размеров элемента благоустройства.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5.1. В случае, если площадь, занимаемая элементом благоустройства, не поддается однозначному определению (отсутствуют четкие материальные границы элемента, такие как забор, границы покрытия и т.п.), производится фиксация координат центра (например, куст, лавочка, урна).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5.2. В случае, если значение площади элемента благоустройства в квадратных метрах отнесенное к 2 метрам не превышает протяженности элемента благоустройства, измеренной в метрах, производится фиксация ломаной линии и производится оценка протяженности элемента (например, дорожка, тропинка, ограждение).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5.3. В случае, если значение площади элемента благоустройства в квадратных метрах отнесенное к 2 метрам превышает протяженность элемента благоустройства, измеренную в метрах, более чем в 2 раза, производится фиксация точек границы дворового объекта и производится оценка площади объекта (например, детская площадка, парковка, спортивная площадка).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5.4. В случаях, не описанных выше, допускается произвольный выбор геометрического объекта (ломаная линия либо многоугольник), произвольный способ фиксации размеров дворового объекта (протяженность в метрах, либо площадь в квадратных метрах).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5.5. В случае, если на территориально обособленном участке дворовой территории находится несколько элементов благоустройства с одинаковыми значениями свойств, допускается их однократная фиксация с указанием количества зафиксированных элементов.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6. Классификация и атрибуты элементов благоустройства.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 xml:space="preserve">6.1. Элементы благоустройства дворовых и общественных территорий рекомендуется разделить на классы и подклассы. Перечень классов и подклассов устанавливается субъектом Российской Федерации в зависимости региональных особенностей. 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 xml:space="preserve">6.2. Для каждого подкласса элементов благоустройства в зависимости от региональных особенностей субъектом Российской Федерации устанавливается перечень характеристик, обязательных к заполнению. 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7. Передача результатов инвентаризации в ГИС ЖКХ</w:t>
      </w:r>
    </w:p>
    <w:p w:rsidR="00783414" w:rsidRPr="00783414" w:rsidRDefault="00783414" w:rsidP="0078341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lastRenderedPageBreak/>
        <w:t>7.1. Результаты инвентаризации заносятся в систему ГИС ЖКХ. Возможен как ручной ввод данных, так и автоматизированный.</w:t>
      </w:r>
    </w:p>
    <w:p w:rsidR="00783414" w:rsidRPr="00783414" w:rsidRDefault="00783414" w:rsidP="00737D5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7.2. Для ручного ввода данных может быть использован графический интерфейс в модуле «Формирование современной городской среды» системы ГИС ЖКХ, который доступен пользователю с функцией «Орган местного самоуправления, уполномоченный на ведение программы «Формирование современной городской среды»».</w:t>
      </w:r>
    </w:p>
    <w:p w:rsidR="00783414" w:rsidRPr="00783414" w:rsidRDefault="00783414" w:rsidP="00737D5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7.3. Для автоматизированного ввода данных может быть использован программный</w:t>
      </w:r>
    </w:p>
    <w:p w:rsidR="00783414" w:rsidRPr="00783414" w:rsidRDefault="00783414" w:rsidP="00737D5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Интерфейс приложения (REST API). Для структурированных данных используется</w:t>
      </w:r>
    </w:p>
    <w:p w:rsidR="00783414" w:rsidRPr="00783414" w:rsidRDefault="00783414" w:rsidP="00737D5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783414">
        <w:rPr>
          <w:color w:val="000000"/>
          <w:sz w:val="28"/>
          <w:szCs w:val="28"/>
        </w:rPr>
        <w:t>Формат JSON, для изображений – формат JPEG.</w:t>
      </w:r>
    </w:p>
    <w:p w:rsidR="00783414" w:rsidRPr="00783414" w:rsidRDefault="00783414" w:rsidP="00737D59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C92AFF" w:rsidRDefault="00C92AFF" w:rsidP="002F408C"/>
    <w:p w:rsidR="00C92AFF" w:rsidRDefault="00C92AFF" w:rsidP="002F408C"/>
    <w:p w:rsidR="00C92AFF" w:rsidRDefault="00C92AFF" w:rsidP="002F408C"/>
    <w:p w:rsidR="00C92AFF" w:rsidRDefault="00C92AFF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sectPr w:rsidR="004B76E9" w:rsidSect="004B76E9">
      <w:headerReference w:type="even" r:id="rId10"/>
      <w:headerReference w:type="default" r:id="rId11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027" w:rsidRDefault="00605027">
      <w:r>
        <w:separator/>
      </w:r>
    </w:p>
  </w:endnote>
  <w:endnote w:type="continuationSeparator" w:id="0">
    <w:p w:rsidR="00605027" w:rsidRDefault="0060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027" w:rsidRDefault="00605027">
      <w:r>
        <w:separator/>
      </w:r>
    </w:p>
  </w:footnote>
  <w:footnote w:type="continuationSeparator" w:id="0">
    <w:p w:rsidR="00605027" w:rsidRDefault="00605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0959253"/>
      <w:docPartObj>
        <w:docPartGallery w:val="Page Numbers (Top of Page)"/>
        <w:docPartUnique/>
      </w:docPartObj>
    </w:sdtPr>
    <w:sdtEndPr/>
    <w:sdtContent>
      <w:p w:rsidR="007513FF" w:rsidRDefault="007513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66F" w:rsidRPr="00B4066F">
          <w:rPr>
            <w:noProof/>
            <w:lang w:val="ru-RU"/>
          </w:rPr>
          <w:t>21</w:t>
        </w:r>
        <w:r>
          <w:fldChar w:fldCharType="end"/>
        </w:r>
      </w:p>
    </w:sdtContent>
  </w:sdt>
  <w:p w:rsidR="007513FF" w:rsidRDefault="007513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3FF" w:rsidRDefault="007513FF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7513FF" w:rsidRDefault="007513F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3FF" w:rsidRDefault="007513F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066F">
      <w:rPr>
        <w:noProof/>
      </w:rPr>
      <w:t>25</w:t>
    </w:r>
    <w:r>
      <w:fldChar w:fldCharType="end"/>
    </w:r>
  </w:p>
  <w:p w:rsidR="007513FF" w:rsidRPr="009D4E7D" w:rsidRDefault="007513FF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E87098"/>
    <w:multiLevelType w:val="multilevel"/>
    <w:tmpl w:val="AD6229A4"/>
    <w:lvl w:ilvl="0">
      <w:start w:val="1"/>
      <w:numFmt w:val="bullet"/>
      <w:lvlText w:val="-"/>
      <w:lvlJc w:val="left"/>
      <w:pPr>
        <w:ind w:left="993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6F408DA"/>
    <w:multiLevelType w:val="multilevel"/>
    <w:tmpl w:val="95B25C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9E7716E"/>
    <w:multiLevelType w:val="multilevel"/>
    <w:tmpl w:val="8F5A0B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15"/>
  </w:num>
  <w:num w:numId="7">
    <w:abstractNumId w:val="27"/>
  </w:num>
  <w:num w:numId="8">
    <w:abstractNumId w:val="24"/>
  </w:num>
  <w:num w:numId="9">
    <w:abstractNumId w:val="22"/>
  </w:num>
  <w:num w:numId="10">
    <w:abstractNumId w:val="21"/>
  </w:num>
  <w:num w:numId="11">
    <w:abstractNumId w:val="23"/>
  </w:num>
  <w:num w:numId="12">
    <w:abstractNumId w:val="12"/>
  </w:num>
  <w:num w:numId="13">
    <w:abstractNumId w:val="16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4"/>
  </w:num>
  <w:num w:numId="27">
    <w:abstractNumId w:val="14"/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</w:num>
  <w:num w:numId="31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0AF6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A8E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19CD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027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37D59"/>
    <w:rsid w:val="00741238"/>
    <w:rsid w:val="007412F3"/>
    <w:rsid w:val="007423AD"/>
    <w:rsid w:val="00746D42"/>
    <w:rsid w:val="007510F2"/>
    <w:rsid w:val="007513FF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83414"/>
    <w:rsid w:val="0079326E"/>
    <w:rsid w:val="007A15B2"/>
    <w:rsid w:val="007A1FF1"/>
    <w:rsid w:val="007A225C"/>
    <w:rsid w:val="007A36D4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37E24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5C61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066F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57C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484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1E2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D77F4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5FC37F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uiPriority w:val="99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uiPriority w:val="99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uiPriority w:val="99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uiPriority w:val="99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uiPriority w:val="99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uiPriority w:val="99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uiPriority w:val="99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uiPriority w:val="9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uiPriority w:val="99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uiPriority w:val="99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uiPriority w:val="99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uiPriority w:val="99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uiPriority w:val="99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uiPriority w:val="99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uiPriority w:val="99"/>
    <w:rsid w:val="00084171"/>
    <w:rPr>
      <w:b/>
      <w:sz w:val="36"/>
    </w:rPr>
  </w:style>
  <w:style w:type="character" w:customStyle="1" w:styleId="80">
    <w:name w:val="Заголовок 8 Знак"/>
    <w:link w:val="8"/>
    <w:uiPriority w:val="99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uiPriority w:val="99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uiPriority w:val="99"/>
    <w:rsid w:val="00084171"/>
    <w:rPr>
      <w:sz w:val="28"/>
    </w:rPr>
  </w:style>
  <w:style w:type="character" w:customStyle="1" w:styleId="37">
    <w:name w:val="Основной текст 3 Знак"/>
    <w:link w:val="36"/>
    <w:uiPriority w:val="99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uiPriority w:val="9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uiPriority w:val="99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uiPriority w:val="99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uiPriority w:val="99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uiPriority w:val="99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uiPriority w:val="99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uiPriority w:val="99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uiPriority w:val="99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uiPriority w:val="99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uiPriority w:val="99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uiPriority w:val="99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,Колонтитул + Calibri,10"/>
    <w:basedOn w:val="afffff4"/>
    <w:uiPriority w:val="99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numbering" w:customStyle="1" w:styleId="2f5">
    <w:name w:val="Нет списка2"/>
    <w:next w:val="a6"/>
    <w:uiPriority w:val="99"/>
    <w:semiHidden/>
    <w:unhideWhenUsed/>
    <w:rsid w:val="00783414"/>
  </w:style>
  <w:style w:type="paragraph" w:customStyle="1" w:styleId="msonormal0">
    <w:name w:val="msonormal"/>
    <w:basedOn w:val="a3"/>
    <w:uiPriority w:val="99"/>
    <w:rsid w:val="007834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ffff5">
    <w:name w:val="Title"/>
    <w:basedOn w:val="a3"/>
    <w:next w:val="a3"/>
    <w:link w:val="afffff6"/>
    <w:uiPriority w:val="10"/>
    <w:qFormat/>
    <w:rsid w:val="00783414"/>
    <w:pPr>
      <w:overflowPunct/>
      <w:autoSpaceDE/>
      <w:autoSpaceDN/>
      <w:adjustRightInd/>
      <w:contextualSpacing/>
      <w:textAlignment w:val="auto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f6">
    <w:name w:val="Заголовок Знак"/>
    <w:basedOn w:val="a4"/>
    <w:link w:val="afffff5"/>
    <w:uiPriority w:val="10"/>
    <w:rsid w:val="00783414"/>
    <w:rPr>
      <w:rFonts w:ascii="Calibri Light" w:hAnsi="Calibri Light"/>
      <w:spacing w:val="-10"/>
      <w:kern w:val="28"/>
      <w:sz w:val="56"/>
      <w:szCs w:val="56"/>
    </w:rPr>
  </w:style>
  <w:style w:type="paragraph" w:customStyle="1" w:styleId="2f6">
    <w:name w:val="Обычный2"/>
    <w:uiPriority w:val="99"/>
    <w:rsid w:val="00783414"/>
    <w:pPr>
      <w:widowControl w:val="0"/>
    </w:pPr>
    <w:rPr>
      <w:rFonts w:ascii="Courier New" w:hAnsi="Courier New"/>
    </w:rPr>
  </w:style>
  <w:style w:type="paragraph" w:customStyle="1" w:styleId="2f7">
    <w:name w:val="Абзац списка2"/>
    <w:basedOn w:val="2f6"/>
    <w:uiPriority w:val="99"/>
    <w:rsid w:val="00783414"/>
    <w:pPr>
      <w:widowControl/>
      <w:ind w:left="720" w:firstLine="709"/>
    </w:pPr>
    <w:rPr>
      <w:rFonts w:ascii="Calibri" w:hAnsi="Calibri"/>
      <w:sz w:val="22"/>
    </w:rPr>
  </w:style>
  <w:style w:type="paragraph" w:customStyle="1" w:styleId="222">
    <w:name w:val="Основной текст 22"/>
    <w:basedOn w:val="a3"/>
    <w:uiPriority w:val="99"/>
    <w:rsid w:val="00783414"/>
    <w:pPr>
      <w:textAlignment w:val="auto"/>
    </w:pPr>
    <w:rPr>
      <w:sz w:val="28"/>
    </w:rPr>
  </w:style>
  <w:style w:type="paragraph" w:customStyle="1" w:styleId="2f8">
    <w:name w:val="Без интервала2"/>
    <w:uiPriority w:val="99"/>
    <w:rsid w:val="00783414"/>
    <w:rPr>
      <w:rFonts w:ascii="Calibri" w:hAnsi="Calibri"/>
      <w:sz w:val="22"/>
    </w:rPr>
  </w:style>
  <w:style w:type="character" w:customStyle="1" w:styleId="1d">
    <w:name w:val="Заголовок №1_"/>
    <w:link w:val="1e"/>
    <w:uiPriority w:val="99"/>
    <w:locked/>
    <w:rsid w:val="00783414"/>
    <w:rPr>
      <w:b/>
      <w:bCs/>
      <w:sz w:val="28"/>
      <w:szCs w:val="28"/>
      <w:shd w:val="clear" w:color="auto" w:fill="FFFFFF"/>
    </w:rPr>
  </w:style>
  <w:style w:type="paragraph" w:customStyle="1" w:styleId="1e">
    <w:name w:val="Заголовок №1"/>
    <w:basedOn w:val="a3"/>
    <w:link w:val="1d"/>
    <w:uiPriority w:val="99"/>
    <w:rsid w:val="00783414"/>
    <w:pPr>
      <w:widowControl w:val="0"/>
      <w:shd w:val="clear" w:color="auto" w:fill="FFFFFF"/>
      <w:overflowPunct/>
      <w:autoSpaceDE/>
      <w:autoSpaceDN/>
      <w:adjustRightInd/>
      <w:spacing w:after="420" w:line="240" w:lineRule="atLeast"/>
      <w:ind w:hanging="1640"/>
      <w:jc w:val="right"/>
      <w:textAlignment w:val="auto"/>
      <w:outlineLvl w:val="0"/>
    </w:pPr>
    <w:rPr>
      <w:b/>
      <w:bCs/>
      <w:sz w:val="28"/>
      <w:szCs w:val="28"/>
    </w:rPr>
  </w:style>
  <w:style w:type="character" w:customStyle="1" w:styleId="afffff7">
    <w:name w:val="Подпись к таблице_"/>
    <w:link w:val="afffff8"/>
    <w:uiPriority w:val="99"/>
    <w:locked/>
    <w:rsid w:val="00783414"/>
    <w:rPr>
      <w:b/>
      <w:bCs/>
      <w:sz w:val="28"/>
      <w:szCs w:val="28"/>
      <w:shd w:val="clear" w:color="auto" w:fill="FFFFFF"/>
    </w:rPr>
  </w:style>
  <w:style w:type="paragraph" w:customStyle="1" w:styleId="afffff8">
    <w:name w:val="Подпись к таблице"/>
    <w:basedOn w:val="a3"/>
    <w:link w:val="afffff7"/>
    <w:uiPriority w:val="99"/>
    <w:rsid w:val="00783414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b/>
      <w:bCs/>
      <w:sz w:val="28"/>
      <w:szCs w:val="28"/>
    </w:rPr>
  </w:style>
  <w:style w:type="paragraph" w:customStyle="1" w:styleId="formattext">
    <w:name w:val="formattext"/>
    <w:basedOn w:val="a3"/>
    <w:uiPriority w:val="99"/>
    <w:semiHidden/>
    <w:rsid w:val="007834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f">
    <w:name w:val="Знак Знак1"/>
    <w:rsid w:val="00783414"/>
    <w:rPr>
      <w:rFonts w:ascii="Calibri" w:eastAsia="Calibri" w:hAnsi="Calibri" w:cs="Times New Roman" w:hint="default"/>
    </w:rPr>
  </w:style>
  <w:style w:type="character" w:customStyle="1" w:styleId="3f1">
    <w:name w:val="Знак Знак3"/>
    <w:rsid w:val="00783414"/>
    <w:rPr>
      <w:sz w:val="24"/>
      <w:lang w:val="x-none" w:eastAsia="x-none" w:bidi="ar-SA"/>
    </w:rPr>
  </w:style>
  <w:style w:type="character" w:customStyle="1" w:styleId="2Exact">
    <w:name w:val="Основной текст (2) Exact"/>
    <w:uiPriority w:val="99"/>
    <w:rsid w:val="00783414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afffff9">
    <w:name w:val="Колонтитул_"/>
    <w:uiPriority w:val="99"/>
    <w:rsid w:val="00783414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afffffa">
    <w:name w:val="Подпись к таблице + Не полужирный"/>
    <w:uiPriority w:val="99"/>
    <w:rsid w:val="00783414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afffffb">
    <w:name w:val="Колонтитул"/>
    <w:uiPriority w:val="99"/>
    <w:rsid w:val="0078341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character" w:customStyle="1" w:styleId="2110">
    <w:name w:val="Основной текст (2) + 11"/>
    <w:aliases w:val="5 pt3"/>
    <w:uiPriority w:val="99"/>
    <w:rsid w:val="0078341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customStyle="1" w:styleId="230pt">
    <w:name w:val="Основной текст (2) + 30 pt"/>
    <w:aliases w:val="Интервал -1 pt"/>
    <w:uiPriority w:val="99"/>
    <w:rsid w:val="00783414"/>
    <w:rPr>
      <w:rFonts w:ascii="Times New Roman" w:hAnsi="Times New Roman" w:cs="Times New Roman" w:hint="default"/>
      <w:strike w:val="0"/>
      <w:dstrike w:val="0"/>
      <w:color w:val="000000"/>
      <w:spacing w:val="-30"/>
      <w:w w:val="100"/>
      <w:position w:val="0"/>
      <w:sz w:val="60"/>
      <w:szCs w:val="60"/>
      <w:u w:val="none"/>
      <w:effect w:val="none"/>
      <w:lang w:val="ru-RU" w:eastAsia="ru-RU"/>
    </w:rPr>
  </w:style>
  <w:style w:type="character" w:customStyle="1" w:styleId="230pt1">
    <w:name w:val="Основной текст (2) + 30 pt1"/>
    <w:uiPriority w:val="99"/>
    <w:rsid w:val="0078341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60"/>
      <w:szCs w:val="60"/>
      <w:u w:val="none"/>
      <w:effect w:val="none"/>
      <w:lang w:val="ru-RU" w:eastAsia="ru-RU"/>
    </w:rPr>
  </w:style>
  <w:style w:type="character" w:customStyle="1" w:styleId="2CourierNew">
    <w:name w:val="Основной текст (2) + Courier New"/>
    <w:aliases w:val="162 pt,Полужирный"/>
    <w:uiPriority w:val="99"/>
    <w:rsid w:val="00783414"/>
    <w:rPr>
      <w:rFonts w:ascii="Courier New" w:hAnsi="Courier New" w:cs="Courier New" w:hint="default"/>
      <w:b/>
      <w:bCs/>
      <w:strike w:val="0"/>
      <w:dstrike w:val="0"/>
      <w:color w:val="000000"/>
      <w:spacing w:val="0"/>
      <w:w w:val="100"/>
      <w:position w:val="0"/>
      <w:sz w:val="324"/>
      <w:szCs w:val="324"/>
      <w:u w:val="none"/>
      <w:effect w:val="none"/>
      <w:lang w:val="ru-RU" w:eastAsia="ru-RU"/>
    </w:rPr>
  </w:style>
  <w:style w:type="character" w:customStyle="1" w:styleId="Arial">
    <w:name w:val="Колонтитул + Arial"/>
    <w:aliases w:val="4,5 pt2,Полужирный1"/>
    <w:uiPriority w:val="99"/>
    <w:rsid w:val="00783414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ru-RU" w:eastAsia="ru-RU"/>
    </w:rPr>
  </w:style>
  <w:style w:type="character" w:customStyle="1" w:styleId="2f9">
    <w:name w:val="Основной текст (2) + Курсив"/>
    <w:uiPriority w:val="99"/>
    <w:rsid w:val="00783414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character" w:customStyle="1" w:styleId="2Calibri">
    <w:name w:val="Основной текст (2) + Calibri"/>
    <w:aliases w:val="8,5 pt1,Курсив"/>
    <w:uiPriority w:val="99"/>
    <w:rsid w:val="00783414"/>
    <w:rPr>
      <w:rFonts w:ascii="Calibri" w:hAnsi="Calibri" w:cs="Calibri" w:hint="default"/>
      <w:b/>
      <w:bCs/>
      <w:i/>
      <w:i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/>
    </w:rPr>
  </w:style>
  <w:style w:type="table" w:customStyle="1" w:styleId="1f0">
    <w:name w:val="Сетка таблицы1"/>
    <w:basedOn w:val="a5"/>
    <w:next w:val="af3"/>
    <w:uiPriority w:val="99"/>
    <w:rsid w:val="00783414"/>
    <w:rPr>
      <w:rFonts w:ascii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0D9F-754F-460A-831D-32602E21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7221</Words>
  <Characters>52968</Characters>
  <Application>Microsoft Office Word</Application>
  <DocSecurity>0</DocSecurity>
  <Lines>441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60069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Олег</cp:lastModifiedBy>
  <cp:revision>3</cp:revision>
  <cp:lastPrinted>2021-12-27T13:21:00Z</cp:lastPrinted>
  <dcterms:created xsi:type="dcterms:W3CDTF">2021-12-29T11:31:00Z</dcterms:created>
  <dcterms:modified xsi:type="dcterms:W3CDTF">2021-12-30T07:01:00Z</dcterms:modified>
</cp:coreProperties>
</file>