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A4" w:rsidRPr="00B36C5A" w:rsidRDefault="00EC30A4" w:rsidP="00EC30A4">
      <w:pPr>
        <w:jc w:val="center"/>
      </w:pPr>
    </w:p>
    <w:p w:rsidR="00EC30A4" w:rsidRDefault="00EC30A4" w:rsidP="00EC30A4">
      <w:pPr>
        <w:shd w:val="clear" w:color="auto" w:fill="FFFFFF"/>
        <w:tabs>
          <w:tab w:val="left" w:pos="9537"/>
          <w:tab w:val="left" w:pos="9911"/>
        </w:tabs>
        <w:ind w:right="20" w:firstLine="748"/>
        <w:jc w:val="center"/>
        <w:rPr>
          <w:b/>
          <w:caps/>
        </w:rPr>
      </w:pPr>
    </w:p>
    <w:p w:rsidR="00EC30A4" w:rsidRPr="00FC68CE" w:rsidRDefault="00EC30A4" w:rsidP="00EC30A4">
      <w:pPr>
        <w:shd w:val="clear" w:color="auto" w:fill="FFFFFF"/>
        <w:tabs>
          <w:tab w:val="left" w:pos="9537"/>
          <w:tab w:val="left" w:pos="9911"/>
        </w:tabs>
        <w:ind w:right="20" w:firstLine="748"/>
        <w:jc w:val="center"/>
        <w:rPr>
          <w:b/>
          <w:caps/>
          <w:sz w:val="24"/>
          <w:szCs w:val="24"/>
        </w:rPr>
      </w:pPr>
      <w:r w:rsidRPr="00FC68CE">
        <w:rPr>
          <w:b/>
          <w:caps/>
          <w:sz w:val="24"/>
          <w:szCs w:val="24"/>
        </w:rPr>
        <w:t>Совет депутатов ПОНЯТОВСКОГО СЕЛЬСКОГО поселения</w:t>
      </w:r>
    </w:p>
    <w:p w:rsidR="00EC30A4" w:rsidRPr="00FC68CE" w:rsidRDefault="00EC30A4" w:rsidP="00EC30A4">
      <w:pPr>
        <w:shd w:val="clear" w:color="auto" w:fill="FFFFFF"/>
        <w:tabs>
          <w:tab w:val="left" w:pos="9537"/>
          <w:tab w:val="left" w:pos="9911"/>
        </w:tabs>
        <w:ind w:right="20" w:firstLine="748"/>
        <w:jc w:val="center"/>
        <w:rPr>
          <w:b/>
          <w:caps/>
          <w:sz w:val="24"/>
          <w:szCs w:val="24"/>
        </w:rPr>
      </w:pPr>
      <w:r w:rsidRPr="00FC68CE">
        <w:rPr>
          <w:b/>
          <w:caps/>
          <w:sz w:val="24"/>
          <w:szCs w:val="24"/>
        </w:rPr>
        <w:t>ШУМЯЧСКОГО района Смоленской области</w:t>
      </w:r>
    </w:p>
    <w:p w:rsidR="00EC30A4" w:rsidRPr="00FC68CE" w:rsidRDefault="00EC30A4" w:rsidP="00EC30A4">
      <w:pPr>
        <w:pStyle w:val="2"/>
        <w:tabs>
          <w:tab w:val="clear" w:pos="0"/>
        </w:tabs>
        <w:ind w:right="849" w:firstLine="0"/>
        <w:jc w:val="both"/>
        <w:rPr>
          <w:sz w:val="24"/>
          <w:szCs w:val="24"/>
        </w:rPr>
      </w:pPr>
      <w:r>
        <w:rPr>
          <w:sz w:val="24"/>
          <w:szCs w:val="24"/>
        </w:rPr>
        <w:t xml:space="preserve">                                                                                </w:t>
      </w:r>
    </w:p>
    <w:p w:rsidR="00EC30A4" w:rsidRPr="00FC68CE" w:rsidRDefault="00EC30A4" w:rsidP="00EC30A4">
      <w:pPr>
        <w:pStyle w:val="2"/>
        <w:rPr>
          <w:sz w:val="24"/>
          <w:szCs w:val="24"/>
        </w:rPr>
      </w:pPr>
      <w:r>
        <w:rPr>
          <w:sz w:val="24"/>
          <w:szCs w:val="24"/>
        </w:rPr>
        <w:t xml:space="preserve">                      </w:t>
      </w:r>
      <w:r w:rsidRPr="00FC68CE">
        <w:rPr>
          <w:sz w:val="24"/>
          <w:szCs w:val="24"/>
        </w:rPr>
        <w:t xml:space="preserve"> РЕШЕНИ</w:t>
      </w:r>
      <w:r>
        <w:rPr>
          <w:sz w:val="24"/>
          <w:szCs w:val="24"/>
        </w:rPr>
        <w:t>Е</w:t>
      </w:r>
    </w:p>
    <w:p w:rsidR="00EC30A4" w:rsidRDefault="00EC30A4" w:rsidP="00EC30A4"/>
    <w:p w:rsidR="006E0F11" w:rsidRDefault="006E0F11" w:rsidP="00EC30A4">
      <w:pPr>
        <w:rPr>
          <w:sz w:val="24"/>
          <w:szCs w:val="24"/>
        </w:rPr>
      </w:pPr>
    </w:p>
    <w:p w:rsidR="006E0F11" w:rsidRDefault="006E0F11" w:rsidP="00EC30A4">
      <w:pPr>
        <w:rPr>
          <w:sz w:val="24"/>
          <w:szCs w:val="24"/>
        </w:rPr>
      </w:pPr>
    </w:p>
    <w:p w:rsidR="00EC30A4" w:rsidRPr="00BC6BF8" w:rsidRDefault="00EC30A4" w:rsidP="00EC30A4">
      <w:pPr>
        <w:rPr>
          <w:sz w:val="24"/>
          <w:szCs w:val="24"/>
        </w:rPr>
      </w:pPr>
      <w:r w:rsidRPr="00BC6BF8">
        <w:rPr>
          <w:sz w:val="24"/>
          <w:szCs w:val="24"/>
        </w:rPr>
        <w:t xml:space="preserve">от </w:t>
      </w:r>
      <w:r w:rsidR="006E0F11">
        <w:rPr>
          <w:sz w:val="24"/>
          <w:szCs w:val="24"/>
        </w:rPr>
        <w:t xml:space="preserve">06 мая </w:t>
      </w:r>
      <w:r>
        <w:rPr>
          <w:sz w:val="24"/>
          <w:szCs w:val="24"/>
        </w:rPr>
        <w:t xml:space="preserve"> 2020</w:t>
      </w:r>
      <w:r w:rsidR="006E0F11">
        <w:rPr>
          <w:sz w:val="24"/>
          <w:szCs w:val="24"/>
        </w:rPr>
        <w:t xml:space="preserve"> г.  </w:t>
      </w:r>
      <w:r w:rsidR="006E0F11">
        <w:rPr>
          <w:sz w:val="24"/>
          <w:szCs w:val="24"/>
        </w:rPr>
        <w:tab/>
      </w:r>
      <w:r w:rsidR="006E0F11">
        <w:rPr>
          <w:sz w:val="24"/>
          <w:szCs w:val="24"/>
        </w:rPr>
        <w:tab/>
      </w:r>
      <w:r w:rsidR="006E0F11">
        <w:rPr>
          <w:sz w:val="24"/>
          <w:szCs w:val="24"/>
        </w:rPr>
        <w:tab/>
      </w:r>
      <w:r w:rsidR="006E0F11">
        <w:rPr>
          <w:sz w:val="24"/>
          <w:szCs w:val="24"/>
        </w:rPr>
        <w:tab/>
      </w:r>
      <w:r w:rsidR="006E0F11">
        <w:rPr>
          <w:sz w:val="24"/>
          <w:szCs w:val="24"/>
        </w:rPr>
        <w:tab/>
      </w:r>
      <w:r w:rsidR="006E0F11">
        <w:rPr>
          <w:sz w:val="24"/>
          <w:szCs w:val="24"/>
        </w:rPr>
        <w:tab/>
      </w:r>
      <w:r w:rsidR="006E0F11">
        <w:rPr>
          <w:sz w:val="24"/>
          <w:szCs w:val="24"/>
        </w:rPr>
        <w:tab/>
      </w:r>
      <w:r w:rsidRPr="00BC6BF8">
        <w:rPr>
          <w:sz w:val="24"/>
          <w:szCs w:val="24"/>
        </w:rPr>
        <w:t>№</w:t>
      </w:r>
      <w:r w:rsidR="006E0F11">
        <w:rPr>
          <w:sz w:val="24"/>
          <w:szCs w:val="24"/>
        </w:rPr>
        <w:t>13</w:t>
      </w:r>
      <w:r>
        <w:rPr>
          <w:sz w:val="24"/>
          <w:szCs w:val="24"/>
        </w:rPr>
        <w:t xml:space="preserve">  </w:t>
      </w:r>
      <w:r w:rsidRPr="00BC6BF8">
        <w:rPr>
          <w:sz w:val="24"/>
          <w:szCs w:val="24"/>
        </w:rPr>
        <w:t xml:space="preserve">                                                                                                              </w:t>
      </w:r>
    </w:p>
    <w:p w:rsidR="00EC30A4" w:rsidRPr="00FC68CE" w:rsidRDefault="00EC30A4" w:rsidP="00EC30A4">
      <w:pPr>
        <w:rPr>
          <w:sz w:val="24"/>
          <w:szCs w:val="24"/>
        </w:rPr>
      </w:pPr>
      <w:r w:rsidRPr="00FC68CE">
        <w:rPr>
          <w:sz w:val="24"/>
          <w:szCs w:val="24"/>
        </w:rPr>
        <w:t>с</w:t>
      </w:r>
      <w:r>
        <w:rPr>
          <w:sz w:val="24"/>
          <w:szCs w:val="24"/>
        </w:rPr>
        <w:t>т</w:t>
      </w:r>
      <w:r w:rsidRPr="00FC68CE">
        <w:rPr>
          <w:sz w:val="24"/>
          <w:szCs w:val="24"/>
        </w:rPr>
        <w:t>. П</w:t>
      </w:r>
      <w:r>
        <w:rPr>
          <w:sz w:val="24"/>
          <w:szCs w:val="24"/>
        </w:rPr>
        <w:t>онятовка</w:t>
      </w:r>
    </w:p>
    <w:p w:rsidR="00EC30A4" w:rsidRDefault="00EC30A4" w:rsidP="007E5B18">
      <w:pPr>
        <w:pStyle w:val="ConsPlusTitle"/>
        <w:ind w:right="5812"/>
        <w:jc w:val="both"/>
        <w:rPr>
          <w:rFonts w:ascii="Times New Roman" w:hAnsi="Times New Roman" w:cs="Times New Roman"/>
          <w:b w:val="0"/>
          <w:sz w:val="24"/>
          <w:szCs w:val="24"/>
        </w:rPr>
      </w:pPr>
    </w:p>
    <w:p w:rsidR="00EC30A4" w:rsidRDefault="00EC30A4" w:rsidP="007E5B18">
      <w:pPr>
        <w:pStyle w:val="ConsPlusTitle"/>
        <w:ind w:right="5812"/>
        <w:jc w:val="both"/>
        <w:rPr>
          <w:rFonts w:ascii="Times New Roman" w:hAnsi="Times New Roman" w:cs="Times New Roman"/>
          <w:b w:val="0"/>
          <w:sz w:val="24"/>
          <w:szCs w:val="24"/>
        </w:rPr>
      </w:pPr>
    </w:p>
    <w:p w:rsidR="007E5B18" w:rsidRPr="00EC30A4" w:rsidRDefault="007E5B18" w:rsidP="007E5B18">
      <w:pPr>
        <w:pStyle w:val="ConsPlusTitle"/>
        <w:ind w:right="5812"/>
        <w:jc w:val="both"/>
        <w:rPr>
          <w:rFonts w:ascii="Times New Roman" w:hAnsi="Times New Roman" w:cs="Times New Roman"/>
          <w:b w:val="0"/>
          <w:sz w:val="24"/>
          <w:szCs w:val="24"/>
        </w:rPr>
      </w:pPr>
      <w:r w:rsidRPr="00EC30A4">
        <w:rPr>
          <w:rFonts w:ascii="Times New Roman" w:hAnsi="Times New Roman" w:cs="Times New Roman"/>
          <w:b w:val="0"/>
          <w:sz w:val="24"/>
          <w:szCs w:val="24"/>
        </w:rPr>
        <w:t xml:space="preserve">Об утверждении Порядка и условий передачи имущества, находящегося в муниципальной собственности  </w:t>
      </w:r>
      <w:r w:rsidR="00EC30A4">
        <w:rPr>
          <w:rFonts w:ascii="Times New Roman" w:hAnsi="Times New Roman" w:cs="Times New Roman"/>
          <w:b w:val="0"/>
          <w:sz w:val="24"/>
          <w:szCs w:val="24"/>
        </w:rPr>
        <w:t>Понятовского</w:t>
      </w:r>
      <w:r w:rsidRPr="00EC30A4">
        <w:rPr>
          <w:rFonts w:ascii="Times New Roman" w:hAnsi="Times New Roman" w:cs="Times New Roman"/>
          <w:b w:val="0"/>
          <w:sz w:val="24"/>
          <w:szCs w:val="24"/>
        </w:rPr>
        <w:t xml:space="preserve"> сельского поселения </w:t>
      </w:r>
      <w:r w:rsidR="00EC30A4">
        <w:rPr>
          <w:rFonts w:ascii="Times New Roman" w:hAnsi="Times New Roman" w:cs="Times New Roman"/>
          <w:b w:val="0"/>
          <w:sz w:val="24"/>
          <w:szCs w:val="24"/>
        </w:rPr>
        <w:t>Шумячского</w:t>
      </w:r>
      <w:r w:rsidRPr="00EC30A4">
        <w:rPr>
          <w:rFonts w:ascii="Times New Roman" w:hAnsi="Times New Roman" w:cs="Times New Roman"/>
          <w:b w:val="0"/>
          <w:sz w:val="24"/>
          <w:szCs w:val="24"/>
        </w:rPr>
        <w:t xml:space="preserve"> района Смоленской области, в хозяйственное ведение и оперативное управление</w:t>
      </w:r>
      <w:r w:rsidR="00EC30A4">
        <w:rPr>
          <w:rFonts w:ascii="Times New Roman" w:hAnsi="Times New Roman" w:cs="Times New Roman"/>
          <w:b w:val="0"/>
          <w:sz w:val="24"/>
          <w:szCs w:val="24"/>
        </w:rPr>
        <w:t>.</w:t>
      </w:r>
    </w:p>
    <w:p w:rsidR="007E5B18" w:rsidRPr="00EC30A4" w:rsidRDefault="007E5B18" w:rsidP="007E5B18">
      <w:pPr>
        <w:pStyle w:val="ConsPlusNormal"/>
        <w:ind w:firstLine="540"/>
        <w:jc w:val="both"/>
        <w:rPr>
          <w:rFonts w:ascii="Times New Roman" w:hAnsi="Times New Roman" w:cs="Times New Roman"/>
          <w:sz w:val="24"/>
          <w:szCs w:val="24"/>
        </w:rPr>
      </w:pPr>
    </w:p>
    <w:p w:rsidR="007E5B18" w:rsidRPr="00EC30A4" w:rsidRDefault="007E5B18" w:rsidP="007E5B18">
      <w:pPr>
        <w:pStyle w:val="ConsPlusNormal"/>
        <w:ind w:firstLine="540"/>
        <w:jc w:val="both"/>
        <w:rPr>
          <w:rFonts w:ascii="Times New Roman" w:hAnsi="Times New Roman" w:cs="Times New Roman"/>
          <w:sz w:val="24"/>
          <w:szCs w:val="24"/>
        </w:rPr>
      </w:pPr>
    </w:p>
    <w:p w:rsidR="00EC30A4" w:rsidRDefault="007E5B18" w:rsidP="007E5B18">
      <w:pPr>
        <w:autoSpaceDE w:val="0"/>
        <w:autoSpaceDN w:val="0"/>
        <w:adjustRightInd w:val="0"/>
        <w:ind w:firstLine="540"/>
        <w:jc w:val="both"/>
        <w:rPr>
          <w:sz w:val="24"/>
          <w:szCs w:val="24"/>
        </w:rPr>
      </w:pPr>
      <w:r w:rsidRPr="00EC30A4">
        <w:rPr>
          <w:sz w:val="24"/>
          <w:szCs w:val="24"/>
        </w:rPr>
        <w:t xml:space="preserve">В соответствии Гражданским  кодексом РФ, Федеральным </w:t>
      </w:r>
      <w:hyperlink r:id="rId7" w:history="1">
        <w:r w:rsidRPr="00EC30A4">
          <w:rPr>
            <w:sz w:val="24"/>
            <w:szCs w:val="24"/>
          </w:rPr>
          <w:t>закон</w:t>
        </w:r>
      </w:hyperlink>
      <w:r w:rsidRPr="00EC30A4">
        <w:rPr>
          <w:sz w:val="24"/>
          <w:szCs w:val="24"/>
        </w:rPr>
        <w:t xml:space="preserve">ом от 06.10.2003 № 131-ФЗ «Об общих принципах организации местного самоуправления в Российской Федерации», Уставом </w:t>
      </w:r>
      <w:r w:rsidR="00EC30A4">
        <w:rPr>
          <w:sz w:val="24"/>
          <w:szCs w:val="24"/>
        </w:rPr>
        <w:t>Понятовского сельского поселения Шумячского</w:t>
      </w:r>
      <w:r w:rsidRPr="00EC30A4">
        <w:rPr>
          <w:sz w:val="24"/>
          <w:szCs w:val="24"/>
        </w:rPr>
        <w:t xml:space="preserve"> района Смоленской области,</w:t>
      </w:r>
    </w:p>
    <w:p w:rsidR="007E5B18" w:rsidRPr="00EC30A4" w:rsidRDefault="007E5B18" w:rsidP="007E5B18">
      <w:pPr>
        <w:autoSpaceDE w:val="0"/>
        <w:autoSpaceDN w:val="0"/>
        <w:adjustRightInd w:val="0"/>
        <w:ind w:firstLine="540"/>
        <w:jc w:val="both"/>
        <w:rPr>
          <w:sz w:val="24"/>
          <w:szCs w:val="24"/>
        </w:rPr>
      </w:pPr>
      <w:r w:rsidRPr="00EC30A4">
        <w:rPr>
          <w:sz w:val="24"/>
          <w:szCs w:val="24"/>
        </w:rPr>
        <w:t xml:space="preserve"> Совет депутатов </w:t>
      </w:r>
      <w:r w:rsidR="00EC30A4">
        <w:rPr>
          <w:sz w:val="24"/>
          <w:szCs w:val="24"/>
        </w:rPr>
        <w:t>Понятовского</w:t>
      </w:r>
      <w:r w:rsidRPr="00EC30A4">
        <w:rPr>
          <w:sz w:val="24"/>
          <w:szCs w:val="24"/>
        </w:rPr>
        <w:t xml:space="preserve"> сельского поселения </w:t>
      </w:r>
      <w:r w:rsidR="00EC30A4">
        <w:rPr>
          <w:sz w:val="24"/>
          <w:szCs w:val="24"/>
        </w:rPr>
        <w:t>Шумячского</w:t>
      </w:r>
      <w:r w:rsidRPr="00EC30A4">
        <w:rPr>
          <w:sz w:val="24"/>
          <w:szCs w:val="24"/>
        </w:rPr>
        <w:t xml:space="preserve"> района Смоленской области </w:t>
      </w:r>
    </w:p>
    <w:p w:rsidR="007E5B18" w:rsidRPr="00EC30A4" w:rsidRDefault="007E5B18" w:rsidP="007E5B18">
      <w:pPr>
        <w:autoSpaceDE w:val="0"/>
        <w:autoSpaceDN w:val="0"/>
        <w:adjustRightInd w:val="0"/>
        <w:rPr>
          <w:sz w:val="24"/>
          <w:szCs w:val="24"/>
        </w:rPr>
      </w:pPr>
    </w:p>
    <w:p w:rsidR="007E5B18" w:rsidRPr="00EC30A4" w:rsidRDefault="007E5B18" w:rsidP="007E5B18">
      <w:pPr>
        <w:autoSpaceDE w:val="0"/>
        <w:autoSpaceDN w:val="0"/>
        <w:adjustRightInd w:val="0"/>
        <w:rPr>
          <w:b/>
          <w:sz w:val="24"/>
          <w:szCs w:val="24"/>
        </w:rPr>
      </w:pPr>
      <w:r w:rsidRPr="00EC30A4">
        <w:rPr>
          <w:b/>
          <w:sz w:val="24"/>
          <w:szCs w:val="24"/>
        </w:rPr>
        <w:t>РЕШИЛ:</w:t>
      </w:r>
    </w:p>
    <w:p w:rsidR="006E0F11" w:rsidRDefault="007E5B18" w:rsidP="003C6195">
      <w:pPr>
        <w:pStyle w:val="ConsPlusTitle"/>
        <w:jc w:val="both"/>
        <w:rPr>
          <w:rFonts w:ascii="Times New Roman" w:hAnsi="Times New Roman" w:cs="Times New Roman"/>
          <w:b w:val="0"/>
          <w:sz w:val="24"/>
          <w:szCs w:val="24"/>
        </w:rPr>
      </w:pPr>
      <w:r w:rsidRPr="00EC30A4">
        <w:rPr>
          <w:rFonts w:ascii="Times New Roman" w:hAnsi="Times New Roman" w:cs="Times New Roman"/>
          <w:b w:val="0"/>
          <w:sz w:val="24"/>
          <w:szCs w:val="24"/>
        </w:rPr>
        <w:t xml:space="preserve">      </w:t>
      </w:r>
    </w:p>
    <w:p w:rsidR="00EC30A4" w:rsidRPr="003C6195" w:rsidRDefault="007E5B18" w:rsidP="003C6195">
      <w:pPr>
        <w:pStyle w:val="ConsPlusTitle"/>
        <w:jc w:val="both"/>
        <w:rPr>
          <w:rFonts w:ascii="Times New Roman" w:hAnsi="Times New Roman" w:cs="Times New Roman"/>
          <w:b w:val="0"/>
          <w:sz w:val="24"/>
          <w:szCs w:val="24"/>
        </w:rPr>
      </w:pPr>
      <w:r w:rsidRPr="00EC30A4">
        <w:rPr>
          <w:rFonts w:ascii="Times New Roman" w:hAnsi="Times New Roman" w:cs="Times New Roman"/>
          <w:b w:val="0"/>
          <w:sz w:val="24"/>
          <w:szCs w:val="24"/>
        </w:rPr>
        <w:t xml:space="preserve">  1. Утвердить прилагаемый Порядок и условия передачи имущества, находящегося в муниципальной собственности </w:t>
      </w:r>
      <w:r w:rsidR="00EC30A4">
        <w:rPr>
          <w:rFonts w:ascii="Times New Roman" w:hAnsi="Times New Roman" w:cs="Times New Roman"/>
          <w:b w:val="0"/>
          <w:sz w:val="24"/>
          <w:szCs w:val="24"/>
        </w:rPr>
        <w:t>Понятовского</w:t>
      </w:r>
      <w:r w:rsidRPr="00EC30A4">
        <w:rPr>
          <w:rFonts w:ascii="Times New Roman" w:hAnsi="Times New Roman" w:cs="Times New Roman"/>
          <w:b w:val="0"/>
          <w:sz w:val="24"/>
          <w:szCs w:val="24"/>
        </w:rPr>
        <w:t xml:space="preserve"> сельского поселения </w:t>
      </w:r>
      <w:r w:rsidR="00EC30A4">
        <w:rPr>
          <w:rFonts w:ascii="Times New Roman" w:hAnsi="Times New Roman" w:cs="Times New Roman"/>
          <w:b w:val="0"/>
          <w:sz w:val="24"/>
          <w:szCs w:val="24"/>
        </w:rPr>
        <w:t>Шумячского</w:t>
      </w:r>
      <w:r w:rsidRPr="00EC30A4">
        <w:rPr>
          <w:rFonts w:ascii="Times New Roman" w:hAnsi="Times New Roman" w:cs="Times New Roman"/>
          <w:b w:val="0"/>
          <w:sz w:val="24"/>
          <w:szCs w:val="24"/>
        </w:rPr>
        <w:t xml:space="preserve"> района Смоленской области, в хозяйственное ведение и оперативное управление.</w:t>
      </w:r>
    </w:p>
    <w:p w:rsidR="003C6195" w:rsidRPr="005B286D" w:rsidRDefault="003C6195" w:rsidP="003C6195">
      <w:pPr>
        <w:shd w:val="clear" w:color="auto" w:fill="FFFFFF"/>
        <w:spacing w:before="240" w:after="240" w:line="300" w:lineRule="atLeast"/>
        <w:ind w:left="360" w:right="424"/>
        <w:jc w:val="both"/>
        <w:rPr>
          <w:color w:val="000000"/>
          <w:sz w:val="24"/>
          <w:szCs w:val="24"/>
        </w:rPr>
      </w:pPr>
      <w:r>
        <w:rPr>
          <w:color w:val="000000"/>
          <w:sz w:val="24"/>
          <w:szCs w:val="24"/>
        </w:rPr>
        <w:t xml:space="preserve"> 2. </w:t>
      </w:r>
      <w:r w:rsidRPr="00D563D9">
        <w:rPr>
          <w:color w:val="000000"/>
          <w:sz w:val="24"/>
          <w:szCs w:val="24"/>
        </w:rPr>
        <w:t>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r w:rsidRPr="005B286D">
        <w:rPr>
          <w:color w:val="000000"/>
          <w:sz w:val="24"/>
          <w:szCs w:val="24"/>
        </w:rPr>
        <w:t xml:space="preserve">  </w:t>
      </w:r>
    </w:p>
    <w:p w:rsidR="007E5B18" w:rsidRPr="00EC30A4" w:rsidRDefault="003C6195" w:rsidP="006E0F11">
      <w:pPr>
        <w:pStyle w:val="ConsPlusNormal"/>
        <w:jc w:val="both"/>
        <w:rPr>
          <w:sz w:val="24"/>
          <w:szCs w:val="24"/>
        </w:rPr>
      </w:pPr>
      <w:r>
        <w:rPr>
          <w:rFonts w:ascii="Times New Roman" w:hAnsi="Times New Roman" w:cs="Times New Roman"/>
          <w:sz w:val="24"/>
          <w:szCs w:val="24"/>
        </w:rPr>
        <w:t xml:space="preserve">       </w:t>
      </w:r>
    </w:p>
    <w:p w:rsidR="007E5B18" w:rsidRPr="00EC30A4" w:rsidRDefault="007E5B18" w:rsidP="007E5B18">
      <w:pPr>
        <w:autoSpaceDE w:val="0"/>
        <w:autoSpaceDN w:val="0"/>
        <w:adjustRightInd w:val="0"/>
        <w:ind w:firstLine="540"/>
        <w:jc w:val="both"/>
        <w:rPr>
          <w:sz w:val="24"/>
          <w:szCs w:val="24"/>
        </w:rPr>
      </w:pPr>
    </w:p>
    <w:p w:rsidR="007E5B18" w:rsidRPr="00EC30A4" w:rsidRDefault="007E5B18" w:rsidP="007E5B18">
      <w:pPr>
        <w:autoSpaceDE w:val="0"/>
        <w:autoSpaceDN w:val="0"/>
        <w:adjustRightInd w:val="0"/>
        <w:jc w:val="both"/>
        <w:rPr>
          <w:sz w:val="24"/>
          <w:szCs w:val="24"/>
        </w:rPr>
      </w:pPr>
      <w:r w:rsidRPr="00EC30A4">
        <w:rPr>
          <w:sz w:val="24"/>
          <w:szCs w:val="24"/>
        </w:rPr>
        <w:t>Глава муниципального образования</w:t>
      </w:r>
    </w:p>
    <w:p w:rsidR="007E5B18" w:rsidRPr="00EC30A4" w:rsidRDefault="00EC30A4" w:rsidP="007E5B18">
      <w:pPr>
        <w:autoSpaceDE w:val="0"/>
        <w:autoSpaceDN w:val="0"/>
        <w:adjustRightInd w:val="0"/>
        <w:jc w:val="both"/>
        <w:rPr>
          <w:sz w:val="24"/>
          <w:szCs w:val="24"/>
        </w:rPr>
      </w:pPr>
      <w:r>
        <w:rPr>
          <w:sz w:val="24"/>
          <w:szCs w:val="24"/>
        </w:rPr>
        <w:t>Понятовского</w:t>
      </w:r>
      <w:r w:rsidR="007E5B18" w:rsidRPr="00EC30A4">
        <w:rPr>
          <w:sz w:val="24"/>
          <w:szCs w:val="24"/>
        </w:rPr>
        <w:t xml:space="preserve"> сельско</w:t>
      </w:r>
      <w:r>
        <w:rPr>
          <w:sz w:val="24"/>
          <w:szCs w:val="24"/>
        </w:rPr>
        <w:t>го</w:t>
      </w:r>
      <w:r w:rsidR="007E5B18" w:rsidRPr="00EC30A4">
        <w:rPr>
          <w:sz w:val="24"/>
          <w:szCs w:val="24"/>
        </w:rPr>
        <w:t xml:space="preserve"> поселени</w:t>
      </w:r>
      <w:r>
        <w:rPr>
          <w:sz w:val="24"/>
          <w:szCs w:val="24"/>
        </w:rPr>
        <w:t>я</w:t>
      </w:r>
      <w:r w:rsidR="007E5B18" w:rsidRPr="00EC30A4">
        <w:rPr>
          <w:sz w:val="24"/>
          <w:szCs w:val="24"/>
        </w:rPr>
        <w:t xml:space="preserve"> </w:t>
      </w:r>
    </w:p>
    <w:p w:rsidR="007E5B18" w:rsidRPr="00EC30A4" w:rsidRDefault="00EC30A4" w:rsidP="007E5B18">
      <w:pPr>
        <w:autoSpaceDE w:val="0"/>
        <w:autoSpaceDN w:val="0"/>
        <w:adjustRightInd w:val="0"/>
        <w:jc w:val="both"/>
        <w:rPr>
          <w:sz w:val="24"/>
          <w:szCs w:val="24"/>
        </w:rPr>
      </w:pPr>
      <w:r>
        <w:rPr>
          <w:sz w:val="24"/>
          <w:szCs w:val="24"/>
        </w:rPr>
        <w:t>Шумячского</w:t>
      </w:r>
      <w:r w:rsidR="007E5B18" w:rsidRPr="00EC30A4">
        <w:rPr>
          <w:sz w:val="24"/>
          <w:szCs w:val="24"/>
        </w:rPr>
        <w:t xml:space="preserve"> района Смоленской области                                  </w:t>
      </w:r>
      <w:r w:rsidRPr="00EC30A4">
        <w:rPr>
          <w:sz w:val="24"/>
          <w:szCs w:val="24"/>
        </w:rPr>
        <w:t>Н.Б. Бондарева</w:t>
      </w:r>
    </w:p>
    <w:p w:rsidR="007E5B18" w:rsidRPr="00EC30A4" w:rsidRDefault="007E5B18" w:rsidP="007E5B18">
      <w:pPr>
        <w:pStyle w:val="ConsPlusNormal"/>
        <w:jc w:val="both"/>
        <w:rPr>
          <w:rFonts w:ascii="Times New Roman" w:hAnsi="Times New Roman" w:cs="Times New Roman"/>
          <w:sz w:val="24"/>
          <w:szCs w:val="24"/>
        </w:rPr>
      </w:pPr>
    </w:p>
    <w:p w:rsidR="007E5B18" w:rsidRPr="00EC30A4" w:rsidRDefault="007E5B18" w:rsidP="007E5B18">
      <w:pPr>
        <w:pStyle w:val="ConsPlusNormal"/>
        <w:jc w:val="right"/>
        <w:rPr>
          <w:rFonts w:ascii="Times New Roman" w:hAnsi="Times New Roman" w:cs="Times New Roman"/>
          <w:sz w:val="24"/>
          <w:szCs w:val="24"/>
        </w:rPr>
      </w:pPr>
    </w:p>
    <w:p w:rsidR="007E5B18" w:rsidRPr="00EC30A4" w:rsidRDefault="007E5B18" w:rsidP="007E5B18">
      <w:pPr>
        <w:pStyle w:val="ConsPlusNormal"/>
        <w:jc w:val="right"/>
        <w:rPr>
          <w:rFonts w:ascii="Times New Roman" w:hAnsi="Times New Roman" w:cs="Times New Roman"/>
          <w:sz w:val="24"/>
          <w:szCs w:val="24"/>
        </w:rPr>
      </w:pPr>
    </w:p>
    <w:p w:rsidR="007E5B18" w:rsidRPr="00EC30A4" w:rsidRDefault="007E5B18" w:rsidP="007E5B18">
      <w:pPr>
        <w:pStyle w:val="ConsPlusNormal"/>
        <w:jc w:val="right"/>
        <w:rPr>
          <w:rFonts w:ascii="Times New Roman" w:hAnsi="Times New Roman" w:cs="Times New Roman"/>
          <w:sz w:val="24"/>
          <w:szCs w:val="24"/>
        </w:rPr>
      </w:pPr>
    </w:p>
    <w:p w:rsidR="007E5B18" w:rsidRPr="00EC30A4" w:rsidRDefault="007E5B18" w:rsidP="007E5B18">
      <w:pPr>
        <w:pStyle w:val="ConsPlusNormal"/>
        <w:jc w:val="right"/>
        <w:rPr>
          <w:rFonts w:ascii="Times New Roman" w:hAnsi="Times New Roman" w:cs="Times New Roman"/>
          <w:sz w:val="24"/>
          <w:szCs w:val="24"/>
        </w:rPr>
      </w:pPr>
    </w:p>
    <w:p w:rsidR="007E5B18" w:rsidRPr="00EC30A4" w:rsidRDefault="007E5B18" w:rsidP="007E5B18">
      <w:pPr>
        <w:pStyle w:val="ConsPlusNormal"/>
        <w:jc w:val="right"/>
        <w:rPr>
          <w:rFonts w:ascii="Times New Roman" w:hAnsi="Times New Roman" w:cs="Times New Roman"/>
          <w:sz w:val="24"/>
          <w:szCs w:val="24"/>
        </w:rPr>
      </w:pPr>
    </w:p>
    <w:p w:rsidR="007E5B18" w:rsidRPr="00EC30A4" w:rsidRDefault="007E5B18" w:rsidP="007E5B18">
      <w:pPr>
        <w:pStyle w:val="ConsPlusNormal"/>
        <w:jc w:val="right"/>
        <w:rPr>
          <w:rFonts w:ascii="Times New Roman" w:hAnsi="Times New Roman" w:cs="Times New Roman"/>
          <w:sz w:val="24"/>
          <w:szCs w:val="24"/>
        </w:rPr>
      </w:pPr>
    </w:p>
    <w:p w:rsidR="007E5B18" w:rsidRPr="00EC30A4" w:rsidRDefault="007E5B18" w:rsidP="007E5B18">
      <w:pPr>
        <w:pStyle w:val="ConsPlusNormal"/>
        <w:jc w:val="right"/>
        <w:rPr>
          <w:rFonts w:ascii="Times New Roman" w:hAnsi="Times New Roman" w:cs="Times New Roman"/>
          <w:sz w:val="24"/>
          <w:szCs w:val="24"/>
        </w:rPr>
      </w:pPr>
    </w:p>
    <w:p w:rsidR="00724E50" w:rsidRDefault="007E5B18" w:rsidP="007E5B18">
      <w:pPr>
        <w:pStyle w:val="ConsPlusNormal"/>
        <w:jc w:val="center"/>
        <w:rPr>
          <w:rFonts w:ascii="Times New Roman" w:hAnsi="Times New Roman" w:cs="Times New Roman"/>
          <w:sz w:val="24"/>
          <w:szCs w:val="24"/>
        </w:rPr>
      </w:pPr>
      <w:bookmarkStart w:id="0" w:name="P37"/>
      <w:bookmarkEnd w:id="0"/>
      <w:r w:rsidRPr="00EC30A4">
        <w:rPr>
          <w:rFonts w:ascii="Times New Roman" w:hAnsi="Times New Roman" w:cs="Times New Roman"/>
          <w:sz w:val="24"/>
          <w:szCs w:val="24"/>
        </w:rPr>
        <w:t xml:space="preserve">                              </w:t>
      </w:r>
      <w:r w:rsidR="00EC30A4">
        <w:rPr>
          <w:rFonts w:ascii="Times New Roman" w:hAnsi="Times New Roman" w:cs="Times New Roman"/>
          <w:sz w:val="24"/>
          <w:szCs w:val="24"/>
        </w:rPr>
        <w:t xml:space="preserve">                                   </w:t>
      </w:r>
    </w:p>
    <w:p w:rsidR="00724E50" w:rsidRDefault="00724E50" w:rsidP="007E5B18">
      <w:pPr>
        <w:pStyle w:val="ConsPlusNormal"/>
        <w:jc w:val="center"/>
        <w:rPr>
          <w:rFonts w:ascii="Times New Roman" w:hAnsi="Times New Roman" w:cs="Times New Roman"/>
          <w:sz w:val="24"/>
          <w:szCs w:val="24"/>
        </w:rPr>
      </w:pPr>
    </w:p>
    <w:p w:rsidR="007E5B18" w:rsidRPr="00EC30A4" w:rsidRDefault="00724E50" w:rsidP="007E5B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EC30A4">
        <w:rPr>
          <w:rFonts w:ascii="Times New Roman" w:hAnsi="Times New Roman" w:cs="Times New Roman"/>
          <w:sz w:val="24"/>
          <w:szCs w:val="24"/>
        </w:rPr>
        <w:t xml:space="preserve">          </w:t>
      </w:r>
      <w:r w:rsidR="007E5B18" w:rsidRPr="00EC30A4">
        <w:rPr>
          <w:rFonts w:ascii="Times New Roman" w:hAnsi="Times New Roman" w:cs="Times New Roman"/>
          <w:sz w:val="24"/>
          <w:szCs w:val="24"/>
        </w:rPr>
        <w:t xml:space="preserve"> </w:t>
      </w:r>
      <w:r w:rsidR="00EC30A4">
        <w:rPr>
          <w:rFonts w:ascii="Times New Roman" w:hAnsi="Times New Roman" w:cs="Times New Roman"/>
          <w:sz w:val="24"/>
          <w:szCs w:val="24"/>
        </w:rPr>
        <w:t>УТВЕРЖДЕН:</w:t>
      </w:r>
    </w:p>
    <w:p w:rsidR="007E5B18" w:rsidRPr="00EC30A4" w:rsidRDefault="007E5B18" w:rsidP="007E5B18">
      <w:pPr>
        <w:pStyle w:val="ConsPlusNormal"/>
        <w:jc w:val="center"/>
        <w:rPr>
          <w:rFonts w:ascii="Times New Roman" w:hAnsi="Times New Roman" w:cs="Times New Roman"/>
          <w:sz w:val="24"/>
          <w:szCs w:val="24"/>
        </w:rPr>
      </w:pPr>
      <w:r w:rsidRPr="00EC30A4">
        <w:rPr>
          <w:rFonts w:ascii="Times New Roman" w:hAnsi="Times New Roman" w:cs="Times New Roman"/>
          <w:sz w:val="24"/>
          <w:szCs w:val="24"/>
        </w:rPr>
        <w:t xml:space="preserve">                                                            </w:t>
      </w:r>
      <w:r w:rsidR="00EC30A4">
        <w:rPr>
          <w:rFonts w:ascii="Times New Roman" w:hAnsi="Times New Roman" w:cs="Times New Roman"/>
          <w:sz w:val="24"/>
          <w:szCs w:val="24"/>
        </w:rPr>
        <w:t xml:space="preserve">                                     </w:t>
      </w:r>
      <w:r w:rsidRPr="00EC30A4">
        <w:rPr>
          <w:rFonts w:ascii="Times New Roman" w:hAnsi="Times New Roman" w:cs="Times New Roman"/>
          <w:sz w:val="24"/>
          <w:szCs w:val="24"/>
        </w:rPr>
        <w:t xml:space="preserve"> </w:t>
      </w:r>
      <w:r w:rsidR="00EC30A4" w:rsidRPr="00EC30A4">
        <w:rPr>
          <w:rFonts w:ascii="Times New Roman" w:hAnsi="Times New Roman" w:cs="Times New Roman"/>
          <w:sz w:val="24"/>
          <w:szCs w:val="24"/>
        </w:rPr>
        <w:t>Р</w:t>
      </w:r>
      <w:r w:rsidRPr="00EC30A4">
        <w:rPr>
          <w:rFonts w:ascii="Times New Roman" w:hAnsi="Times New Roman" w:cs="Times New Roman"/>
          <w:sz w:val="24"/>
          <w:szCs w:val="24"/>
        </w:rPr>
        <w:t>ешением</w:t>
      </w:r>
      <w:r w:rsidR="00EC30A4">
        <w:rPr>
          <w:rFonts w:ascii="Times New Roman" w:hAnsi="Times New Roman" w:cs="Times New Roman"/>
          <w:sz w:val="24"/>
          <w:szCs w:val="24"/>
        </w:rPr>
        <w:t xml:space="preserve"> </w:t>
      </w:r>
      <w:r w:rsidRPr="00EC30A4">
        <w:rPr>
          <w:rFonts w:ascii="Times New Roman" w:hAnsi="Times New Roman" w:cs="Times New Roman"/>
          <w:sz w:val="24"/>
          <w:szCs w:val="24"/>
        </w:rPr>
        <w:t xml:space="preserve"> </w:t>
      </w:r>
      <w:r w:rsidR="00EC30A4">
        <w:rPr>
          <w:rFonts w:ascii="Times New Roman" w:hAnsi="Times New Roman" w:cs="Times New Roman"/>
          <w:sz w:val="24"/>
          <w:szCs w:val="24"/>
        </w:rPr>
        <w:t xml:space="preserve">    </w:t>
      </w:r>
      <w:r w:rsidRPr="00EC30A4">
        <w:rPr>
          <w:rFonts w:ascii="Times New Roman" w:hAnsi="Times New Roman" w:cs="Times New Roman"/>
          <w:sz w:val="24"/>
          <w:szCs w:val="24"/>
        </w:rPr>
        <w:t>Совета</w:t>
      </w:r>
      <w:r w:rsidR="00EC30A4">
        <w:rPr>
          <w:rFonts w:ascii="Times New Roman" w:hAnsi="Times New Roman" w:cs="Times New Roman"/>
          <w:sz w:val="24"/>
          <w:szCs w:val="24"/>
        </w:rPr>
        <w:t xml:space="preserve">       </w:t>
      </w:r>
      <w:r w:rsidRPr="00EC30A4">
        <w:rPr>
          <w:rFonts w:ascii="Times New Roman" w:hAnsi="Times New Roman" w:cs="Times New Roman"/>
          <w:sz w:val="24"/>
          <w:szCs w:val="24"/>
        </w:rPr>
        <w:t xml:space="preserve"> депутатов</w:t>
      </w:r>
    </w:p>
    <w:p w:rsidR="007E5B18" w:rsidRPr="00EC30A4" w:rsidRDefault="00EC30A4" w:rsidP="00EC30A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Понятовского </w:t>
      </w:r>
      <w:r w:rsidR="007E5B18" w:rsidRPr="00EC30A4">
        <w:rPr>
          <w:rFonts w:ascii="Times New Roman" w:hAnsi="Times New Roman" w:cs="Times New Roman"/>
          <w:sz w:val="24"/>
          <w:szCs w:val="24"/>
        </w:rPr>
        <w:t xml:space="preserve"> сельского поселения</w:t>
      </w:r>
    </w:p>
    <w:p w:rsidR="00EC30A4" w:rsidRDefault="007E5B18" w:rsidP="00EC30A4">
      <w:pPr>
        <w:pStyle w:val="ConsPlusNormal"/>
        <w:jc w:val="center"/>
        <w:rPr>
          <w:rFonts w:ascii="Times New Roman" w:hAnsi="Times New Roman" w:cs="Times New Roman"/>
          <w:sz w:val="24"/>
          <w:szCs w:val="24"/>
        </w:rPr>
      </w:pPr>
      <w:r w:rsidRPr="00EC30A4">
        <w:rPr>
          <w:rFonts w:ascii="Times New Roman" w:hAnsi="Times New Roman" w:cs="Times New Roman"/>
          <w:sz w:val="24"/>
          <w:szCs w:val="24"/>
        </w:rPr>
        <w:t xml:space="preserve">                                                      </w:t>
      </w:r>
      <w:r w:rsidR="00EC30A4">
        <w:rPr>
          <w:rFonts w:ascii="Times New Roman" w:hAnsi="Times New Roman" w:cs="Times New Roman"/>
          <w:sz w:val="24"/>
          <w:szCs w:val="24"/>
        </w:rPr>
        <w:t xml:space="preserve">                                             </w:t>
      </w:r>
      <w:r w:rsidRPr="00EC30A4">
        <w:rPr>
          <w:rFonts w:ascii="Times New Roman" w:hAnsi="Times New Roman" w:cs="Times New Roman"/>
          <w:sz w:val="24"/>
          <w:szCs w:val="24"/>
        </w:rPr>
        <w:t xml:space="preserve">  </w:t>
      </w:r>
      <w:r w:rsidR="00EC30A4">
        <w:rPr>
          <w:rFonts w:ascii="Times New Roman" w:hAnsi="Times New Roman" w:cs="Times New Roman"/>
          <w:sz w:val="24"/>
          <w:szCs w:val="24"/>
        </w:rPr>
        <w:t xml:space="preserve">    Шумячского     района</w:t>
      </w:r>
      <w:r w:rsidRPr="00EC30A4">
        <w:rPr>
          <w:rFonts w:ascii="Times New Roman" w:hAnsi="Times New Roman" w:cs="Times New Roman"/>
          <w:sz w:val="24"/>
          <w:szCs w:val="24"/>
        </w:rPr>
        <w:t xml:space="preserve">  Смоленской </w:t>
      </w:r>
    </w:p>
    <w:p w:rsidR="007E5B18" w:rsidRPr="00EC30A4" w:rsidRDefault="00EC30A4" w:rsidP="00EC30A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7E5B18" w:rsidRPr="00EC30A4">
        <w:rPr>
          <w:rFonts w:ascii="Times New Roman" w:hAnsi="Times New Roman" w:cs="Times New Roman"/>
          <w:sz w:val="24"/>
          <w:szCs w:val="24"/>
        </w:rPr>
        <w:t>области</w:t>
      </w:r>
    </w:p>
    <w:p w:rsidR="007E5B18" w:rsidRPr="00EC30A4" w:rsidRDefault="007E5B18" w:rsidP="007E5B18">
      <w:pPr>
        <w:pStyle w:val="ConsPlusNormal"/>
        <w:jc w:val="center"/>
        <w:rPr>
          <w:rFonts w:ascii="Times New Roman" w:hAnsi="Times New Roman" w:cs="Times New Roman"/>
          <w:sz w:val="24"/>
          <w:szCs w:val="24"/>
        </w:rPr>
      </w:pPr>
      <w:r w:rsidRPr="00EC30A4">
        <w:rPr>
          <w:rFonts w:ascii="Times New Roman" w:hAnsi="Times New Roman" w:cs="Times New Roman"/>
          <w:sz w:val="24"/>
          <w:szCs w:val="24"/>
        </w:rPr>
        <w:t xml:space="preserve">                                                   </w:t>
      </w:r>
      <w:r w:rsidR="00EC30A4">
        <w:rPr>
          <w:rFonts w:ascii="Times New Roman" w:hAnsi="Times New Roman" w:cs="Times New Roman"/>
          <w:sz w:val="24"/>
          <w:szCs w:val="24"/>
        </w:rPr>
        <w:t xml:space="preserve">                             </w:t>
      </w:r>
      <w:r w:rsidRPr="00EC30A4">
        <w:rPr>
          <w:rFonts w:ascii="Times New Roman" w:hAnsi="Times New Roman" w:cs="Times New Roman"/>
          <w:sz w:val="24"/>
          <w:szCs w:val="24"/>
        </w:rPr>
        <w:t xml:space="preserve"> от</w:t>
      </w:r>
      <w:r w:rsidR="006E0F11">
        <w:rPr>
          <w:rFonts w:ascii="Times New Roman" w:hAnsi="Times New Roman" w:cs="Times New Roman"/>
          <w:sz w:val="24"/>
          <w:szCs w:val="24"/>
        </w:rPr>
        <w:t xml:space="preserve"> 06.05.</w:t>
      </w:r>
      <w:r w:rsidRPr="00EC30A4">
        <w:rPr>
          <w:rFonts w:ascii="Times New Roman" w:hAnsi="Times New Roman" w:cs="Times New Roman"/>
          <w:sz w:val="24"/>
          <w:szCs w:val="24"/>
        </w:rPr>
        <w:t xml:space="preserve"> 20</w:t>
      </w:r>
      <w:r w:rsidR="006E0F11">
        <w:rPr>
          <w:rFonts w:ascii="Times New Roman" w:hAnsi="Times New Roman" w:cs="Times New Roman"/>
          <w:sz w:val="24"/>
          <w:szCs w:val="24"/>
        </w:rPr>
        <w:t>20</w:t>
      </w:r>
      <w:r w:rsidRPr="00EC30A4">
        <w:rPr>
          <w:rFonts w:ascii="Times New Roman" w:hAnsi="Times New Roman" w:cs="Times New Roman"/>
          <w:sz w:val="24"/>
          <w:szCs w:val="24"/>
        </w:rPr>
        <w:t xml:space="preserve"> г.  №</w:t>
      </w:r>
      <w:r w:rsidR="006E0F11">
        <w:rPr>
          <w:rFonts w:ascii="Times New Roman" w:hAnsi="Times New Roman" w:cs="Times New Roman"/>
          <w:sz w:val="24"/>
          <w:szCs w:val="24"/>
        </w:rPr>
        <w:t>13</w:t>
      </w:r>
      <w:r w:rsidRPr="00EC30A4">
        <w:rPr>
          <w:rFonts w:ascii="Times New Roman" w:hAnsi="Times New Roman" w:cs="Times New Roman"/>
          <w:sz w:val="24"/>
          <w:szCs w:val="24"/>
        </w:rPr>
        <w:t xml:space="preserve">  </w:t>
      </w:r>
    </w:p>
    <w:p w:rsidR="007E5B18" w:rsidRPr="00EC30A4" w:rsidRDefault="007E5B18" w:rsidP="007E5B18">
      <w:pPr>
        <w:pStyle w:val="ConsPlusNormal"/>
        <w:ind w:firstLine="540"/>
        <w:jc w:val="both"/>
        <w:rPr>
          <w:rFonts w:ascii="Times New Roman" w:hAnsi="Times New Roman" w:cs="Times New Roman"/>
          <w:sz w:val="24"/>
          <w:szCs w:val="24"/>
        </w:rPr>
      </w:pPr>
    </w:p>
    <w:p w:rsidR="007E5B18" w:rsidRPr="00EC30A4" w:rsidRDefault="007E5B18" w:rsidP="007E5B18">
      <w:pPr>
        <w:pStyle w:val="ConsPlusTitle"/>
        <w:jc w:val="center"/>
        <w:rPr>
          <w:rFonts w:ascii="Times New Roman" w:hAnsi="Times New Roman" w:cs="Times New Roman"/>
          <w:sz w:val="24"/>
          <w:szCs w:val="24"/>
        </w:rPr>
      </w:pPr>
      <w:bookmarkStart w:id="1" w:name="P40"/>
      <w:bookmarkEnd w:id="1"/>
      <w:r w:rsidRPr="00EC30A4">
        <w:rPr>
          <w:rFonts w:ascii="Times New Roman" w:hAnsi="Times New Roman" w:cs="Times New Roman"/>
          <w:sz w:val="24"/>
          <w:szCs w:val="24"/>
        </w:rPr>
        <w:t>ПОРЯДОК И УСЛОВИЯ</w:t>
      </w:r>
    </w:p>
    <w:p w:rsidR="00EC30A4" w:rsidRDefault="007E5B18" w:rsidP="007E5B18">
      <w:pPr>
        <w:pStyle w:val="ConsPlusTitle"/>
        <w:jc w:val="center"/>
        <w:rPr>
          <w:rFonts w:ascii="Times New Roman" w:hAnsi="Times New Roman" w:cs="Times New Roman"/>
          <w:sz w:val="24"/>
          <w:szCs w:val="24"/>
        </w:rPr>
      </w:pPr>
      <w:r w:rsidRPr="00EC30A4">
        <w:rPr>
          <w:rFonts w:ascii="Times New Roman" w:hAnsi="Times New Roman" w:cs="Times New Roman"/>
          <w:sz w:val="24"/>
          <w:szCs w:val="24"/>
        </w:rPr>
        <w:t xml:space="preserve"> ПЕРЕДАЧИ ИМУЩЕСТВА, НАХОДЯЩЕГОСЯ В МУНИЦИПАЛЬНОЙ СОБСТВЕННОСТИ </w:t>
      </w:r>
      <w:r w:rsidR="00EC30A4">
        <w:rPr>
          <w:rFonts w:ascii="Times New Roman" w:hAnsi="Times New Roman" w:cs="Times New Roman"/>
          <w:sz w:val="24"/>
          <w:szCs w:val="24"/>
        </w:rPr>
        <w:t>ПОНЯТОВСКОГО</w:t>
      </w:r>
      <w:r w:rsidRPr="00EC30A4">
        <w:rPr>
          <w:rFonts w:ascii="Times New Roman" w:hAnsi="Times New Roman" w:cs="Times New Roman"/>
          <w:sz w:val="24"/>
          <w:szCs w:val="24"/>
        </w:rPr>
        <w:t xml:space="preserve"> СЕЛЬСКОГО ПОСЕЛЕНИЯ</w:t>
      </w:r>
    </w:p>
    <w:p w:rsidR="00EC30A4" w:rsidRDefault="007E5B18" w:rsidP="00EC30A4">
      <w:pPr>
        <w:pStyle w:val="ConsPlusTitle"/>
        <w:jc w:val="center"/>
        <w:rPr>
          <w:rFonts w:ascii="Times New Roman" w:hAnsi="Times New Roman" w:cs="Times New Roman"/>
          <w:caps/>
          <w:sz w:val="24"/>
          <w:szCs w:val="24"/>
        </w:rPr>
      </w:pPr>
      <w:r w:rsidRPr="00EC30A4">
        <w:rPr>
          <w:rFonts w:ascii="Times New Roman" w:hAnsi="Times New Roman" w:cs="Times New Roman"/>
          <w:sz w:val="24"/>
          <w:szCs w:val="24"/>
        </w:rPr>
        <w:t xml:space="preserve"> </w:t>
      </w:r>
      <w:r w:rsidR="00EC30A4">
        <w:rPr>
          <w:rFonts w:ascii="Times New Roman" w:hAnsi="Times New Roman" w:cs="Times New Roman"/>
          <w:sz w:val="24"/>
          <w:szCs w:val="24"/>
        </w:rPr>
        <w:t>ШУМЯЧСКОГО</w:t>
      </w:r>
      <w:r w:rsidRPr="00EC30A4">
        <w:rPr>
          <w:rFonts w:ascii="Times New Roman" w:hAnsi="Times New Roman" w:cs="Times New Roman"/>
          <w:sz w:val="24"/>
          <w:szCs w:val="24"/>
        </w:rPr>
        <w:t xml:space="preserve"> РАЙОНА</w:t>
      </w:r>
      <w:r w:rsidRPr="00EC30A4">
        <w:rPr>
          <w:rFonts w:ascii="Times New Roman" w:hAnsi="Times New Roman" w:cs="Times New Roman"/>
          <w:caps/>
          <w:sz w:val="24"/>
          <w:szCs w:val="24"/>
        </w:rPr>
        <w:t xml:space="preserve"> СМОЛЕНСКОЙОБЛАСТИ, </w:t>
      </w:r>
    </w:p>
    <w:p w:rsidR="007E5B18" w:rsidRPr="00EC30A4" w:rsidRDefault="007E5B18" w:rsidP="00EC30A4">
      <w:pPr>
        <w:pStyle w:val="ConsPlusTitle"/>
        <w:jc w:val="center"/>
        <w:rPr>
          <w:rFonts w:ascii="Times New Roman" w:hAnsi="Times New Roman" w:cs="Times New Roman"/>
          <w:caps/>
          <w:sz w:val="24"/>
          <w:szCs w:val="24"/>
        </w:rPr>
      </w:pPr>
      <w:r w:rsidRPr="00EC30A4">
        <w:rPr>
          <w:rFonts w:ascii="Times New Roman" w:hAnsi="Times New Roman" w:cs="Times New Roman"/>
          <w:caps/>
          <w:sz w:val="24"/>
          <w:szCs w:val="24"/>
        </w:rPr>
        <w:t>В ХОЗЯЙСТВЕННОЕ ВЕДЕНИЕ</w:t>
      </w:r>
      <w:r w:rsidR="00EC30A4">
        <w:rPr>
          <w:rFonts w:ascii="Times New Roman" w:hAnsi="Times New Roman" w:cs="Times New Roman"/>
          <w:caps/>
          <w:sz w:val="24"/>
          <w:szCs w:val="24"/>
        </w:rPr>
        <w:t xml:space="preserve"> </w:t>
      </w:r>
      <w:r w:rsidRPr="00EC30A4">
        <w:rPr>
          <w:rFonts w:ascii="Times New Roman" w:hAnsi="Times New Roman" w:cs="Times New Roman"/>
          <w:caps/>
          <w:sz w:val="24"/>
          <w:szCs w:val="24"/>
        </w:rPr>
        <w:t>И ОПЕРАТИВНОЕ УПРАВЛЕНИЕ</w:t>
      </w:r>
    </w:p>
    <w:p w:rsidR="007E5B18" w:rsidRPr="00EC30A4" w:rsidRDefault="007E5B18" w:rsidP="007E5B18">
      <w:pPr>
        <w:pStyle w:val="ConsPlusTitle"/>
        <w:jc w:val="center"/>
        <w:rPr>
          <w:rFonts w:ascii="Times New Roman" w:hAnsi="Times New Roman" w:cs="Times New Roman"/>
          <w:sz w:val="24"/>
          <w:szCs w:val="24"/>
        </w:rPr>
      </w:pPr>
    </w:p>
    <w:p w:rsidR="007E5B18" w:rsidRPr="00EC30A4" w:rsidRDefault="007E5B18" w:rsidP="007E5B18">
      <w:pPr>
        <w:pStyle w:val="ConsPlusNormal"/>
        <w:jc w:val="center"/>
        <w:outlineLvl w:val="1"/>
        <w:rPr>
          <w:rFonts w:ascii="Times New Roman" w:hAnsi="Times New Roman" w:cs="Times New Roman"/>
          <w:sz w:val="24"/>
          <w:szCs w:val="24"/>
        </w:rPr>
      </w:pPr>
      <w:r w:rsidRPr="00EC30A4">
        <w:rPr>
          <w:rFonts w:ascii="Times New Roman" w:hAnsi="Times New Roman" w:cs="Times New Roman"/>
          <w:sz w:val="24"/>
          <w:szCs w:val="24"/>
        </w:rPr>
        <w:t>1. Общие положения</w:t>
      </w:r>
    </w:p>
    <w:p w:rsidR="007E5B18" w:rsidRPr="00EC30A4" w:rsidRDefault="007E5B18" w:rsidP="007E5B18">
      <w:pPr>
        <w:pStyle w:val="ConsPlusNormal"/>
        <w:jc w:val="center"/>
        <w:rPr>
          <w:rFonts w:ascii="Times New Roman" w:hAnsi="Times New Roman" w:cs="Times New Roman"/>
          <w:sz w:val="24"/>
          <w:szCs w:val="24"/>
        </w:rPr>
      </w:pP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 xml:space="preserve">1.1. Настоящий Порядок разработан в соответствии с Гражданским кодексом РФ, Федеральным </w:t>
      </w:r>
      <w:hyperlink r:id="rId8" w:history="1">
        <w:r w:rsidRPr="00EC30A4">
          <w:rPr>
            <w:rFonts w:ascii="Times New Roman" w:hAnsi="Times New Roman" w:cs="Times New Roman"/>
            <w:sz w:val="24"/>
            <w:szCs w:val="24"/>
          </w:rPr>
          <w:t>законом</w:t>
        </w:r>
      </w:hyperlink>
      <w:r w:rsidRPr="00EC30A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9" w:history="1">
        <w:r w:rsidRPr="00EC30A4">
          <w:rPr>
            <w:rFonts w:ascii="Times New Roman" w:hAnsi="Times New Roman" w:cs="Times New Roman"/>
            <w:sz w:val="24"/>
            <w:szCs w:val="24"/>
          </w:rPr>
          <w:t>законом</w:t>
        </w:r>
      </w:hyperlink>
      <w:r w:rsidRPr="00EC30A4">
        <w:rPr>
          <w:rFonts w:ascii="Times New Roman" w:hAnsi="Times New Roman" w:cs="Times New Roman"/>
          <w:sz w:val="24"/>
          <w:szCs w:val="24"/>
        </w:rPr>
        <w:t xml:space="preserve"> от 14.11.2002  № 161-ФЗ «О государственных и муниципальных унитарных предприятиях» (далее - Федеральный закон), </w:t>
      </w:r>
      <w:hyperlink r:id="rId10" w:history="1">
        <w:r w:rsidRPr="00EC30A4">
          <w:rPr>
            <w:rFonts w:ascii="Times New Roman" w:hAnsi="Times New Roman" w:cs="Times New Roman"/>
            <w:sz w:val="24"/>
            <w:szCs w:val="24"/>
          </w:rPr>
          <w:t>Уставом</w:t>
        </w:r>
      </w:hyperlink>
      <w:r w:rsidRPr="00EC30A4">
        <w:rPr>
          <w:rFonts w:ascii="Times New Roman" w:hAnsi="Times New Roman" w:cs="Times New Roman"/>
          <w:sz w:val="24"/>
          <w:szCs w:val="24"/>
        </w:rPr>
        <w:t xml:space="preserve"> </w:t>
      </w:r>
      <w:r w:rsidR="00EC30A4">
        <w:rPr>
          <w:rFonts w:ascii="Times New Roman" w:hAnsi="Times New Roman" w:cs="Times New Roman"/>
          <w:sz w:val="24"/>
          <w:szCs w:val="24"/>
        </w:rPr>
        <w:t>Понятовского</w:t>
      </w:r>
      <w:r w:rsidRPr="00EC30A4">
        <w:rPr>
          <w:rFonts w:ascii="Times New Roman" w:hAnsi="Times New Roman" w:cs="Times New Roman"/>
          <w:sz w:val="24"/>
          <w:szCs w:val="24"/>
        </w:rPr>
        <w:t xml:space="preserve"> сельского поселения </w:t>
      </w:r>
      <w:r w:rsidR="00EC30A4">
        <w:rPr>
          <w:rFonts w:ascii="Times New Roman" w:hAnsi="Times New Roman" w:cs="Times New Roman"/>
          <w:sz w:val="24"/>
          <w:szCs w:val="24"/>
        </w:rPr>
        <w:t>Шумячского</w:t>
      </w:r>
      <w:r w:rsidRPr="00EC30A4">
        <w:rPr>
          <w:rFonts w:ascii="Times New Roman" w:hAnsi="Times New Roman" w:cs="Times New Roman"/>
          <w:sz w:val="24"/>
          <w:szCs w:val="24"/>
        </w:rPr>
        <w:t xml:space="preserve"> района Смоленской области, определяющий порядок и условия передачи имущества, находящегося в муниципальной собственности </w:t>
      </w:r>
      <w:r w:rsidR="00EC30A4">
        <w:rPr>
          <w:rFonts w:ascii="Times New Roman" w:hAnsi="Times New Roman" w:cs="Times New Roman"/>
          <w:sz w:val="24"/>
          <w:szCs w:val="24"/>
        </w:rPr>
        <w:t>Понятовского</w:t>
      </w:r>
      <w:r w:rsidRPr="00EC30A4">
        <w:rPr>
          <w:rFonts w:ascii="Times New Roman" w:hAnsi="Times New Roman" w:cs="Times New Roman"/>
          <w:sz w:val="24"/>
          <w:szCs w:val="24"/>
        </w:rPr>
        <w:t xml:space="preserve"> сельского поселения </w:t>
      </w:r>
      <w:r w:rsidR="00EC30A4">
        <w:rPr>
          <w:rFonts w:ascii="Times New Roman" w:hAnsi="Times New Roman" w:cs="Times New Roman"/>
          <w:sz w:val="24"/>
          <w:szCs w:val="24"/>
        </w:rPr>
        <w:t>Шумячского</w:t>
      </w:r>
      <w:r w:rsidRPr="00EC30A4">
        <w:rPr>
          <w:rFonts w:ascii="Times New Roman" w:hAnsi="Times New Roman" w:cs="Times New Roman"/>
          <w:sz w:val="24"/>
          <w:szCs w:val="24"/>
        </w:rPr>
        <w:t xml:space="preserve"> района Смоленской области, (далее – имущество) муниципальным  унитарным предприятиям и муниципальным учреждениям (далее – муниципальное предприятие), созданным органами местного самоуправления </w:t>
      </w:r>
      <w:r w:rsidR="00EC30A4">
        <w:rPr>
          <w:rFonts w:ascii="Times New Roman" w:hAnsi="Times New Roman" w:cs="Times New Roman"/>
          <w:sz w:val="24"/>
          <w:szCs w:val="24"/>
        </w:rPr>
        <w:t>Понятовского</w:t>
      </w:r>
      <w:r w:rsidRPr="00EC30A4">
        <w:rPr>
          <w:rFonts w:ascii="Times New Roman" w:hAnsi="Times New Roman" w:cs="Times New Roman"/>
          <w:sz w:val="24"/>
          <w:szCs w:val="24"/>
        </w:rPr>
        <w:t xml:space="preserve"> сельского поселения </w:t>
      </w:r>
      <w:r w:rsidR="00EC30A4">
        <w:rPr>
          <w:rFonts w:ascii="Times New Roman" w:hAnsi="Times New Roman" w:cs="Times New Roman"/>
          <w:sz w:val="24"/>
          <w:szCs w:val="24"/>
        </w:rPr>
        <w:t>Шумячского</w:t>
      </w:r>
      <w:r w:rsidRPr="00EC30A4">
        <w:rPr>
          <w:rFonts w:ascii="Times New Roman" w:hAnsi="Times New Roman" w:cs="Times New Roman"/>
          <w:sz w:val="24"/>
          <w:szCs w:val="24"/>
        </w:rPr>
        <w:t xml:space="preserve"> района Смоленской области, в хозяйственное ведение и оперативное управление.</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1.2. От имени муниципального образования права собственника имущества муниципального предприятия</w:t>
      </w:r>
      <w:r w:rsidR="006E0F11">
        <w:rPr>
          <w:rFonts w:ascii="Times New Roman" w:hAnsi="Times New Roman" w:cs="Times New Roman"/>
          <w:sz w:val="24"/>
          <w:szCs w:val="24"/>
        </w:rPr>
        <w:t xml:space="preserve">, </w:t>
      </w:r>
      <w:r w:rsidRPr="00EC30A4">
        <w:rPr>
          <w:rFonts w:ascii="Times New Roman" w:hAnsi="Times New Roman" w:cs="Times New Roman"/>
          <w:sz w:val="24"/>
          <w:szCs w:val="24"/>
        </w:rPr>
        <w:t xml:space="preserve">  осуществляет Администрация </w:t>
      </w:r>
      <w:r w:rsidR="00EC30A4">
        <w:rPr>
          <w:rFonts w:ascii="Times New Roman" w:hAnsi="Times New Roman" w:cs="Times New Roman"/>
          <w:sz w:val="24"/>
          <w:szCs w:val="24"/>
        </w:rPr>
        <w:t>Понятовского</w:t>
      </w:r>
      <w:r w:rsidRPr="00EC30A4">
        <w:rPr>
          <w:rFonts w:ascii="Times New Roman" w:hAnsi="Times New Roman" w:cs="Times New Roman"/>
          <w:sz w:val="24"/>
          <w:szCs w:val="24"/>
        </w:rPr>
        <w:t xml:space="preserve"> сельского поселения </w:t>
      </w:r>
      <w:r w:rsidR="00EC30A4">
        <w:rPr>
          <w:rFonts w:ascii="Times New Roman" w:hAnsi="Times New Roman" w:cs="Times New Roman"/>
          <w:sz w:val="24"/>
          <w:szCs w:val="24"/>
        </w:rPr>
        <w:t>Шумячского</w:t>
      </w:r>
      <w:r w:rsidRPr="00EC30A4">
        <w:rPr>
          <w:rFonts w:ascii="Times New Roman" w:hAnsi="Times New Roman" w:cs="Times New Roman"/>
          <w:sz w:val="24"/>
          <w:szCs w:val="24"/>
        </w:rPr>
        <w:t xml:space="preserve"> района  Смоленской области (далее - Администрация сельского поселения) в рамках компетенции, установленной нормативными правовыми актами, определяющими ее статус.</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1.3. Имущество муниципального предприятия, переданное ему Администрацией сельского поселения по передаточному акту,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муниципального предприятия.</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1.4. Муниципальное предприятие не вправе создавать в качестве юридического лица другое муниципальное предприятие (учреждение) путем передачи ему части своего имущества (дочернее предприятие).</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1.5. Муниципальное 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1.6.Муниципальное предприятие должно иметь самостоятельный баланс.</w:t>
      </w:r>
    </w:p>
    <w:p w:rsidR="007E5B18" w:rsidRPr="00EC30A4" w:rsidRDefault="007E5B18" w:rsidP="007E5B18">
      <w:pPr>
        <w:pStyle w:val="ConsPlusNormal"/>
        <w:jc w:val="center"/>
        <w:rPr>
          <w:rFonts w:ascii="Times New Roman" w:hAnsi="Times New Roman" w:cs="Times New Roman"/>
          <w:sz w:val="24"/>
          <w:szCs w:val="24"/>
        </w:rPr>
      </w:pPr>
    </w:p>
    <w:p w:rsidR="007E5B18" w:rsidRPr="00EC30A4" w:rsidRDefault="007E5B18" w:rsidP="007E5B18">
      <w:pPr>
        <w:pStyle w:val="ConsPlusNormal"/>
        <w:jc w:val="center"/>
        <w:outlineLvl w:val="1"/>
        <w:rPr>
          <w:rFonts w:ascii="Times New Roman" w:hAnsi="Times New Roman" w:cs="Times New Roman"/>
          <w:sz w:val="24"/>
          <w:szCs w:val="24"/>
        </w:rPr>
      </w:pPr>
      <w:r w:rsidRPr="00EC30A4">
        <w:rPr>
          <w:rFonts w:ascii="Times New Roman" w:hAnsi="Times New Roman" w:cs="Times New Roman"/>
          <w:sz w:val="24"/>
          <w:szCs w:val="24"/>
        </w:rPr>
        <w:t xml:space="preserve">2. Имущество муниципального предприятия </w:t>
      </w:r>
    </w:p>
    <w:p w:rsidR="007E5B18" w:rsidRPr="00EC30A4" w:rsidRDefault="007E5B18" w:rsidP="007E5B18">
      <w:pPr>
        <w:pStyle w:val="ConsPlusNormal"/>
        <w:jc w:val="center"/>
        <w:rPr>
          <w:rFonts w:ascii="Times New Roman" w:hAnsi="Times New Roman" w:cs="Times New Roman"/>
          <w:sz w:val="24"/>
          <w:szCs w:val="24"/>
        </w:rPr>
      </w:pP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2.1. Имущество муниципального предприятия  формируется за счет:</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а) имущества, закрепленного за муниципальным предприятием  на праве хозяйственного ведения или на праве оперативного управления Администрацией сельского поселения;</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б) доходов муниципального предприятия  от его деятельности;</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в) иных не противоречащих законодательству источников.</w:t>
      </w:r>
    </w:p>
    <w:p w:rsidR="007E5B18" w:rsidRPr="00EC30A4" w:rsidRDefault="007E5B18" w:rsidP="007E5B18">
      <w:pPr>
        <w:autoSpaceDE w:val="0"/>
        <w:autoSpaceDN w:val="0"/>
        <w:adjustRightInd w:val="0"/>
        <w:ind w:firstLine="540"/>
        <w:jc w:val="both"/>
        <w:rPr>
          <w:rFonts w:eastAsiaTheme="minorHAnsi"/>
          <w:sz w:val="24"/>
          <w:szCs w:val="24"/>
          <w:lang w:eastAsia="en-US"/>
        </w:rPr>
      </w:pPr>
      <w:r w:rsidRPr="00EC30A4">
        <w:rPr>
          <w:sz w:val="24"/>
          <w:szCs w:val="24"/>
        </w:rPr>
        <w:t xml:space="preserve">2.2. Право на имущество, закрепляемое за муниципальным предприятием  на праве хозяйственного ведения или оперативного управления возникает с момента передачи такого </w:t>
      </w:r>
      <w:r w:rsidRPr="00EC30A4">
        <w:rPr>
          <w:sz w:val="24"/>
          <w:szCs w:val="24"/>
        </w:rPr>
        <w:lastRenderedPageBreak/>
        <w:t xml:space="preserve">имущества муниципальному предприятию по передаточному акту, </w:t>
      </w:r>
      <w:r w:rsidRPr="00EC30A4">
        <w:rPr>
          <w:rFonts w:eastAsiaTheme="minorHAnsi"/>
          <w:sz w:val="24"/>
          <w:szCs w:val="24"/>
          <w:lang w:eastAsia="en-US"/>
        </w:rPr>
        <w:t xml:space="preserve">если иное не предусмотрено </w:t>
      </w:r>
      <w:r w:rsidR="00EC30A4">
        <w:rPr>
          <w:rFonts w:eastAsiaTheme="minorHAnsi"/>
          <w:sz w:val="24"/>
          <w:szCs w:val="24"/>
          <w:lang w:eastAsia="en-US"/>
        </w:rPr>
        <w:t>Ф</w:t>
      </w:r>
      <w:r w:rsidRPr="00EC30A4">
        <w:rPr>
          <w:rFonts w:eastAsiaTheme="minorHAnsi"/>
          <w:sz w:val="24"/>
          <w:szCs w:val="24"/>
          <w:lang w:eastAsia="en-US"/>
        </w:rPr>
        <w:t>едеральным законом или не установлено решением собственника.</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2.3. При переходе права собственности на муниципальное предприятие как имущественный комплекс к другому собственнику муниципального имущества такое предприятие сохраняет право хозяйственного ведения или оперативного управления на принадлежащее ему имущество.</w:t>
      </w:r>
    </w:p>
    <w:p w:rsidR="007E5B18" w:rsidRPr="00EC30A4" w:rsidRDefault="007E5B18" w:rsidP="007E5B18">
      <w:pPr>
        <w:pStyle w:val="ConsPlusNormal"/>
        <w:jc w:val="center"/>
        <w:rPr>
          <w:rFonts w:ascii="Times New Roman" w:hAnsi="Times New Roman" w:cs="Times New Roman"/>
          <w:sz w:val="24"/>
          <w:szCs w:val="24"/>
        </w:rPr>
      </w:pPr>
    </w:p>
    <w:p w:rsidR="007E5B18" w:rsidRPr="00EC30A4" w:rsidRDefault="007E5B18" w:rsidP="007E5B18">
      <w:pPr>
        <w:pStyle w:val="ConsPlusNormal"/>
        <w:jc w:val="center"/>
        <w:outlineLvl w:val="1"/>
        <w:rPr>
          <w:rFonts w:ascii="Times New Roman" w:hAnsi="Times New Roman" w:cs="Times New Roman"/>
          <w:sz w:val="24"/>
          <w:szCs w:val="24"/>
        </w:rPr>
      </w:pPr>
      <w:r w:rsidRPr="00EC30A4">
        <w:rPr>
          <w:rFonts w:ascii="Times New Roman" w:hAnsi="Times New Roman" w:cs="Times New Roman"/>
          <w:sz w:val="24"/>
          <w:szCs w:val="24"/>
        </w:rPr>
        <w:t xml:space="preserve">3. Уставный фонд муниципального предприятия </w:t>
      </w:r>
    </w:p>
    <w:p w:rsidR="007E5B18" w:rsidRPr="00EC30A4" w:rsidRDefault="007E5B18" w:rsidP="007E5B18">
      <w:pPr>
        <w:pStyle w:val="ConsPlusNormal"/>
        <w:jc w:val="center"/>
        <w:rPr>
          <w:rFonts w:ascii="Times New Roman" w:hAnsi="Times New Roman" w:cs="Times New Roman"/>
          <w:sz w:val="24"/>
          <w:szCs w:val="24"/>
        </w:rPr>
      </w:pP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3.1. Уставным фондом муниципального предприятия определяется минимальный размер его имущества, гарантирующего интересы кредиторов такого предприятия.</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3.2. Уставный фонд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Размер уставного фонда определяется в рублях.</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 xml:space="preserve">3.3. Размер уставного фонда муниципального предприятия  должен составлять не менее чем одну тысячу минимальных размеров оплаты труда, установленных </w:t>
      </w:r>
      <w:r w:rsidR="003C6195">
        <w:rPr>
          <w:rFonts w:ascii="Times New Roman" w:hAnsi="Times New Roman" w:cs="Times New Roman"/>
          <w:sz w:val="24"/>
          <w:szCs w:val="24"/>
        </w:rPr>
        <w:t>Ф</w:t>
      </w:r>
      <w:r w:rsidRPr="00EC30A4">
        <w:rPr>
          <w:rFonts w:ascii="Times New Roman" w:hAnsi="Times New Roman" w:cs="Times New Roman"/>
          <w:sz w:val="24"/>
          <w:szCs w:val="24"/>
        </w:rPr>
        <w:t>едеральным законом на дату государственной регистрации муниципального предприятия.</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3.4. В муниципальном казенном предприятии уставный фонд не формируется.</w:t>
      </w:r>
    </w:p>
    <w:p w:rsidR="007E5B18" w:rsidRPr="00EC30A4" w:rsidRDefault="007E5B18" w:rsidP="007E5B18">
      <w:pPr>
        <w:pStyle w:val="ConsPlusNormal"/>
        <w:jc w:val="center"/>
        <w:rPr>
          <w:rFonts w:ascii="Times New Roman" w:hAnsi="Times New Roman" w:cs="Times New Roman"/>
          <w:sz w:val="24"/>
          <w:szCs w:val="24"/>
        </w:rPr>
      </w:pPr>
    </w:p>
    <w:p w:rsidR="007E5B18" w:rsidRPr="00EC30A4" w:rsidRDefault="007E5B18" w:rsidP="007E5B18">
      <w:pPr>
        <w:pStyle w:val="ConsPlusNormal"/>
        <w:jc w:val="center"/>
        <w:outlineLvl w:val="1"/>
        <w:rPr>
          <w:rFonts w:ascii="Times New Roman" w:hAnsi="Times New Roman" w:cs="Times New Roman"/>
          <w:sz w:val="24"/>
          <w:szCs w:val="24"/>
        </w:rPr>
      </w:pPr>
      <w:r w:rsidRPr="00EC30A4">
        <w:rPr>
          <w:rFonts w:ascii="Times New Roman" w:hAnsi="Times New Roman" w:cs="Times New Roman"/>
          <w:sz w:val="24"/>
          <w:szCs w:val="24"/>
        </w:rPr>
        <w:t>4. Порядок формирования уставного фонда</w:t>
      </w:r>
    </w:p>
    <w:p w:rsidR="007E5B18" w:rsidRPr="00EC30A4" w:rsidRDefault="007E5B18" w:rsidP="007E5B18">
      <w:pPr>
        <w:pStyle w:val="ConsPlusNormal"/>
        <w:jc w:val="center"/>
        <w:rPr>
          <w:rFonts w:ascii="Times New Roman" w:hAnsi="Times New Roman" w:cs="Times New Roman"/>
          <w:sz w:val="24"/>
          <w:szCs w:val="24"/>
        </w:rPr>
      </w:pP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4.1. Уставный фонд муниципального предприятия должен быть полностью сформирован собственником имущества (муниципальным образованием) в течение трех месяцев с момента государственной регистрации такого предприятия.</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4.2.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муниципальному предприятию (учреждению) иного имущества, закрепляемого за ним на праве хозяйственного ведения или оперативного управления, в полном объеме.</w:t>
      </w:r>
    </w:p>
    <w:p w:rsidR="007E5B18" w:rsidRPr="00EC30A4" w:rsidRDefault="007E5B18" w:rsidP="007E5B18">
      <w:pPr>
        <w:pStyle w:val="ConsPlusNormal"/>
        <w:jc w:val="center"/>
        <w:rPr>
          <w:rFonts w:ascii="Times New Roman" w:hAnsi="Times New Roman" w:cs="Times New Roman"/>
          <w:sz w:val="24"/>
          <w:szCs w:val="24"/>
        </w:rPr>
      </w:pPr>
    </w:p>
    <w:p w:rsidR="007E5B18" w:rsidRPr="00EC30A4" w:rsidRDefault="007E5B18" w:rsidP="007E5B18">
      <w:pPr>
        <w:pStyle w:val="ConsPlusNormal"/>
        <w:jc w:val="center"/>
        <w:outlineLvl w:val="1"/>
        <w:rPr>
          <w:rFonts w:ascii="Times New Roman" w:hAnsi="Times New Roman" w:cs="Times New Roman"/>
          <w:sz w:val="24"/>
          <w:szCs w:val="24"/>
        </w:rPr>
      </w:pPr>
      <w:r w:rsidRPr="00EC30A4">
        <w:rPr>
          <w:rFonts w:ascii="Times New Roman" w:hAnsi="Times New Roman" w:cs="Times New Roman"/>
          <w:sz w:val="24"/>
          <w:szCs w:val="24"/>
        </w:rPr>
        <w:t>5. Увеличение, уменьшение уставного фонда</w:t>
      </w:r>
    </w:p>
    <w:p w:rsidR="007E5B18" w:rsidRPr="00EC30A4" w:rsidRDefault="007E5B18" w:rsidP="007E5B18">
      <w:pPr>
        <w:pStyle w:val="ConsPlusNormal"/>
        <w:jc w:val="center"/>
        <w:rPr>
          <w:rFonts w:ascii="Times New Roman" w:hAnsi="Times New Roman" w:cs="Times New Roman"/>
          <w:sz w:val="24"/>
          <w:szCs w:val="24"/>
        </w:rPr>
      </w:pP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5.1. Увеличение уставного фонда муниципального предприятия  допускается только после его формирования в полном объеме, в том числе после передачи муниципальному предприятию недвижимого и иного имущества, предназначенного для закрепления за ним на праве хозяйственного ведения.</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5.2. Увеличение уставного фонда муниципального предприятия может осуществляться за счет дополнительно передаваемого Администрацией сельского поселения имущества, а также доходов, полученных в результате деятельности такого предприятия.</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5.3. Решение об увеличении уставного фонда муниципального предприятия может быть принято Администрацией сельского поселения только на основании данных утвержденной годовой бухгалтерской отчетности такого предприятия за истекший финансовый год.</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Размер уставного фонда муниципального предприятия с учетом размера его резервного фонда не может превышать стоимость чистых активов такого предприятия.</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5.4. Одновременно с принятием решения об увеличении уставного фонда муниципального предприятия  Администрация сельского поселения принимает решение о внесении соответствующих изменений в устав такого предприятия.</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 xml:space="preserve">5.5. Уставный фонд муниципального предприятия не может быть уменьшен, если в результате такого уменьшения его размер станет меньше определенного Федеральным </w:t>
      </w:r>
      <w:hyperlink r:id="rId11" w:history="1">
        <w:r w:rsidRPr="00EC30A4">
          <w:rPr>
            <w:rFonts w:ascii="Times New Roman" w:hAnsi="Times New Roman" w:cs="Times New Roman"/>
            <w:sz w:val="24"/>
            <w:szCs w:val="24"/>
          </w:rPr>
          <w:t>законом</w:t>
        </w:r>
      </w:hyperlink>
      <w:r w:rsidRPr="00EC30A4">
        <w:rPr>
          <w:rFonts w:ascii="Times New Roman" w:hAnsi="Times New Roman" w:cs="Times New Roman"/>
          <w:sz w:val="24"/>
          <w:szCs w:val="24"/>
        </w:rPr>
        <w:t xml:space="preserve"> минимального размера уставного фонда.</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5.6. В случае если по окончании финансового года стоимость чистых активов муниципального предприятия окажется меньше размера его уставного фонда, Администрация сельского  поселения обязана принять решение об уменьшении размера уставного фонда муниципального предприятия до размера, не превышающего стоимости его чистых активов, и зарегистрировать эти изменения в установленном законом порядке.</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lastRenderedPageBreak/>
        <w:t>В случае если по окончании финансового года стоимость чистых активов муниципального предприятия  окажется меньше установленного законом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Администрация сельского поселения должна принять решение о ликвидации или реорганизации такого предприятия.</w:t>
      </w:r>
    </w:p>
    <w:p w:rsidR="007E5B18" w:rsidRPr="00EC30A4" w:rsidRDefault="007E5B18" w:rsidP="007E5B18">
      <w:pPr>
        <w:pStyle w:val="ConsPlusNormal"/>
        <w:jc w:val="center"/>
        <w:rPr>
          <w:rFonts w:ascii="Times New Roman" w:hAnsi="Times New Roman" w:cs="Times New Roman"/>
          <w:sz w:val="24"/>
          <w:szCs w:val="24"/>
        </w:rPr>
      </w:pPr>
    </w:p>
    <w:p w:rsidR="007E5B18" w:rsidRPr="00EC30A4" w:rsidRDefault="007E5B18" w:rsidP="007E5B18">
      <w:pPr>
        <w:pStyle w:val="ConsPlusNormal"/>
        <w:jc w:val="center"/>
        <w:outlineLvl w:val="1"/>
        <w:rPr>
          <w:rFonts w:ascii="Times New Roman" w:hAnsi="Times New Roman" w:cs="Times New Roman"/>
          <w:sz w:val="24"/>
          <w:szCs w:val="24"/>
        </w:rPr>
      </w:pPr>
      <w:r w:rsidRPr="00EC30A4">
        <w:rPr>
          <w:rFonts w:ascii="Times New Roman" w:hAnsi="Times New Roman" w:cs="Times New Roman"/>
          <w:sz w:val="24"/>
          <w:szCs w:val="24"/>
        </w:rPr>
        <w:t>6. Содержание и использование муниципального имущества</w:t>
      </w:r>
    </w:p>
    <w:p w:rsidR="007E5B18" w:rsidRPr="00EC30A4" w:rsidRDefault="007E5B18" w:rsidP="007E5B18">
      <w:pPr>
        <w:pStyle w:val="ConsPlusNormal"/>
        <w:jc w:val="center"/>
        <w:rPr>
          <w:rFonts w:ascii="Times New Roman" w:hAnsi="Times New Roman" w:cs="Times New Roman"/>
          <w:sz w:val="24"/>
          <w:szCs w:val="24"/>
        </w:rPr>
      </w:pP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 xml:space="preserve">6.1. Муниципальное предприятие  распоряжается переданным ему движимым имуществом, принадлежащим ему на праве хозяйственного ведения, самостоятельно, за исключением случаев, установленных Федеральным </w:t>
      </w:r>
      <w:hyperlink r:id="rId12" w:history="1">
        <w:r w:rsidRPr="00EC30A4">
          <w:rPr>
            <w:rFonts w:ascii="Times New Roman" w:hAnsi="Times New Roman" w:cs="Times New Roman"/>
            <w:sz w:val="24"/>
            <w:szCs w:val="24"/>
          </w:rPr>
          <w:t>законом</w:t>
        </w:r>
      </w:hyperlink>
      <w:r w:rsidRPr="00EC30A4">
        <w:rPr>
          <w:rFonts w:ascii="Times New Roman" w:hAnsi="Times New Roman" w:cs="Times New Roman"/>
          <w:sz w:val="24"/>
          <w:szCs w:val="24"/>
        </w:rPr>
        <w:t xml:space="preserve">, другими </w:t>
      </w:r>
      <w:r w:rsidR="003C6195">
        <w:rPr>
          <w:rFonts w:ascii="Times New Roman" w:hAnsi="Times New Roman" w:cs="Times New Roman"/>
          <w:sz w:val="24"/>
          <w:szCs w:val="24"/>
        </w:rPr>
        <w:t>Ф</w:t>
      </w:r>
      <w:r w:rsidRPr="00EC30A4">
        <w:rPr>
          <w:rFonts w:ascii="Times New Roman" w:hAnsi="Times New Roman" w:cs="Times New Roman"/>
          <w:sz w:val="24"/>
          <w:szCs w:val="24"/>
        </w:rPr>
        <w:t>едеральными законами и иными нормативными правовыми актами.</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 xml:space="preserve">6.2. Муниципальное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 решения Совета депутатов </w:t>
      </w:r>
      <w:r w:rsidR="003C6195">
        <w:rPr>
          <w:rFonts w:ascii="Times New Roman" w:hAnsi="Times New Roman" w:cs="Times New Roman"/>
          <w:sz w:val="24"/>
          <w:szCs w:val="24"/>
        </w:rPr>
        <w:t>Понятовского</w:t>
      </w:r>
      <w:r w:rsidRPr="00EC30A4">
        <w:rPr>
          <w:rFonts w:ascii="Times New Roman" w:hAnsi="Times New Roman" w:cs="Times New Roman"/>
          <w:sz w:val="24"/>
          <w:szCs w:val="24"/>
        </w:rPr>
        <w:t xml:space="preserve"> сельского поселения </w:t>
      </w:r>
      <w:r w:rsidR="003C6195">
        <w:rPr>
          <w:rFonts w:ascii="Times New Roman" w:hAnsi="Times New Roman" w:cs="Times New Roman"/>
          <w:sz w:val="24"/>
          <w:szCs w:val="24"/>
        </w:rPr>
        <w:t>Шумячского</w:t>
      </w:r>
      <w:r w:rsidRPr="00EC30A4">
        <w:rPr>
          <w:rFonts w:ascii="Times New Roman" w:hAnsi="Times New Roman" w:cs="Times New Roman"/>
          <w:sz w:val="24"/>
          <w:szCs w:val="24"/>
        </w:rPr>
        <w:t xml:space="preserve"> района Смоленской области.</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6.3.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6.4.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7E5B18" w:rsidRPr="00EC30A4" w:rsidRDefault="007E5B18" w:rsidP="007E5B18">
      <w:pPr>
        <w:autoSpaceDE w:val="0"/>
        <w:autoSpaceDN w:val="0"/>
        <w:adjustRightInd w:val="0"/>
        <w:ind w:firstLine="540"/>
        <w:jc w:val="both"/>
        <w:rPr>
          <w:rFonts w:eastAsiaTheme="minorHAnsi"/>
          <w:sz w:val="24"/>
          <w:szCs w:val="24"/>
          <w:lang w:eastAsia="en-US"/>
        </w:rPr>
      </w:pPr>
      <w:r w:rsidRPr="00EC30A4">
        <w:rPr>
          <w:sz w:val="24"/>
          <w:szCs w:val="24"/>
        </w:rPr>
        <w:t>6.5. Муниципальное предприятие</w:t>
      </w:r>
      <w:r w:rsidRPr="00EC30A4">
        <w:rPr>
          <w:rFonts w:eastAsiaTheme="minorHAnsi"/>
          <w:sz w:val="24"/>
          <w:szCs w:val="24"/>
          <w:lang w:eastAsia="en-US"/>
        </w:rPr>
        <w:t>, являющееся арендатором земельного участка, находящегося в государственной или муниципальной собственности, не вправе:</w:t>
      </w:r>
    </w:p>
    <w:p w:rsidR="007E5B18" w:rsidRPr="00EC30A4" w:rsidRDefault="007E5B18" w:rsidP="007E5B18">
      <w:pPr>
        <w:autoSpaceDE w:val="0"/>
        <w:autoSpaceDN w:val="0"/>
        <w:adjustRightInd w:val="0"/>
        <w:ind w:firstLine="540"/>
        <w:jc w:val="both"/>
        <w:rPr>
          <w:rFonts w:eastAsiaTheme="minorHAnsi"/>
          <w:sz w:val="24"/>
          <w:szCs w:val="24"/>
          <w:lang w:eastAsia="en-US"/>
        </w:rPr>
      </w:pPr>
      <w:r w:rsidRPr="00EC30A4">
        <w:rPr>
          <w:rFonts w:eastAsiaTheme="minorHAnsi"/>
          <w:sz w:val="24"/>
          <w:szCs w:val="24"/>
          <w:lang w:eastAsia="en-US"/>
        </w:rPr>
        <w:t xml:space="preserve">1) сдавать такой земельный участок в субаренду, за исключением случая, предусмотренного </w:t>
      </w:r>
      <w:hyperlink w:anchor="Par8" w:history="1">
        <w:r w:rsidRPr="00EC30A4">
          <w:rPr>
            <w:rFonts w:eastAsiaTheme="minorHAnsi"/>
            <w:sz w:val="24"/>
            <w:szCs w:val="24"/>
            <w:lang w:eastAsia="en-US"/>
          </w:rPr>
          <w:t>пунктом 6.6</w:t>
        </w:r>
      </w:hyperlink>
      <w:r w:rsidRPr="00EC30A4">
        <w:rPr>
          <w:rFonts w:eastAsiaTheme="minorHAnsi"/>
          <w:sz w:val="24"/>
          <w:szCs w:val="24"/>
          <w:lang w:eastAsia="en-US"/>
        </w:rPr>
        <w:t xml:space="preserve"> настоящего Порядка;</w:t>
      </w:r>
    </w:p>
    <w:p w:rsidR="007E5B18" w:rsidRPr="00EC30A4" w:rsidRDefault="007E5B18" w:rsidP="007E5B18">
      <w:pPr>
        <w:autoSpaceDE w:val="0"/>
        <w:autoSpaceDN w:val="0"/>
        <w:adjustRightInd w:val="0"/>
        <w:ind w:firstLine="540"/>
        <w:jc w:val="both"/>
        <w:rPr>
          <w:rFonts w:eastAsiaTheme="minorHAnsi"/>
          <w:sz w:val="24"/>
          <w:szCs w:val="24"/>
          <w:lang w:eastAsia="en-US"/>
        </w:rPr>
      </w:pPr>
      <w:r w:rsidRPr="00EC30A4">
        <w:rPr>
          <w:rFonts w:eastAsiaTheme="minorHAnsi"/>
          <w:sz w:val="24"/>
          <w:szCs w:val="24"/>
          <w:lang w:eastAsia="en-US"/>
        </w:rPr>
        <w:t xml:space="preserve">2) передавать свои права и обязанности по договору аренды другим лицам (перенаем), за исключением случая, предусмотренного </w:t>
      </w:r>
      <w:hyperlink w:anchor="Par8" w:history="1">
        <w:r w:rsidRPr="00EC30A4">
          <w:rPr>
            <w:rFonts w:eastAsiaTheme="minorHAnsi"/>
            <w:sz w:val="24"/>
            <w:szCs w:val="24"/>
            <w:lang w:eastAsia="en-US"/>
          </w:rPr>
          <w:t>пунктом 6.6</w:t>
        </w:r>
      </w:hyperlink>
      <w:r w:rsidRPr="00EC30A4">
        <w:rPr>
          <w:rFonts w:eastAsiaTheme="minorHAnsi"/>
          <w:sz w:val="24"/>
          <w:szCs w:val="24"/>
          <w:lang w:eastAsia="en-US"/>
        </w:rPr>
        <w:t xml:space="preserve"> настоящего Порядка;</w:t>
      </w:r>
    </w:p>
    <w:p w:rsidR="007E5B18" w:rsidRPr="00EC30A4" w:rsidRDefault="007E5B18" w:rsidP="007E5B18">
      <w:pPr>
        <w:autoSpaceDE w:val="0"/>
        <w:autoSpaceDN w:val="0"/>
        <w:adjustRightInd w:val="0"/>
        <w:ind w:firstLine="540"/>
        <w:jc w:val="both"/>
        <w:rPr>
          <w:rFonts w:eastAsiaTheme="minorHAnsi"/>
          <w:sz w:val="24"/>
          <w:szCs w:val="24"/>
          <w:lang w:eastAsia="en-US"/>
        </w:rPr>
      </w:pPr>
      <w:r w:rsidRPr="00EC30A4">
        <w:rPr>
          <w:rFonts w:eastAsiaTheme="minorHAnsi"/>
          <w:sz w:val="24"/>
          <w:szCs w:val="24"/>
          <w:lang w:eastAsia="en-US"/>
        </w:rPr>
        <w:t>3) отдавать арендные права в залог;</w:t>
      </w:r>
    </w:p>
    <w:p w:rsidR="007E5B18" w:rsidRPr="00EC30A4" w:rsidRDefault="007E5B18" w:rsidP="007E5B18">
      <w:pPr>
        <w:autoSpaceDE w:val="0"/>
        <w:autoSpaceDN w:val="0"/>
        <w:adjustRightInd w:val="0"/>
        <w:ind w:firstLine="540"/>
        <w:jc w:val="both"/>
        <w:rPr>
          <w:rFonts w:eastAsiaTheme="minorHAnsi"/>
          <w:sz w:val="24"/>
          <w:szCs w:val="24"/>
          <w:lang w:eastAsia="en-US"/>
        </w:rPr>
      </w:pPr>
      <w:r w:rsidRPr="00EC30A4">
        <w:rPr>
          <w:rFonts w:eastAsiaTheme="minorHAnsi"/>
          <w:sz w:val="24"/>
          <w:szCs w:val="24"/>
          <w:lang w:eastAsia="en-US"/>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7E5B18" w:rsidRPr="00EC30A4" w:rsidRDefault="007E5B18" w:rsidP="007E5B18">
      <w:pPr>
        <w:autoSpaceDE w:val="0"/>
        <w:autoSpaceDN w:val="0"/>
        <w:adjustRightInd w:val="0"/>
        <w:ind w:firstLine="540"/>
        <w:jc w:val="both"/>
        <w:rPr>
          <w:rFonts w:eastAsiaTheme="minorHAnsi"/>
          <w:sz w:val="24"/>
          <w:szCs w:val="24"/>
          <w:lang w:eastAsia="en-US"/>
        </w:rPr>
      </w:pPr>
      <w:bookmarkStart w:id="2" w:name="Par8"/>
      <w:bookmarkEnd w:id="2"/>
      <w:r w:rsidRPr="00EC30A4">
        <w:rPr>
          <w:rFonts w:eastAsiaTheme="minorHAnsi"/>
          <w:sz w:val="24"/>
          <w:szCs w:val="24"/>
          <w:lang w:eastAsia="en-US"/>
        </w:rPr>
        <w:t>6.6. Муниципальное предприятие, являющееся арендатором земельного участка, находящегося в государственной или муниципальной собственности, с согласия Администрации сельского поселения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концедентом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7E5B18" w:rsidRPr="00EC30A4" w:rsidRDefault="007E5B18" w:rsidP="007E5B18">
      <w:pPr>
        <w:autoSpaceDE w:val="0"/>
        <w:autoSpaceDN w:val="0"/>
        <w:adjustRightInd w:val="0"/>
        <w:ind w:firstLine="540"/>
        <w:jc w:val="both"/>
        <w:rPr>
          <w:rFonts w:eastAsiaTheme="minorHAnsi"/>
          <w:sz w:val="24"/>
          <w:szCs w:val="24"/>
          <w:lang w:eastAsia="en-US"/>
        </w:rPr>
      </w:pPr>
      <w:r w:rsidRPr="00EC30A4">
        <w:rPr>
          <w:rFonts w:eastAsiaTheme="minorHAnsi"/>
          <w:sz w:val="24"/>
          <w:szCs w:val="24"/>
          <w:lang w:eastAsia="en-US"/>
        </w:rPr>
        <w:t xml:space="preserve">6.7. В случае, предусмотренном </w:t>
      </w:r>
      <w:hyperlink r:id="rId13" w:history="1">
        <w:r w:rsidRPr="00EC30A4">
          <w:rPr>
            <w:rFonts w:eastAsiaTheme="minorHAnsi"/>
            <w:sz w:val="24"/>
            <w:szCs w:val="24"/>
            <w:lang w:eastAsia="en-US"/>
          </w:rPr>
          <w:t>законодательством</w:t>
        </w:r>
      </w:hyperlink>
      <w:r w:rsidRPr="00EC30A4">
        <w:rPr>
          <w:rFonts w:eastAsiaTheme="minorHAnsi"/>
          <w:sz w:val="24"/>
          <w:szCs w:val="24"/>
          <w:lang w:eastAsia="en-US"/>
        </w:rPr>
        <w:t xml:space="preserve"> Российской Федерации о концессионных соглашениях, муниципальное предприятие участвует на стороне концедента в обязательствах по концессионному соглашению и осуществляет отдельные полномочия концедента, предусмотренные концессионным соглашением.</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6.8. Администрация сельского поселения имеет право на получение части прибыли от использования имущества, находящегося в хозяйственном ведении муниципального предприятия.</w:t>
      </w:r>
    </w:p>
    <w:p w:rsidR="007E5B18" w:rsidRPr="00EC30A4" w:rsidRDefault="007E5B18" w:rsidP="007E5B18">
      <w:pPr>
        <w:ind w:firstLine="720"/>
        <w:jc w:val="both"/>
        <w:rPr>
          <w:sz w:val="24"/>
          <w:szCs w:val="24"/>
        </w:rPr>
      </w:pPr>
      <w:r w:rsidRPr="00EC30A4">
        <w:rPr>
          <w:sz w:val="24"/>
          <w:szCs w:val="24"/>
        </w:rPr>
        <w:t xml:space="preserve">6.9. Муниципальное предприятие, основанное на праве хозяйственного ведения или оперативного управления, ежегодно перечисляет в бюджет сельского поселения часть прибыли, остающейся в его распоряжении после уплаты налогов и иных обязательных платежей, в </w:t>
      </w:r>
      <w:r w:rsidRPr="00EC30A4">
        <w:rPr>
          <w:sz w:val="24"/>
          <w:szCs w:val="24"/>
        </w:rPr>
        <w:lastRenderedPageBreak/>
        <w:t xml:space="preserve">размере, определяемом Советом депутатов </w:t>
      </w:r>
      <w:r w:rsidR="003C6195">
        <w:rPr>
          <w:sz w:val="24"/>
          <w:szCs w:val="24"/>
        </w:rPr>
        <w:t>Понятовского</w:t>
      </w:r>
      <w:r w:rsidRPr="00EC30A4">
        <w:rPr>
          <w:sz w:val="24"/>
          <w:szCs w:val="24"/>
        </w:rPr>
        <w:t xml:space="preserve"> сельского поселения </w:t>
      </w:r>
      <w:r w:rsidR="003C6195">
        <w:rPr>
          <w:sz w:val="24"/>
          <w:szCs w:val="24"/>
        </w:rPr>
        <w:t xml:space="preserve">Шумячского </w:t>
      </w:r>
      <w:r w:rsidRPr="00EC30A4">
        <w:rPr>
          <w:sz w:val="24"/>
          <w:szCs w:val="24"/>
        </w:rPr>
        <w:t>района Смоленской области, в порядке и в сроки, определяемые Администрацией сельского поселения.</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6.10. Муниципальное казенное предприятие вправе отчуждать или иным способом распоряжаться принадлежащим ему имуществом только с согласия Администрации сельского поселения.</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Уставом муниципального  казенного предприятия могут быть предусмотрены виды и (или) размер иных сделок, совершение которых не может осуществляться без согласия Администрации сельского поселения.</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6.11. Муниципальное казенное предприятие вправе распоряжаться принадлежащим ему имуществом, в том числе с согласия Администрации сельского поселения,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Администрацией сельского поселения.</w:t>
      </w:r>
    </w:p>
    <w:p w:rsidR="007E5B18" w:rsidRPr="00EC30A4" w:rsidRDefault="007E5B18" w:rsidP="007E5B18">
      <w:pPr>
        <w:autoSpaceDE w:val="0"/>
        <w:autoSpaceDN w:val="0"/>
        <w:adjustRightInd w:val="0"/>
        <w:ind w:firstLine="540"/>
        <w:jc w:val="both"/>
        <w:rPr>
          <w:rFonts w:eastAsiaTheme="minorHAnsi"/>
          <w:sz w:val="24"/>
          <w:szCs w:val="24"/>
          <w:lang w:eastAsia="en-US"/>
        </w:rPr>
      </w:pPr>
      <w:r w:rsidRPr="00EC30A4">
        <w:rPr>
          <w:rFonts w:eastAsiaTheme="minorHAnsi"/>
          <w:sz w:val="24"/>
          <w:szCs w:val="24"/>
          <w:lang w:eastAsia="en-US"/>
        </w:rPr>
        <w:t>6.12. Муниципальное казенное предприятие, являющееся арендатором земельного участка, находящегося в государственной или муниципальной собственности, не вправе:</w:t>
      </w:r>
    </w:p>
    <w:p w:rsidR="007E5B18" w:rsidRPr="00EC30A4" w:rsidRDefault="007E5B18" w:rsidP="007E5B18">
      <w:pPr>
        <w:autoSpaceDE w:val="0"/>
        <w:autoSpaceDN w:val="0"/>
        <w:adjustRightInd w:val="0"/>
        <w:ind w:firstLine="540"/>
        <w:jc w:val="both"/>
        <w:rPr>
          <w:rFonts w:eastAsiaTheme="minorHAnsi"/>
          <w:sz w:val="24"/>
          <w:szCs w:val="24"/>
          <w:lang w:eastAsia="en-US"/>
        </w:rPr>
      </w:pPr>
      <w:r w:rsidRPr="00EC30A4">
        <w:rPr>
          <w:rFonts w:eastAsiaTheme="minorHAnsi"/>
          <w:sz w:val="24"/>
          <w:szCs w:val="24"/>
          <w:lang w:eastAsia="en-US"/>
        </w:rPr>
        <w:t>1) сдавать такой земельный участок в субаренду;</w:t>
      </w:r>
    </w:p>
    <w:p w:rsidR="007E5B18" w:rsidRPr="00EC30A4" w:rsidRDefault="007E5B18" w:rsidP="007E5B18">
      <w:pPr>
        <w:autoSpaceDE w:val="0"/>
        <w:autoSpaceDN w:val="0"/>
        <w:adjustRightInd w:val="0"/>
        <w:ind w:firstLine="540"/>
        <w:jc w:val="both"/>
        <w:rPr>
          <w:rFonts w:eastAsiaTheme="minorHAnsi"/>
          <w:sz w:val="24"/>
          <w:szCs w:val="24"/>
          <w:lang w:eastAsia="en-US"/>
        </w:rPr>
      </w:pPr>
      <w:r w:rsidRPr="00EC30A4">
        <w:rPr>
          <w:rFonts w:eastAsiaTheme="minorHAnsi"/>
          <w:sz w:val="24"/>
          <w:szCs w:val="24"/>
          <w:lang w:eastAsia="en-US"/>
        </w:rPr>
        <w:t>2) передавать свои права и обязанности по договору аренды другим лицам (перенаем);</w:t>
      </w:r>
    </w:p>
    <w:p w:rsidR="007E5B18" w:rsidRPr="00EC30A4" w:rsidRDefault="007E5B18" w:rsidP="007E5B18">
      <w:pPr>
        <w:autoSpaceDE w:val="0"/>
        <w:autoSpaceDN w:val="0"/>
        <w:adjustRightInd w:val="0"/>
        <w:ind w:firstLine="540"/>
        <w:jc w:val="both"/>
        <w:rPr>
          <w:rFonts w:eastAsiaTheme="minorHAnsi"/>
          <w:sz w:val="24"/>
          <w:szCs w:val="24"/>
          <w:lang w:eastAsia="en-US"/>
        </w:rPr>
      </w:pPr>
      <w:r w:rsidRPr="00EC30A4">
        <w:rPr>
          <w:rFonts w:eastAsiaTheme="minorHAnsi"/>
          <w:sz w:val="24"/>
          <w:szCs w:val="24"/>
          <w:lang w:eastAsia="en-US"/>
        </w:rPr>
        <w:t>3) отдавать арендные права в залог;</w:t>
      </w:r>
    </w:p>
    <w:p w:rsidR="007E5B18" w:rsidRPr="00EC30A4" w:rsidRDefault="007E5B18" w:rsidP="007E5B18">
      <w:pPr>
        <w:autoSpaceDE w:val="0"/>
        <w:autoSpaceDN w:val="0"/>
        <w:adjustRightInd w:val="0"/>
        <w:ind w:firstLine="540"/>
        <w:jc w:val="both"/>
        <w:rPr>
          <w:rFonts w:eastAsiaTheme="minorHAnsi"/>
          <w:sz w:val="24"/>
          <w:szCs w:val="24"/>
          <w:lang w:eastAsia="en-US"/>
        </w:rPr>
      </w:pPr>
      <w:r w:rsidRPr="00EC30A4">
        <w:rPr>
          <w:rFonts w:eastAsiaTheme="minorHAnsi"/>
          <w:sz w:val="24"/>
          <w:szCs w:val="24"/>
          <w:lang w:eastAsia="en-US"/>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7E5B18" w:rsidRPr="00EC30A4" w:rsidRDefault="007E5B18" w:rsidP="007E5B18">
      <w:pPr>
        <w:pStyle w:val="ConsPlusNormal"/>
        <w:jc w:val="center"/>
        <w:rPr>
          <w:rFonts w:ascii="Times New Roman" w:hAnsi="Times New Roman" w:cs="Times New Roman"/>
          <w:sz w:val="24"/>
          <w:szCs w:val="24"/>
        </w:rPr>
      </w:pPr>
    </w:p>
    <w:p w:rsidR="007E5B18" w:rsidRPr="00EC30A4" w:rsidRDefault="007E5B18" w:rsidP="007E5B18">
      <w:pPr>
        <w:pStyle w:val="ConsPlusNormal"/>
        <w:jc w:val="center"/>
        <w:outlineLvl w:val="1"/>
        <w:rPr>
          <w:rFonts w:ascii="Times New Roman" w:hAnsi="Times New Roman" w:cs="Times New Roman"/>
          <w:sz w:val="24"/>
          <w:szCs w:val="24"/>
        </w:rPr>
      </w:pPr>
      <w:r w:rsidRPr="00EC30A4">
        <w:rPr>
          <w:rFonts w:ascii="Times New Roman" w:hAnsi="Times New Roman" w:cs="Times New Roman"/>
          <w:sz w:val="24"/>
          <w:szCs w:val="24"/>
        </w:rPr>
        <w:t>7. Контроль за использованием и содержанием</w:t>
      </w:r>
    </w:p>
    <w:p w:rsidR="007E5B18" w:rsidRPr="00EC30A4" w:rsidRDefault="007E5B18" w:rsidP="007E5B18">
      <w:pPr>
        <w:pStyle w:val="ConsPlusNormal"/>
        <w:jc w:val="center"/>
        <w:rPr>
          <w:rFonts w:ascii="Times New Roman" w:hAnsi="Times New Roman" w:cs="Times New Roman"/>
          <w:sz w:val="24"/>
          <w:szCs w:val="24"/>
        </w:rPr>
      </w:pPr>
      <w:r w:rsidRPr="00EC30A4">
        <w:rPr>
          <w:rFonts w:ascii="Times New Roman" w:hAnsi="Times New Roman" w:cs="Times New Roman"/>
          <w:sz w:val="24"/>
          <w:szCs w:val="24"/>
        </w:rPr>
        <w:t>муниципального имущества</w:t>
      </w:r>
    </w:p>
    <w:p w:rsidR="007E5B18" w:rsidRPr="00EC30A4" w:rsidRDefault="007E5B18" w:rsidP="007E5B18">
      <w:pPr>
        <w:pStyle w:val="ConsPlusNormal"/>
        <w:jc w:val="center"/>
        <w:rPr>
          <w:rFonts w:ascii="Times New Roman" w:hAnsi="Times New Roman" w:cs="Times New Roman"/>
          <w:sz w:val="24"/>
          <w:szCs w:val="24"/>
        </w:rPr>
      </w:pP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7.1. Контроль за деятельностью муниципального предприятия осуществляется Администрацией сельского поселения, осуществляющей полномочия собственника.</w:t>
      </w:r>
    </w:p>
    <w:p w:rsidR="007E5B18" w:rsidRPr="00EC30A4" w:rsidRDefault="007E5B18" w:rsidP="007E5B18">
      <w:pPr>
        <w:pStyle w:val="ConsPlusNormal"/>
        <w:ind w:firstLine="540"/>
        <w:jc w:val="both"/>
        <w:rPr>
          <w:rFonts w:ascii="Times New Roman" w:hAnsi="Times New Roman" w:cs="Times New Roman"/>
          <w:sz w:val="24"/>
          <w:szCs w:val="24"/>
        </w:rPr>
      </w:pPr>
      <w:r w:rsidRPr="00EC30A4">
        <w:rPr>
          <w:rFonts w:ascii="Times New Roman" w:hAnsi="Times New Roman" w:cs="Times New Roman"/>
          <w:sz w:val="24"/>
          <w:szCs w:val="24"/>
        </w:rPr>
        <w:t>7.2. Муниципальное предприятие по окончании отчетного периода представляет Администрации сельского поселения бухгалтерскую отчетность и иные документы, перечень которых определяется Администрацией сельского поселения.</w:t>
      </w:r>
    </w:p>
    <w:p w:rsidR="007E5B18" w:rsidRPr="00EC30A4" w:rsidRDefault="007E5B18" w:rsidP="007E5B18">
      <w:pPr>
        <w:pStyle w:val="ConsPlusNormal"/>
        <w:ind w:firstLine="540"/>
        <w:jc w:val="both"/>
        <w:rPr>
          <w:rFonts w:ascii="Times New Roman" w:hAnsi="Times New Roman" w:cs="Times New Roman"/>
          <w:sz w:val="24"/>
          <w:szCs w:val="24"/>
        </w:rPr>
      </w:pPr>
    </w:p>
    <w:p w:rsidR="007E5B18" w:rsidRPr="00EC30A4" w:rsidRDefault="007E5B18" w:rsidP="007E5B18">
      <w:pPr>
        <w:pStyle w:val="ConsPlusNormal"/>
        <w:ind w:firstLine="540"/>
        <w:jc w:val="both"/>
        <w:rPr>
          <w:rFonts w:ascii="Times New Roman" w:hAnsi="Times New Roman" w:cs="Times New Roman"/>
          <w:sz w:val="24"/>
          <w:szCs w:val="24"/>
        </w:rPr>
      </w:pPr>
    </w:p>
    <w:p w:rsidR="007E5B18" w:rsidRPr="00EC30A4" w:rsidRDefault="007E5B18" w:rsidP="007E5B18">
      <w:pPr>
        <w:pStyle w:val="ConsPlusNormal"/>
        <w:ind w:firstLine="540"/>
        <w:jc w:val="both"/>
        <w:rPr>
          <w:rFonts w:ascii="Times New Roman" w:hAnsi="Times New Roman" w:cs="Times New Roman"/>
          <w:sz w:val="24"/>
          <w:szCs w:val="24"/>
        </w:rPr>
      </w:pPr>
    </w:p>
    <w:p w:rsidR="005B732A" w:rsidRPr="00EC30A4" w:rsidRDefault="005B732A">
      <w:pPr>
        <w:rPr>
          <w:sz w:val="24"/>
          <w:szCs w:val="24"/>
        </w:rPr>
      </w:pPr>
    </w:p>
    <w:sectPr w:rsidR="005B732A" w:rsidRPr="00EC30A4" w:rsidSect="002E5CAC">
      <w:footerReference w:type="default" r:id="rId14"/>
      <w:pgSz w:w="11906" w:h="16838"/>
      <w:pgMar w:top="568" w:right="70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B1A" w:rsidRDefault="001F7B1A" w:rsidP="00540ADD">
      <w:r>
        <w:separator/>
      </w:r>
    </w:p>
  </w:endnote>
  <w:endnote w:type="continuationSeparator" w:id="0">
    <w:p w:rsidR="001F7B1A" w:rsidRDefault="001F7B1A" w:rsidP="00540A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0D" w:rsidRDefault="001F7B1A">
    <w:pPr>
      <w:pStyle w:val="a3"/>
      <w:jc w:val="center"/>
    </w:pPr>
  </w:p>
  <w:p w:rsidR="00175B0D" w:rsidRDefault="001F7B1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B1A" w:rsidRDefault="001F7B1A" w:rsidP="00540ADD">
      <w:r>
        <w:separator/>
      </w:r>
    </w:p>
  </w:footnote>
  <w:footnote w:type="continuationSeparator" w:id="0">
    <w:p w:rsidR="001F7B1A" w:rsidRDefault="001F7B1A" w:rsidP="00540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E5B18"/>
    <w:rsid w:val="00013F63"/>
    <w:rsid w:val="000B4BCE"/>
    <w:rsid w:val="001F7B1A"/>
    <w:rsid w:val="002775FC"/>
    <w:rsid w:val="003C6195"/>
    <w:rsid w:val="00540ADD"/>
    <w:rsid w:val="005B732A"/>
    <w:rsid w:val="006E0F11"/>
    <w:rsid w:val="00724E50"/>
    <w:rsid w:val="007E5B18"/>
    <w:rsid w:val="00E53E23"/>
    <w:rsid w:val="00EC30A4"/>
    <w:rsid w:val="00F63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18"/>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EC30A4"/>
    <w:pPr>
      <w:keepNext/>
      <w:shd w:val="clear" w:color="auto" w:fill="FFFFFF"/>
      <w:tabs>
        <w:tab w:val="num" w:pos="0"/>
      </w:tabs>
      <w:suppressAutoHyphens/>
      <w:ind w:right="1843" w:firstLine="748"/>
      <w:jc w:val="center"/>
      <w:outlineLvl w:val="1"/>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B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5B1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er"/>
    <w:basedOn w:val="a"/>
    <w:link w:val="a4"/>
    <w:uiPriority w:val="99"/>
    <w:unhideWhenUsed/>
    <w:rsid w:val="007E5B18"/>
    <w:pPr>
      <w:tabs>
        <w:tab w:val="center" w:pos="4677"/>
        <w:tab w:val="right" w:pos="9355"/>
      </w:tabs>
    </w:pPr>
  </w:style>
  <w:style w:type="character" w:customStyle="1" w:styleId="a4">
    <w:name w:val="Нижний колонтитул Знак"/>
    <w:basedOn w:val="a0"/>
    <w:link w:val="a3"/>
    <w:uiPriority w:val="99"/>
    <w:rsid w:val="007E5B18"/>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EC30A4"/>
    <w:rPr>
      <w:rFonts w:ascii="Times New Roman" w:eastAsia="Times New Roman" w:hAnsi="Times New Roman" w:cs="Times New Roman"/>
      <w:b/>
      <w:bCs/>
      <w:sz w:val="20"/>
      <w:szCs w:val="20"/>
      <w:shd w:val="clear" w:color="auto" w:fill="FFFFFF"/>
      <w:lang w:eastAsia="ar-SA"/>
    </w:rPr>
  </w:style>
  <w:style w:type="paragraph" w:styleId="a5">
    <w:name w:val="Balloon Text"/>
    <w:basedOn w:val="a"/>
    <w:link w:val="a6"/>
    <w:uiPriority w:val="99"/>
    <w:semiHidden/>
    <w:unhideWhenUsed/>
    <w:rsid w:val="00EC30A4"/>
    <w:rPr>
      <w:rFonts w:ascii="Tahoma" w:hAnsi="Tahoma" w:cs="Tahoma"/>
      <w:sz w:val="16"/>
      <w:szCs w:val="16"/>
    </w:rPr>
  </w:style>
  <w:style w:type="character" w:customStyle="1" w:styleId="a6">
    <w:name w:val="Текст выноски Знак"/>
    <w:basedOn w:val="a0"/>
    <w:link w:val="a5"/>
    <w:uiPriority w:val="99"/>
    <w:semiHidden/>
    <w:rsid w:val="00EC30A4"/>
    <w:rPr>
      <w:rFonts w:ascii="Tahoma" w:eastAsia="Times New Roman" w:hAnsi="Tahoma" w:cs="Tahoma"/>
      <w:sz w:val="16"/>
      <w:szCs w:val="16"/>
      <w:lang w:eastAsia="ru-RU"/>
    </w:rPr>
  </w:style>
  <w:style w:type="paragraph" w:styleId="a7">
    <w:name w:val="header"/>
    <w:basedOn w:val="a"/>
    <w:link w:val="a8"/>
    <w:uiPriority w:val="99"/>
    <w:semiHidden/>
    <w:unhideWhenUsed/>
    <w:rsid w:val="000B4BCE"/>
    <w:pPr>
      <w:tabs>
        <w:tab w:val="center" w:pos="4677"/>
        <w:tab w:val="right" w:pos="9355"/>
      </w:tabs>
    </w:pPr>
  </w:style>
  <w:style w:type="character" w:customStyle="1" w:styleId="a8">
    <w:name w:val="Верхний колонтитул Знак"/>
    <w:basedOn w:val="a0"/>
    <w:link w:val="a7"/>
    <w:uiPriority w:val="99"/>
    <w:semiHidden/>
    <w:rsid w:val="000B4BCE"/>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52236036C6CE4F37EEB46240FFE069CB7F8E2A790C8A4FE619FA9E298EBF3EE5AA4ABD118D00F1EZCJ" TargetMode="External"/><Relationship Id="rId13" Type="http://schemas.openxmlformats.org/officeDocument/2006/relationships/hyperlink" Target="consultantplus://offline/ref=5D4F246CA047A07446A16537961BAA6876CE57920B138FBBF560A54AADEE877973960453B4CD055Am6sDI" TargetMode="External"/><Relationship Id="rId3" Type="http://schemas.openxmlformats.org/officeDocument/2006/relationships/settings" Target="settings.xml"/><Relationship Id="rId7" Type="http://schemas.openxmlformats.org/officeDocument/2006/relationships/hyperlink" Target="consultantplus://offline/ref=12E52236036C6CE4F37EEB46240FFE069CB7F8E2A790C8A4FE619FA9E298EBF3EE5AA4ABD118D00F1EZCJ" TargetMode="External"/><Relationship Id="rId12" Type="http://schemas.openxmlformats.org/officeDocument/2006/relationships/hyperlink" Target="consultantplus://offline/ref=12E52236036C6CE4F37EEB46240FFE069FBFF4E8A795C8A4FE619FA9E219Z8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E52236036C6CE4F37EEB46240FFE069FBFF4E8A795C8A4FE619FA9E219Z8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2E52236036C6CE4F37EF54B3263A30C98BDA2E7A399C3F0AB3EC4F4B591E1A4A915FDE99515D70CED8AFA18Z2J" TargetMode="External"/><Relationship Id="rId4" Type="http://schemas.openxmlformats.org/officeDocument/2006/relationships/webSettings" Target="webSettings.xml"/><Relationship Id="rId9" Type="http://schemas.openxmlformats.org/officeDocument/2006/relationships/hyperlink" Target="consultantplus://offline/ref=12E52236036C6CE4F37EEB46240FFE069FBFF4E8A795C8A4FE619FA9E298EBF3EE5AA4ABD118D70C1EZ5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2280</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2020-05-06T10:59:00Z</cp:lastPrinted>
  <dcterms:created xsi:type="dcterms:W3CDTF">2020-04-21T08:44:00Z</dcterms:created>
  <dcterms:modified xsi:type="dcterms:W3CDTF">2020-06-03T11:01:00Z</dcterms:modified>
</cp:coreProperties>
</file>