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CE" w:rsidRDefault="009B0498" w:rsidP="009E61CE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9E61CE" w:rsidRDefault="009E61CE" w:rsidP="009E61CE">
      <w:pPr>
        <w:pStyle w:val="21"/>
        <w:ind w:right="-2"/>
      </w:pPr>
    </w:p>
    <w:p w:rsidR="009E61CE" w:rsidRDefault="009E61CE" w:rsidP="009E61CE">
      <w:pPr>
        <w:pStyle w:val="3"/>
      </w:pPr>
      <w:r>
        <w:t>ПРИКАЗ</w:t>
      </w:r>
    </w:p>
    <w:p w:rsidR="009E61CE" w:rsidRPr="001E002A" w:rsidRDefault="009E61CE" w:rsidP="009E61CE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F3C3A">
        <w:rPr>
          <w:b/>
          <w:sz w:val="26"/>
          <w:szCs w:val="26"/>
        </w:rPr>
        <w:t>28</w:t>
      </w:r>
      <w:r w:rsidRPr="00314511">
        <w:rPr>
          <w:b/>
          <w:sz w:val="26"/>
          <w:szCs w:val="26"/>
        </w:rPr>
        <w:t>.</w:t>
      </w:r>
      <w:r w:rsidR="008F3C3A">
        <w:rPr>
          <w:b/>
          <w:sz w:val="26"/>
          <w:szCs w:val="26"/>
        </w:rPr>
        <w:t>12</w:t>
      </w:r>
      <w:r w:rsidRPr="00314511">
        <w:rPr>
          <w:b/>
          <w:sz w:val="26"/>
          <w:szCs w:val="26"/>
        </w:rPr>
        <w:t>.20</w:t>
      </w:r>
      <w:r w:rsidR="008F3C3A">
        <w:rPr>
          <w:b/>
          <w:sz w:val="26"/>
          <w:szCs w:val="26"/>
        </w:rPr>
        <w:t>20</w:t>
      </w:r>
      <w:r w:rsidRPr="00314511">
        <w:rPr>
          <w:b/>
          <w:sz w:val="26"/>
          <w:szCs w:val="26"/>
        </w:rPr>
        <w:t xml:space="preserve">г. № </w:t>
      </w:r>
      <w:r w:rsidR="008F3C3A">
        <w:rPr>
          <w:b/>
          <w:sz w:val="26"/>
          <w:szCs w:val="26"/>
        </w:rPr>
        <w:t>68</w:t>
      </w:r>
    </w:p>
    <w:p w:rsidR="00DA157B" w:rsidRDefault="00DA157B" w:rsidP="00DA157B">
      <w:pPr>
        <w:pStyle w:val="2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147"/>
      </w:tblGrid>
      <w:tr w:rsidR="00592456" w:rsidRPr="0071232C" w:rsidTr="006733C7">
        <w:trPr>
          <w:trHeight w:val="2883"/>
        </w:trPr>
        <w:tc>
          <w:tcPr>
            <w:tcW w:w="5282" w:type="dxa"/>
          </w:tcPr>
          <w:p w:rsidR="00A73B31" w:rsidRDefault="00A73B31" w:rsidP="00673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61CE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1C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етодик</w:t>
            </w:r>
            <w:r w:rsidR="009E61C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прогнозирования поступлений доходов</w:t>
            </w:r>
          </w:p>
          <w:p w:rsidR="00592456" w:rsidRPr="0071232C" w:rsidRDefault="00A73B31" w:rsidP="00575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местный 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B4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763D57" w:rsidRPr="002C42A4" w:rsidRDefault="00763D57">
      <w:pPr>
        <w:rPr>
          <w:rFonts w:ascii="Times New Roman" w:hAnsi="Times New Roman"/>
        </w:rPr>
      </w:pPr>
    </w:p>
    <w:p w:rsidR="00763D57" w:rsidRPr="002C42A4" w:rsidRDefault="00763D57">
      <w:pPr>
        <w:rPr>
          <w:rFonts w:ascii="Times New Roman" w:hAnsi="Times New Roman"/>
        </w:rPr>
      </w:pPr>
    </w:p>
    <w:p w:rsidR="00090FAA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406929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1. </w:t>
      </w:r>
      <w:r w:rsidR="00406929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Методику</w:t>
      </w:r>
      <w:r w:rsidRPr="005B7FF7">
        <w:rPr>
          <w:rFonts w:ascii="Times New Roman" w:hAnsi="Times New Roman"/>
          <w:sz w:val="28"/>
          <w:szCs w:val="28"/>
        </w:rPr>
        <w:t xml:space="preserve"> прогнозирования поступлений </w:t>
      </w:r>
      <w:r>
        <w:rPr>
          <w:rFonts w:ascii="Times New Roman" w:hAnsi="Times New Roman"/>
          <w:sz w:val="28"/>
          <w:szCs w:val="28"/>
        </w:rPr>
        <w:t xml:space="preserve">доходов в местный </w:t>
      </w:r>
      <w:r w:rsidRPr="005B7FF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406929">
        <w:rPr>
          <w:rFonts w:ascii="Times New Roman" w:hAnsi="Times New Roman"/>
          <w:sz w:val="28"/>
          <w:szCs w:val="28"/>
        </w:rPr>
        <w:t>, утвержденную приказом Финансового управления Администрации муниципального образования «</w:t>
      </w:r>
      <w:proofErr w:type="spellStart"/>
      <w:r w:rsidR="00406929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406929">
        <w:rPr>
          <w:rFonts w:ascii="Times New Roman" w:hAnsi="Times New Roman"/>
          <w:sz w:val="28"/>
          <w:szCs w:val="28"/>
        </w:rPr>
        <w:t xml:space="preserve"> район» Смоленской области от 22.08.2016 года №17</w:t>
      </w:r>
      <w:r w:rsidR="009B0498">
        <w:rPr>
          <w:rFonts w:ascii="Times New Roman" w:hAnsi="Times New Roman"/>
          <w:sz w:val="28"/>
          <w:szCs w:val="28"/>
        </w:rPr>
        <w:t>(в редакции приказа Финансового управления</w:t>
      </w:r>
      <w:r w:rsidR="00406929">
        <w:rPr>
          <w:rFonts w:ascii="Times New Roman" w:hAnsi="Times New Roman"/>
          <w:sz w:val="28"/>
          <w:szCs w:val="28"/>
        </w:rPr>
        <w:t xml:space="preserve"> </w:t>
      </w:r>
      <w:r w:rsidR="009B0498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9B0498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9B0498">
        <w:rPr>
          <w:rFonts w:ascii="Times New Roman" w:hAnsi="Times New Roman"/>
          <w:sz w:val="28"/>
          <w:szCs w:val="28"/>
        </w:rPr>
        <w:t xml:space="preserve"> район» Смоленской области от 14.12.2017 года №63</w:t>
      </w:r>
      <w:r w:rsidR="00841CE7">
        <w:rPr>
          <w:rFonts w:ascii="Times New Roman" w:hAnsi="Times New Roman"/>
          <w:sz w:val="28"/>
          <w:szCs w:val="28"/>
        </w:rPr>
        <w:t>; от 04.02.2019 года №8</w:t>
      </w:r>
      <w:r w:rsidR="009B0498">
        <w:rPr>
          <w:rFonts w:ascii="Times New Roman" w:hAnsi="Times New Roman"/>
          <w:sz w:val="28"/>
          <w:szCs w:val="28"/>
        </w:rPr>
        <w:t xml:space="preserve">) </w:t>
      </w:r>
      <w:r w:rsidR="00406929" w:rsidRPr="00406929">
        <w:rPr>
          <w:rFonts w:ascii="Times New Roman" w:hAnsi="Times New Roman"/>
          <w:sz w:val="28"/>
          <w:szCs w:val="28"/>
        </w:rPr>
        <w:t xml:space="preserve">(далее – </w:t>
      </w:r>
      <w:r w:rsidR="00406929">
        <w:rPr>
          <w:rFonts w:ascii="Times New Roman" w:hAnsi="Times New Roman"/>
          <w:sz w:val="28"/>
          <w:szCs w:val="28"/>
        </w:rPr>
        <w:t>Методика</w:t>
      </w:r>
      <w:r w:rsidR="00406929" w:rsidRPr="00406929">
        <w:rPr>
          <w:rFonts w:ascii="Times New Roman" w:hAnsi="Times New Roman"/>
          <w:sz w:val="28"/>
          <w:szCs w:val="28"/>
        </w:rPr>
        <w:t>) изменения, изложив е</w:t>
      </w:r>
      <w:r w:rsidR="00406929">
        <w:rPr>
          <w:rFonts w:ascii="Times New Roman" w:hAnsi="Times New Roman"/>
          <w:sz w:val="28"/>
          <w:szCs w:val="28"/>
        </w:rPr>
        <w:t>е</w:t>
      </w:r>
      <w:r w:rsidR="00406929" w:rsidRPr="00406929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Pr="00406929">
        <w:rPr>
          <w:rFonts w:ascii="Times New Roman" w:hAnsi="Times New Roman"/>
          <w:sz w:val="28"/>
          <w:szCs w:val="28"/>
        </w:rPr>
        <w:t>.</w:t>
      </w: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F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90FAA" w:rsidRDefault="00090FAA" w:rsidP="00090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36E" w:rsidRDefault="00F9736E" w:rsidP="00F9736E">
      <w:pPr>
        <w:jc w:val="both"/>
        <w:rPr>
          <w:sz w:val="28"/>
        </w:rPr>
      </w:pPr>
    </w:p>
    <w:p w:rsidR="00763D57" w:rsidRDefault="002C42A4" w:rsidP="002C4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5170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«</w:t>
      </w:r>
      <w:proofErr w:type="spellStart"/>
      <w:r w:rsidRPr="002C42A4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C42A4">
        <w:rPr>
          <w:rFonts w:ascii="Times New Roman" w:hAnsi="Times New Roman"/>
          <w:sz w:val="28"/>
          <w:szCs w:val="28"/>
        </w:rPr>
        <w:t xml:space="preserve"> район» Смоленской области         </w:t>
      </w:r>
      <w:r w:rsidR="002808BB">
        <w:rPr>
          <w:rFonts w:ascii="Times New Roman" w:hAnsi="Times New Roman"/>
          <w:sz w:val="28"/>
          <w:szCs w:val="28"/>
        </w:rPr>
        <w:t xml:space="preserve">          </w:t>
      </w:r>
      <w:r w:rsidR="00413AEF">
        <w:rPr>
          <w:rFonts w:ascii="Times New Roman" w:hAnsi="Times New Roman"/>
          <w:sz w:val="28"/>
          <w:szCs w:val="28"/>
        </w:rPr>
        <w:t xml:space="preserve">                          </w:t>
      </w:r>
      <w:r w:rsidR="00841CE7">
        <w:rPr>
          <w:rFonts w:ascii="Times New Roman" w:hAnsi="Times New Roman"/>
          <w:sz w:val="28"/>
          <w:szCs w:val="28"/>
        </w:rPr>
        <w:t>Ю</w:t>
      </w:r>
      <w:r w:rsidRPr="002C42A4">
        <w:rPr>
          <w:rFonts w:ascii="Times New Roman" w:hAnsi="Times New Roman"/>
          <w:sz w:val="28"/>
          <w:szCs w:val="28"/>
        </w:rPr>
        <w:t>.</w:t>
      </w:r>
      <w:r w:rsidR="00841CE7">
        <w:rPr>
          <w:rFonts w:ascii="Times New Roman" w:hAnsi="Times New Roman"/>
          <w:sz w:val="28"/>
          <w:szCs w:val="28"/>
        </w:rPr>
        <w:t>В</w:t>
      </w:r>
      <w:r w:rsidRPr="002C42A4">
        <w:rPr>
          <w:rFonts w:ascii="Times New Roman" w:hAnsi="Times New Roman"/>
          <w:sz w:val="28"/>
          <w:szCs w:val="28"/>
        </w:rPr>
        <w:t>.</w:t>
      </w:r>
      <w:r w:rsidR="00D93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CE7">
        <w:rPr>
          <w:rFonts w:ascii="Times New Roman" w:hAnsi="Times New Roman"/>
          <w:sz w:val="28"/>
          <w:szCs w:val="28"/>
        </w:rPr>
        <w:t>Вознова</w:t>
      </w:r>
      <w:proofErr w:type="spellEnd"/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90FAA" w:rsidRDefault="00090FAA" w:rsidP="00090FAA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1CE7">
        <w:rPr>
          <w:rFonts w:ascii="Times New Roman" w:hAnsi="Times New Roman" w:cs="Times New Roman"/>
          <w:sz w:val="28"/>
          <w:szCs w:val="28"/>
        </w:rPr>
        <w:t>28</w:t>
      </w:r>
      <w:r w:rsidRPr="007447B9">
        <w:rPr>
          <w:rFonts w:ascii="Times New Roman" w:hAnsi="Times New Roman" w:cs="Times New Roman"/>
          <w:sz w:val="28"/>
          <w:szCs w:val="28"/>
        </w:rPr>
        <w:t>.</w:t>
      </w:r>
      <w:r w:rsidR="00841CE7">
        <w:rPr>
          <w:rFonts w:ascii="Times New Roman" w:hAnsi="Times New Roman" w:cs="Times New Roman"/>
          <w:sz w:val="28"/>
          <w:szCs w:val="28"/>
        </w:rPr>
        <w:t>12</w:t>
      </w:r>
      <w:r w:rsidRPr="007447B9">
        <w:rPr>
          <w:rFonts w:ascii="Times New Roman" w:hAnsi="Times New Roman" w:cs="Times New Roman"/>
          <w:sz w:val="28"/>
          <w:szCs w:val="28"/>
        </w:rPr>
        <w:t>.20</w:t>
      </w:r>
      <w:r w:rsidR="00841CE7">
        <w:rPr>
          <w:rFonts w:ascii="Times New Roman" w:hAnsi="Times New Roman" w:cs="Times New Roman"/>
          <w:sz w:val="28"/>
          <w:szCs w:val="28"/>
        </w:rPr>
        <w:t>20</w:t>
      </w:r>
      <w:r w:rsidRPr="007447B9">
        <w:rPr>
          <w:rFonts w:ascii="Times New Roman" w:hAnsi="Times New Roman" w:cs="Times New Roman"/>
          <w:sz w:val="28"/>
          <w:szCs w:val="28"/>
        </w:rPr>
        <w:t xml:space="preserve"> №</w:t>
      </w:r>
      <w:r w:rsidR="00841CE7">
        <w:rPr>
          <w:rFonts w:ascii="Times New Roman" w:hAnsi="Times New Roman" w:cs="Times New Roman"/>
          <w:sz w:val="28"/>
          <w:szCs w:val="28"/>
        </w:rPr>
        <w:t>68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="00BF70AF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F7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0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2D1B41" w:rsidRDefault="00090FAA" w:rsidP="00090FAA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доходов в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F06A53" w:rsidRPr="00F06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Методика)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расчета планируемых поступлений доходов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F06A53">
        <w:rPr>
          <w:rFonts w:ascii="Times New Roman" w:hAnsi="Times New Roman"/>
          <w:b w:val="0"/>
          <w:sz w:val="28"/>
          <w:szCs w:val="28"/>
        </w:rPr>
        <w:t>,</w:t>
      </w:r>
      <w:r w:rsidR="00F06A53" w:rsidRPr="0071232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6A53">
        <w:rPr>
          <w:rFonts w:ascii="Times New Roman" w:hAnsi="Times New Roman"/>
          <w:b w:val="0"/>
          <w:bCs/>
          <w:sz w:val="28"/>
          <w:szCs w:val="28"/>
        </w:rPr>
        <w:t>г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лавным администратором которых в соответствии с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b w:val="0"/>
          <w:sz w:val="28"/>
          <w:szCs w:val="28"/>
        </w:rPr>
        <w:t>бюджете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>Смоленской области (далее - главный администратор), и применяется при формировании бюджет</w:t>
      </w:r>
      <w:r w:rsidR="005D26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период.</w:t>
      </w:r>
    </w:p>
    <w:p w:rsidR="00090FAA" w:rsidRPr="006523E5" w:rsidRDefault="004150A0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FAA">
        <w:rPr>
          <w:rFonts w:ascii="Times New Roman" w:hAnsi="Times New Roman" w:cs="Times New Roman"/>
          <w:sz w:val="28"/>
          <w:szCs w:val="28"/>
        </w:rPr>
        <w:t>. Объем доходов по прочим доходам от компенсации затрат бюджет</w:t>
      </w:r>
      <w:r w:rsidR="00354BFE">
        <w:rPr>
          <w:rFonts w:ascii="Times New Roman" w:hAnsi="Times New Roman" w:cs="Times New Roman"/>
          <w:sz w:val="28"/>
          <w:szCs w:val="28"/>
        </w:rPr>
        <w:t>а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54B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BFE">
        <w:rPr>
          <w:rFonts w:ascii="Times New Roman" w:hAnsi="Times New Roman" w:cs="Times New Roman"/>
          <w:sz w:val="28"/>
          <w:szCs w:val="28"/>
        </w:rPr>
        <w:t>а</w:t>
      </w:r>
      <w:r w:rsidR="00090FAA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AC2222">
        <w:rPr>
          <w:rFonts w:ascii="Times New Roman" w:hAnsi="Times New Roman" w:cs="Times New Roman"/>
          <w:sz w:val="28"/>
          <w:szCs w:val="28"/>
        </w:rPr>
        <w:t>902</w:t>
      </w:r>
      <w:r w:rsidR="00090FAA">
        <w:rPr>
          <w:rFonts w:ascii="Times New Roman" w:hAnsi="Times New Roman" w:cs="Times New Roman"/>
          <w:sz w:val="28"/>
          <w:szCs w:val="28"/>
        </w:rPr>
        <w:t> 1 13 0299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0</w:t>
      </w:r>
      <w:r w:rsidR="00AC2222"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090FAA" w:rsidRDefault="004150A0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FAA">
        <w:rPr>
          <w:rFonts w:ascii="Times New Roman" w:hAnsi="Times New Roman" w:cs="Times New Roman"/>
          <w:sz w:val="28"/>
          <w:szCs w:val="28"/>
        </w:rPr>
        <w:t>. Объем доходов по н</w:t>
      </w:r>
      <w:r w:rsidR="00090FAA" w:rsidRPr="00612D6F">
        <w:rPr>
          <w:rFonts w:ascii="Times New Roman" w:hAnsi="Times New Roman" w:cs="Times New Roman"/>
          <w:sz w:val="28"/>
          <w:szCs w:val="28"/>
        </w:rPr>
        <w:t>евыясненны</w:t>
      </w:r>
      <w:r w:rsidR="00090FAA">
        <w:rPr>
          <w:rFonts w:ascii="Times New Roman" w:hAnsi="Times New Roman" w:cs="Times New Roman"/>
          <w:sz w:val="28"/>
          <w:szCs w:val="28"/>
        </w:rPr>
        <w:t>м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90FAA">
        <w:rPr>
          <w:rFonts w:ascii="Times New Roman" w:hAnsi="Times New Roman" w:cs="Times New Roman"/>
          <w:sz w:val="28"/>
          <w:szCs w:val="28"/>
        </w:rPr>
        <w:t>м,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зачисляемы</w:t>
      </w:r>
      <w:r w:rsidR="00090FAA">
        <w:rPr>
          <w:rFonts w:ascii="Times New Roman" w:hAnsi="Times New Roman" w:cs="Times New Roman"/>
          <w:sz w:val="28"/>
          <w:szCs w:val="28"/>
        </w:rPr>
        <w:t>м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в </w:t>
      </w:r>
      <w:r w:rsidR="00090FAA" w:rsidRPr="004150A0">
        <w:rPr>
          <w:rFonts w:ascii="Times New Roman" w:hAnsi="Times New Roman" w:cs="Times New Roman"/>
          <w:sz w:val="28"/>
          <w:szCs w:val="28"/>
        </w:rPr>
        <w:t>бюджет</w:t>
      </w:r>
      <w:r w:rsidRPr="004150A0">
        <w:rPr>
          <w:rFonts w:ascii="Times New Roman" w:hAnsi="Times New Roman"/>
          <w:sz w:val="28"/>
          <w:szCs w:val="28"/>
        </w:rPr>
        <w:t xml:space="preserve"> муниципальн</w:t>
      </w:r>
      <w:r w:rsidR="00C60CED">
        <w:rPr>
          <w:rFonts w:ascii="Times New Roman" w:hAnsi="Times New Roman"/>
          <w:sz w:val="28"/>
          <w:szCs w:val="28"/>
        </w:rPr>
        <w:t>ого</w:t>
      </w:r>
      <w:r w:rsidRPr="004150A0">
        <w:rPr>
          <w:rFonts w:ascii="Times New Roman" w:hAnsi="Times New Roman"/>
          <w:sz w:val="28"/>
          <w:szCs w:val="28"/>
        </w:rPr>
        <w:t xml:space="preserve"> район</w:t>
      </w:r>
      <w:r w:rsidR="00C60C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FAA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– </w:t>
      </w:r>
      <w:r w:rsidR="00AC2222">
        <w:rPr>
          <w:rFonts w:ascii="Times New Roman" w:hAnsi="Times New Roman" w:cs="Times New Roman"/>
          <w:sz w:val="28"/>
          <w:szCs w:val="28"/>
        </w:rPr>
        <w:t>902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17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0FAA" w:rsidRPr="00612D6F">
        <w:rPr>
          <w:rFonts w:ascii="Times New Roman" w:hAnsi="Times New Roman" w:cs="Times New Roman"/>
          <w:sz w:val="28"/>
          <w:szCs w:val="28"/>
        </w:rPr>
        <w:t>0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</w:t>
      </w:r>
      <w:r w:rsidR="00AC2222"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0000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180</w:t>
      </w:r>
      <w:r w:rsidR="00DB5B3B">
        <w:rPr>
          <w:rFonts w:ascii="Times New Roman" w:hAnsi="Times New Roman" w:cs="Times New Roman"/>
          <w:sz w:val="28"/>
          <w:szCs w:val="28"/>
        </w:rPr>
        <w:t>)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C664EE">
        <w:rPr>
          <w:rFonts w:ascii="Times New Roman" w:hAnsi="Times New Roman" w:cs="Times New Roman"/>
          <w:sz w:val="28"/>
          <w:szCs w:val="28"/>
        </w:rPr>
        <w:t xml:space="preserve">не прогнозируется. </w:t>
      </w:r>
      <w:r w:rsidR="00090FA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90FAA" w:rsidRPr="00C664EE">
        <w:rPr>
          <w:rFonts w:ascii="Times New Roman" w:hAnsi="Times New Roman" w:cs="Times New Roman"/>
          <w:sz w:val="28"/>
          <w:szCs w:val="28"/>
        </w:rPr>
        <w:t>поступления</w:t>
      </w:r>
      <w:r w:rsidR="00090FAA">
        <w:rPr>
          <w:rFonts w:ascii="Times New Roman" w:hAnsi="Times New Roman" w:cs="Times New Roman"/>
          <w:sz w:val="28"/>
          <w:szCs w:val="28"/>
        </w:rPr>
        <w:t xml:space="preserve"> подлежат последующему уточнению</w:t>
      </w:r>
      <w:r w:rsidR="00090FAA" w:rsidRPr="00C664EE">
        <w:rPr>
          <w:rFonts w:ascii="Times New Roman" w:hAnsi="Times New Roman" w:cs="Times New Roman"/>
          <w:sz w:val="28"/>
          <w:szCs w:val="28"/>
        </w:rPr>
        <w:t>.</w:t>
      </w:r>
    </w:p>
    <w:p w:rsidR="00090FAA" w:rsidRDefault="003745C9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FAA">
        <w:rPr>
          <w:rFonts w:ascii="Times New Roman" w:hAnsi="Times New Roman" w:cs="Times New Roman"/>
          <w:sz w:val="28"/>
          <w:szCs w:val="28"/>
        </w:rPr>
        <w:t xml:space="preserve">. Объемы поступлений дотаций, субсидий и субвенций в </w:t>
      </w:r>
      <w:r w:rsidR="00544F69" w:rsidRPr="00544F69">
        <w:rPr>
          <w:rFonts w:ascii="Times New Roman" w:hAnsi="Times New Roman" w:cs="Times New Roman"/>
          <w:sz w:val="28"/>
          <w:szCs w:val="28"/>
        </w:rPr>
        <w:t>местный</w:t>
      </w:r>
      <w:r w:rsidR="00090FAA" w:rsidRPr="00544F6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544F6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4F6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44F6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>
        <w:rPr>
          <w:rFonts w:ascii="Times New Roman" w:hAnsi="Times New Roman" w:cs="Times New Roman"/>
          <w:sz w:val="28"/>
          <w:szCs w:val="28"/>
        </w:rPr>
        <w:t xml:space="preserve">из </w:t>
      </w:r>
      <w:r w:rsidR="00C003E3">
        <w:rPr>
          <w:rFonts w:ascii="Times New Roman" w:hAnsi="Times New Roman" w:cs="Times New Roman"/>
          <w:sz w:val="28"/>
          <w:szCs w:val="28"/>
        </w:rPr>
        <w:t>областного</w:t>
      </w:r>
      <w:r w:rsidR="00090FAA">
        <w:rPr>
          <w:rFonts w:ascii="Times New Roman" w:hAnsi="Times New Roman" w:cs="Times New Roman"/>
          <w:sz w:val="28"/>
          <w:szCs w:val="28"/>
        </w:rPr>
        <w:t xml:space="preserve"> бюджета (коды бюджетной классификации – </w:t>
      </w:r>
      <w:r w:rsidR="00544F69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544F69" w:rsidRPr="00A27B3C">
        <w:rPr>
          <w:rFonts w:ascii="Times New Roman" w:hAnsi="Times New Roman"/>
          <w:sz w:val="28"/>
          <w:szCs w:val="28"/>
        </w:rPr>
        <w:t xml:space="preserve">2 02 </w:t>
      </w:r>
      <w:r>
        <w:rPr>
          <w:rFonts w:ascii="Times New Roman" w:hAnsi="Times New Roman"/>
          <w:sz w:val="28"/>
          <w:szCs w:val="28"/>
        </w:rPr>
        <w:t>15</w:t>
      </w:r>
      <w:r w:rsidR="00544F69" w:rsidRPr="00A27B3C">
        <w:rPr>
          <w:rFonts w:ascii="Times New Roman" w:hAnsi="Times New Roman"/>
          <w:sz w:val="28"/>
          <w:szCs w:val="28"/>
        </w:rPr>
        <w:t>001 05 0000 15</w:t>
      </w:r>
      <w:r w:rsidR="00E571E7">
        <w:rPr>
          <w:rFonts w:ascii="Times New Roman" w:hAnsi="Times New Roman"/>
          <w:sz w:val="28"/>
          <w:szCs w:val="28"/>
        </w:rPr>
        <w:t>0</w:t>
      </w:r>
      <w:r w:rsidR="00544F69" w:rsidRPr="00A27B3C">
        <w:rPr>
          <w:rFonts w:ascii="Times New Roman" w:hAnsi="Times New Roman" w:cs="Times New Roman"/>
          <w:sz w:val="28"/>
          <w:szCs w:val="28"/>
        </w:rPr>
        <w:t>, 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544F69" w:rsidRPr="00A27B3C">
        <w:rPr>
          <w:rFonts w:ascii="Times New Roman" w:hAnsi="Times New Roman"/>
          <w:sz w:val="28"/>
          <w:szCs w:val="28"/>
        </w:rPr>
        <w:t>2 02 1</w:t>
      </w:r>
      <w:r>
        <w:rPr>
          <w:rFonts w:ascii="Times New Roman" w:hAnsi="Times New Roman"/>
          <w:sz w:val="28"/>
          <w:szCs w:val="28"/>
        </w:rPr>
        <w:t>5</w:t>
      </w:r>
      <w:r w:rsidR="00544F69" w:rsidRPr="00A27B3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 w:rsidR="00544F69" w:rsidRPr="00A27B3C">
        <w:rPr>
          <w:rFonts w:ascii="Times New Roman" w:hAnsi="Times New Roman"/>
          <w:sz w:val="28"/>
          <w:szCs w:val="28"/>
        </w:rPr>
        <w:t xml:space="preserve"> 05 0000 15</w:t>
      </w:r>
      <w:r w:rsidR="00E571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, </w:t>
      </w:r>
      <w:r w:rsidR="005D5A32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A27B3C" w:rsidRPr="00A27B3C">
        <w:rPr>
          <w:rFonts w:ascii="Times New Roman" w:hAnsi="Times New Roman"/>
          <w:sz w:val="28"/>
          <w:szCs w:val="28"/>
        </w:rPr>
        <w:t>2 02 2</w:t>
      </w:r>
      <w:r>
        <w:rPr>
          <w:rFonts w:ascii="Times New Roman" w:hAnsi="Times New Roman"/>
          <w:sz w:val="28"/>
          <w:szCs w:val="28"/>
        </w:rPr>
        <w:t>9</w:t>
      </w:r>
      <w:r w:rsidR="00A27B3C" w:rsidRPr="00A27B3C">
        <w:rPr>
          <w:rFonts w:ascii="Times New Roman" w:hAnsi="Times New Roman"/>
          <w:sz w:val="28"/>
          <w:szCs w:val="28"/>
        </w:rPr>
        <w:t>999 05 0301 15</w:t>
      </w:r>
      <w:r w:rsidR="00E571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, </w:t>
      </w:r>
      <w:r w:rsidR="00A27B3C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A27B3C" w:rsidRPr="00A27B3C">
        <w:rPr>
          <w:rFonts w:ascii="Times New Roman" w:hAnsi="Times New Roman"/>
          <w:sz w:val="28"/>
          <w:szCs w:val="28"/>
        </w:rPr>
        <w:t>2 02 3</w:t>
      </w:r>
      <w:r>
        <w:rPr>
          <w:rFonts w:ascii="Times New Roman" w:hAnsi="Times New Roman"/>
          <w:sz w:val="28"/>
          <w:szCs w:val="28"/>
        </w:rPr>
        <w:t>0</w:t>
      </w:r>
      <w:r w:rsidR="00A27B3C" w:rsidRPr="00A27B3C">
        <w:rPr>
          <w:rFonts w:ascii="Times New Roman" w:hAnsi="Times New Roman"/>
          <w:sz w:val="28"/>
          <w:szCs w:val="28"/>
        </w:rPr>
        <w:t>024 05 0201 15</w:t>
      </w:r>
      <w:r w:rsidR="00E571E7">
        <w:rPr>
          <w:rFonts w:ascii="Times New Roman" w:hAnsi="Times New Roman"/>
          <w:sz w:val="28"/>
          <w:szCs w:val="28"/>
        </w:rPr>
        <w:t>0</w:t>
      </w:r>
      <w:r w:rsidR="00841CE7">
        <w:rPr>
          <w:rFonts w:ascii="Times New Roman" w:hAnsi="Times New Roman"/>
          <w:sz w:val="28"/>
          <w:szCs w:val="28"/>
        </w:rPr>
        <w:t xml:space="preserve">, </w:t>
      </w:r>
      <w:r w:rsidR="00841CE7" w:rsidRPr="00A27B3C">
        <w:rPr>
          <w:rFonts w:ascii="Times New Roman" w:hAnsi="Times New Roman" w:cs="Times New Roman"/>
          <w:sz w:val="28"/>
          <w:szCs w:val="28"/>
        </w:rPr>
        <w:t>902 </w:t>
      </w:r>
      <w:r w:rsidR="00841CE7" w:rsidRPr="00A27B3C">
        <w:rPr>
          <w:rFonts w:ascii="Times New Roman" w:hAnsi="Times New Roman"/>
          <w:sz w:val="28"/>
          <w:szCs w:val="28"/>
        </w:rPr>
        <w:t xml:space="preserve">2 02 </w:t>
      </w:r>
      <w:r w:rsidR="00841CE7">
        <w:rPr>
          <w:rFonts w:ascii="Times New Roman" w:hAnsi="Times New Roman"/>
          <w:sz w:val="28"/>
          <w:szCs w:val="28"/>
        </w:rPr>
        <w:t>49999</w:t>
      </w:r>
      <w:r w:rsidR="00841CE7" w:rsidRPr="00A27B3C">
        <w:rPr>
          <w:rFonts w:ascii="Times New Roman" w:hAnsi="Times New Roman"/>
          <w:sz w:val="28"/>
          <w:szCs w:val="28"/>
        </w:rPr>
        <w:t xml:space="preserve"> 05 0</w:t>
      </w:r>
      <w:r w:rsidR="00841CE7">
        <w:rPr>
          <w:rFonts w:ascii="Times New Roman" w:hAnsi="Times New Roman"/>
          <w:sz w:val="28"/>
          <w:szCs w:val="28"/>
        </w:rPr>
        <w:t>0</w:t>
      </w:r>
      <w:r w:rsidR="00841CE7" w:rsidRPr="00A27B3C">
        <w:rPr>
          <w:rFonts w:ascii="Times New Roman" w:hAnsi="Times New Roman"/>
          <w:sz w:val="28"/>
          <w:szCs w:val="28"/>
        </w:rPr>
        <w:t>0</w:t>
      </w:r>
      <w:r w:rsidR="00841CE7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841CE7" w:rsidRPr="00A27B3C">
        <w:rPr>
          <w:rFonts w:ascii="Times New Roman" w:hAnsi="Times New Roman"/>
          <w:sz w:val="28"/>
          <w:szCs w:val="28"/>
        </w:rPr>
        <w:t xml:space="preserve"> 15</w:t>
      </w:r>
      <w:r w:rsidR="00841C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) 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прогнозируются в соответствии с показателями, утвержденными </w:t>
      </w:r>
      <w:r w:rsidR="006250BB" w:rsidRPr="006250BB">
        <w:rPr>
          <w:rFonts w:ascii="Times New Roman" w:hAnsi="Times New Roman" w:cs="Times New Roman"/>
          <w:sz w:val="28"/>
          <w:szCs w:val="28"/>
        </w:rPr>
        <w:t>закон</w:t>
      </w:r>
      <w:r w:rsidR="00090FAA" w:rsidRPr="006250BB">
        <w:rPr>
          <w:rFonts w:ascii="Times New Roman" w:hAnsi="Times New Roman" w:cs="Times New Roman"/>
          <w:sz w:val="28"/>
          <w:szCs w:val="28"/>
        </w:rPr>
        <w:t>ом о</w:t>
      </w:r>
      <w:r w:rsidR="006250BB" w:rsidRPr="006250BB">
        <w:rPr>
          <w:rFonts w:ascii="Times New Roman" w:hAnsi="Times New Roman" w:cs="Times New Roman"/>
          <w:sz w:val="28"/>
          <w:szCs w:val="28"/>
        </w:rPr>
        <w:t>б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 </w:t>
      </w:r>
      <w:r w:rsidR="006250BB" w:rsidRPr="006250BB">
        <w:rPr>
          <w:rFonts w:ascii="Times New Roman" w:hAnsi="Times New Roman" w:cs="Times New Roman"/>
          <w:sz w:val="28"/>
          <w:szCs w:val="28"/>
        </w:rPr>
        <w:t>областном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 бюджете на текущий (очередной) финансовый год и на плановый период и соответствующими </w:t>
      </w:r>
      <w:r w:rsidR="00C84B17">
        <w:rPr>
          <w:rFonts w:ascii="Times New Roman" w:hAnsi="Times New Roman" w:cs="Times New Roman"/>
          <w:sz w:val="28"/>
          <w:szCs w:val="28"/>
        </w:rPr>
        <w:t>областными нормативными правовыми актами.</w:t>
      </w:r>
    </w:p>
    <w:p w:rsidR="00090FAA" w:rsidRPr="00043651" w:rsidRDefault="003745C9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. Объем поступлений по доходам </w:t>
      </w:r>
      <w:r w:rsidR="009B7970" w:rsidRPr="00043651">
        <w:rPr>
          <w:rFonts w:ascii="Times New Roman" w:hAnsi="Times New Roman" w:cs="Times New Roman"/>
          <w:sz w:val="28"/>
          <w:szCs w:val="28"/>
        </w:rPr>
        <w:t>местного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B7970" w:rsidRPr="000436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7970" w:rsidRPr="0004365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B7970" w:rsidRPr="00043651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от перечисления из </w:t>
      </w:r>
      <w:r w:rsidR="009B7970" w:rsidRPr="000436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B5B3B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043651">
        <w:rPr>
          <w:rFonts w:ascii="Times New Roman" w:hAnsi="Times New Roman" w:cs="Times New Roman"/>
          <w:sz w:val="28"/>
          <w:szCs w:val="28"/>
        </w:rPr>
        <w:t>(в бюджет</w:t>
      </w:r>
      <w:r w:rsidR="009B7970" w:rsidRPr="000436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 - </w:t>
      </w:r>
      <w:r w:rsidR="009B7970" w:rsidRPr="00043651">
        <w:rPr>
          <w:rFonts w:ascii="Times New Roman" w:hAnsi="Times New Roman" w:cs="Times New Roman"/>
          <w:sz w:val="28"/>
          <w:szCs w:val="28"/>
        </w:rPr>
        <w:t>902</w:t>
      </w:r>
      <w:r w:rsidR="00090FAA" w:rsidRPr="00043651">
        <w:rPr>
          <w:rFonts w:ascii="Times New Roman" w:hAnsi="Times New Roman" w:cs="Times New Roman"/>
          <w:sz w:val="28"/>
          <w:szCs w:val="28"/>
        </w:rPr>
        <w:t> 2 08 0</w:t>
      </w:r>
      <w:r w:rsidR="009B7970" w:rsidRPr="00043651"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>000 0</w:t>
      </w:r>
      <w:r w:rsidR="009B7970" w:rsidRPr="00043651"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> 0000 1</w:t>
      </w:r>
      <w:r w:rsidR="00E571E7"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>0</w:t>
      </w:r>
      <w:r w:rsidR="008017F2" w:rsidRPr="00125365">
        <w:rPr>
          <w:rFonts w:ascii="Times New Roman" w:hAnsi="Times New Roman" w:cs="Times New Roman"/>
          <w:sz w:val="28"/>
          <w:szCs w:val="28"/>
        </w:rPr>
        <w:t>)</w:t>
      </w:r>
      <w:r w:rsidR="008017F2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043651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090FAA" w:rsidRDefault="003745C9" w:rsidP="003745C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. В текущем финансовом году в процессе исполнения </w:t>
      </w:r>
      <w:r w:rsidR="001465A5">
        <w:rPr>
          <w:rFonts w:ascii="Times New Roman" w:hAnsi="Times New Roman" w:cs="Times New Roman"/>
          <w:sz w:val="28"/>
          <w:szCs w:val="28"/>
        </w:rPr>
        <w:t>местного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46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465A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465A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 w:rsidRPr="00043651">
        <w:rPr>
          <w:rFonts w:ascii="Times New Roman" w:hAnsi="Times New Roman" w:cs="Times New Roman"/>
          <w:sz w:val="28"/>
          <w:szCs w:val="28"/>
        </w:rPr>
        <w:t>прогноз поступлений доходов корректируется на сумму увеличения (уменьшения) их фактического поступления.</w:t>
      </w:r>
    </w:p>
    <w:sectPr w:rsidR="00090FAA" w:rsidSect="006733C7">
      <w:pgSz w:w="11906" w:h="16838"/>
      <w:pgMar w:top="426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7C07"/>
    <w:rsid w:val="000334FB"/>
    <w:rsid w:val="00043651"/>
    <w:rsid w:val="00090FAA"/>
    <w:rsid w:val="000A4B54"/>
    <w:rsid w:val="000F7699"/>
    <w:rsid w:val="00123BFD"/>
    <w:rsid w:val="00141A00"/>
    <w:rsid w:val="00143470"/>
    <w:rsid w:val="001440C4"/>
    <w:rsid w:val="001465A5"/>
    <w:rsid w:val="00161CD4"/>
    <w:rsid w:val="00183A4F"/>
    <w:rsid w:val="00186005"/>
    <w:rsid w:val="001C730A"/>
    <w:rsid w:val="001D514F"/>
    <w:rsid w:val="001E5E1F"/>
    <w:rsid w:val="001E7A7A"/>
    <w:rsid w:val="001F2362"/>
    <w:rsid w:val="001F42B1"/>
    <w:rsid w:val="002808BB"/>
    <w:rsid w:val="002962AE"/>
    <w:rsid w:val="00296D15"/>
    <w:rsid w:val="002C42A4"/>
    <w:rsid w:val="002D63E5"/>
    <w:rsid w:val="002E383F"/>
    <w:rsid w:val="002E5888"/>
    <w:rsid w:val="00301283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54BFE"/>
    <w:rsid w:val="00366D8A"/>
    <w:rsid w:val="003745C9"/>
    <w:rsid w:val="00385743"/>
    <w:rsid w:val="003B6684"/>
    <w:rsid w:val="003D5E4D"/>
    <w:rsid w:val="00406929"/>
    <w:rsid w:val="00413AEF"/>
    <w:rsid w:val="004150A0"/>
    <w:rsid w:val="004411E6"/>
    <w:rsid w:val="0045170A"/>
    <w:rsid w:val="004737A4"/>
    <w:rsid w:val="004F0057"/>
    <w:rsid w:val="00515DB2"/>
    <w:rsid w:val="00544F69"/>
    <w:rsid w:val="00551A46"/>
    <w:rsid w:val="00575D1D"/>
    <w:rsid w:val="00577F97"/>
    <w:rsid w:val="00590AD6"/>
    <w:rsid w:val="00592456"/>
    <w:rsid w:val="005A0745"/>
    <w:rsid w:val="005A43DB"/>
    <w:rsid w:val="005D26CE"/>
    <w:rsid w:val="005D5A32"/>
    <w:rsid w:val="005E216A"/>
    <w:rsid w:val="005E2490"/>
    <w:rsid w:val="005F7E91"/>
    <w:rsid w:val="006250BB"/>
    <w:rsid w:val="00650335"/>
    <w:rsid w:val="006713D8"/>
    <w:rsid w:val="006733C7"/>
    <w:rsid w:val="0067622E"/>
    <w:rsid w:val="006814F6"/>
    <w:rsid w:val="006A2865"/>
    <w:rsid w:val="006C4533"/>
    <w:rsid w:val="006C7F82"/>
    <w:rsid w:val="006D55E8"/>
    <w:rsid w:val="006E4661"/>
    <w:rsid w:val="0071232C"/>
    <w:rsid w:val="007371BB"/>
    <w:rsid w:val="007447B9"/>
    <w:rsid w:val="00763D57"/>
    <w:rsid w:val="00792816"/>
    <w:rsid w:val="007E0C6F"/>
    <w:rsid w:val="007E1CFA"/>
    <w:rsid w:val="008017F2"/>
    <w:rsid w:val="00804BCA"/>
    <w:rsid w:val="00826431"/>
    <w:rsid w:val="008309ED"/>
    <w:rsid w:val="00841CE7"/>
    <w:rsid w:val="0088328C"/>
    <w:rsid w:val="008A34ED"/>
    <w:rsid w:val="008B1B18"/>
    <w:rsid w:val="008D18B4"/>
    <w:rsid w:val="008F3C3A"/>
    <w:rsid w:val="00920A70"/>
    <w:rsid w:val="009224E5"/>
    <w:rsid w:val="009301A0"/>
    <w:rsid w:val="009437C0"/>
    <w:rsid w:val="00962BDE"/>
    <w:rsid w:val="009A4B50"/>
    <w:rsid w:val="009B0498"/>
    <w:rsid w:val="009B7970"/>
    <w:rsid w:val="009C07A5"/>
    <w:rsid w:val="009C0E47"/>
    <w:rsid w:val="009E61CE"/>
    <w:rsid w:val="009F7A6A"/>
    <w:rsid w:val="00A03A4D"/>
    <w:rsid w:val="00A24C1F"/>
    <w:rsid w:val="00A27B3C"/>
    <w:rsid w:val="00A33CCF"/>
    <w:rsid w:val="00A572EA"/>
    <w:rsid w:val="00A72FAF"/>
    <w:rsid w:val="00A73B31"/>
    <w:rsid w:val="00A764A6"/>
    <w:rsid w:val="00A7767B"/>
    <w:rsid w:val="00AA0BF3"/>
    <w:rsid w:val="00AA2C37"/>
    <w:rsid w:val="00AA4A0D"/>
    <w:rsid w:val="00AA5269"/>
    <w:rsid w:val="00AC1AF5"/>
    <w:rsid w:val="00AC2222"/>
    <w:rsid w:val="00AD39BE"/>
    <w:rsid w:val="00B23510"/>
    <w:rsid w:val="00B246B0"/>
    <w:rsid w:val="00B252CA"/>
    <w:rsid w:val="00B431D1"/>
    <w:rsid w:val="00B468E4"/>
    <w:rsid w:val="00B60474"/>
    <w:rsid w:val="00B76C4E"/>
    <w:rsid w:val="00BA2134"/>
    <w:rsid w:val="00BA46E5"/>
    <w:rsid w:val="00BA6AE4"/>
    <w:rsid w:val="00BC5DFC"/>
    <w:rsid w:val="00BC7FF0"/>
    <w:rsid w:val="00BF70AF"/>
    <w:rsid w:val="00C003E3"/>
    <w:rsid w:val="00C60CED"/>
    <w:rsid w:val="00C70E50"/>
    <w:rsid w:val="00C81173"/>
    <w:rsid w:val="00C82523"/>
    <w:rsid w:val="00C84B17"/>
    <w:rsid w:val="00CA059A"/>
    <w:rsid w:val="00CB394E"/>
    <w:rsid w:val="00CC07B7"/>
    <w:rsid w:val="00CE77A4"/>
    <w:rsid w:val="00CF5C7D"/>
    <w:rsid w:val="00D33DB6"/>
    <w:rsid w:val="00D86D05"/>
    <w:rsid w:val="00D8781C"/>
    <w:rsid w:val="00D9373D"/>
    <w:rsid w:val="00D946CE"/>
    <w:rsid w:val="00D956B8"/>
    <w:rsid w:val="00D97CF5"/>
    <w:rsid w:val="00DA157B"/>
    <w:rsid w:val="00DB5B3B"/>
    <w:rsid w:val="00DB7393"/>
    <w:rsid w:val="00DC1FC5"/>
    <w:rsid w:val="00DD5663"/>
    <w:rsid w:val="00DE37A0"/>
    <w:rsid w:val="00E0475C"/>
    <w:rsid w:val="00E56240"/>
    <w:rsid w:val="00E571E7"/>
    <w:rsid w:val="00E71928"/>
    <w:rsid w:val="00E95E70"/>
    <w:rsid w:val="00EA7616"/>
    <w:rsid w:val="00F06A53"/>
    <w:rsid w:val="00F173C0"/>
    <w:rsid w:val="00F22C44"/>
    <w:rsid w:val="00F30676"/>
    <w:rsid w:val="00F40BF2"/>
    <w:rsid w:val="00F4494B"/>
    <w:rsid w:val="00F53FE2"/>
    <w:rsid w:val="00F77CD4"/>
    <w:rsid w:val="00F85AD6"/>
    <w:rsid w:val="00F87524"/>
    <w:rsid w:val="00F9736E"/>
    <w:rsid w:val="00FA735E"/>
    <w:rsid w:val="00FE0963"/>
    <w:rsid w:val="00FE545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9AF2F"/>
  <w15:docId w15:val="{C467673E-5A07-41C5-A4D5-AAFFD4D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4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0E47"/>
  </w:style>
  <w:style w:type="character" w:customStyle="1" w:styleId="WW-Absatz-Standardschriftart">
    <w:name w:val="WW-Absatz-Standardschriftart"/>
    <w:rsid w:val="009C0E47"/>
  </w:style>
  <w:style w:type="character" w:customStyle="1" w:styleId="WW-Absatz-Standardschriftart1">
    <w:name w:val="WW-Absatz-Standardschriftart1"/>
    <w:rsid w:val="009C0E47"/>
  </w:style>
  <w:style w:type="character" w:customStyle="1" w:styleId="WW-Absatz-Standardschriftart11">
    <w:name w:val="WW-Absatz-Standardschriftart11"/>
    <w:rsid w:val="009C0E47"/>
  </w:style>
  <w:style w:type="character" w:customStyle="1" w:styleId="WW-Absatz-Standardschriftart111">
    <w:name w:val="WW-Absatz-Standardschriftart111"/>
    <w:rsid w:val="009C0E47"/>
  </w:style>
  <w:style w:type="character" w:customStyle="1" w:styleId="WW-Absatz-Standardschriftart1111">
    <w:name w:val="WW-Absatz-Standardschriftart1111"/>
    <w:rsid w:val="009C0E47"/>
  </w:style>
  <w:style w:type="character" w:customStyle="1" w:styleId="WW-Absatz-Standardschriftart11111">
    <w:name w:val="WW-Absatz-Standardschriftart11111"/>
    <w:rsid w:val="009C0E47"/>
  </w:style>
  <w:style w:type="character" w:customStyle="1" w:styleId="WW-Absatz-Standardschriftart111111">
    <w:name w:val="WW-Absatz-Standardschriftart111111"/>
    <w:rsid w:val="009C0E47"/>
  </w:style>
  <w:style w:type="character" w:customStyle="1" w:styleId="WW-Absatz-Standardschriftart1111111">
    <w:name w:val="WW-Absatz-Standardschriftart1111111"/>
    <w:rsid w:val="009C0E47"/>
  </w:style>
  <w:style w:type="character" w:customStyle="1" w:styleId="WW-Absatz-Standardschriftart11111111">
    <w:name w:val="WW-Absatz-Standardschriftart11111111"/>
    <w:rsid w:val="009C0E47"/>
  </w:style>
  <w:style w:type="character" w:customStyle="1" w:styleId="WW-Absatz-Standardschriftart111111111">
    <w:name w:val="WW-Absatz-Standardschriftart111111111"/>
    <w:rsid w:val="009C0E47"/>
  </w:style>
  <w:style w:type="character" w:customStyle="1" w:styleId="WW-Absatz-Standardschriftart1111111111">
    <w:name w:val="WW-Absatz-Standardschriftart1111111111"/>
    <w:rsid w:val="009C0E47"/>
  </w:style>
  <w:style w:type="character" w:customStyle="1" w:styleId="WW-Absatz-Standardschriftart11111111111">
    <w:name w:val="WW-Absatz-Standardschriftart11111111111"/>
    <w:rsid w:val="009C0E47"/>
  </w:style>
  <w:style w:type="character" w:customStyle="1" w:styleId="WW-Absatz-Standardschriftart111111111111">
    <w:name w:val="WW-Absatz-Standardschriftart111111111111"/>
    <w:rsid w:val="009C0E47"/>
  </w:style>
  <w:style w:type="character" w:customStyle="1" w:styleId="WW-Absatz-Standardschriftart1111111111111">
    <w:name w:val="WW-Absatz-Standardschriftart1111111111111"/>
    <w:rsid w:val="009C0E47"/>
  </w:style>
  <w:style w:type="character" w:customStyle="1" w:styleId="WW-Absatz-Standardschriftart11111111111111">
    <w:name w:val="WW-Absatz-Standardschriftart11111111111111"/>
    <w:rsid w:val="009C0E47"/>
  </w:style>
  <w:style w:type="character" w:customStyle="1" w:styleId="WW-Absatz-Standardschriftart111111111111111">
    <w:name w:val="WW-Absatz-Standardschriftart111111111111111"/>
    <w:rsid w:val="009C0E47"/>
  </w:style>
  <w:style w:type="character" w:customStyle="1" w:styleId="WW-Absatz-Standardschriftart1111111111111111">
    <w:name w:val="WW-Absatz-Standardschriftart1111111111111111"/>
    <w:rsid w:val="009C0E47"/>
  </w:style>
  <w:style w:type="character" w:customStyle="1" w:styleId="WW-Absatz-Standardschriftart11111111111111111">
    <w:name w:val="WW-Absatz-Standardschriftart11111111111111111"/>
    <w:rsid w:val="009C0E47"/>
  </w:style>
  <w:style w:type="character" w:customStyle="1" w:styleId="WW-Absatz-Standardschriftart111111111111111111">
    <w:name w:val="WW-Absatz-Standardschriftart111111111111111111"/>
    <w:rsid w:val="009C0E47"/>
  </w:style>
  <w:style w:type="character" w:customStyle="1" w:styleId="WW-Absatz-Standardschriftart1111111111111111111">
    <w:name w:val="WW-Absatz-Standardschriftart1111111111111111111"/>
    <w:rsid w:val="009C0E47"/>
  </w:style>
  <w:style w:type="character" w:customStyle="1" w:styleId="WW-Absatz-Standardschriftart11111111111111111111">
    <w:name w:val="WW-Absatz-Standardschriftart11111111111111111111"/>
    <w:rsid w:val="009C0E47"/>
  </w:style>
  <w:style w:type="character" w:customStyle="1" w:styleId="WW-Absatz-Standardschriftart111111111111111111111">
    <w:name w:val="WW-Absatz-Standardschriftart111111111111111111111"/>
    <w:rsid w:val="009C0E47"/>
  </w:style>
  <w:style w:type="character" w:customStyle="1" w:styleId="WW-Absatz-Standardschriftart1111111111111111111111">
    <w:name w:val="WW-Absatz-Standardschriftart1111111111111111111111"/>
    <w:rsid w:val="009C0E47"/>
  </w:style>
  <w:style w:type="character" w:customStyle="1" w:styleId="WW-Absatz-Standardschriftart11111111111111111111111">
    <w:name w:val="WW-Absatz-Standardschriftart11111111111111111111111"/>
    <w:rsid w:val="009C0E47"/>
  </w:style>
  <w:style w:type="character" w:customStyle="1" w:styleId="WW-Absatz-Standardschriftart111111111111111111111111">
    <w:name w:val="WW-Absatz-Standardschriftart111111111111111111111111"/>
    <w:rsid w:val="009C0E47"/>
  </w:style>
  <w:style w:type="character" w:customStyle="1" w:styleId="WW-Absatz-Standardschriftart1111111111111111111111111">
    <w:name w:val="WW-Absatz-Standardschriftart1111111111111111111111111"/>
    <w:rsid w:val="009C0E47"/>
  </w:style>
  <w:style w:type="character" w:customStyle="1" w:styleId="WW-Absatz-Standardschriftart11111111111111111111111111">
    <w:name w:val="WW-Absatz-Standardschriftart11111111111111111111111111"/>
    <w:rsid w:val="009C0E47"/>
  </w:style>
  <w:style w:type="character" w:customStyle="1" w:styleId="WW-Absatz-Standardschriftart111111111111111111111111111">
    <w:name w:val="WW-Absatz-Standardschriftart111111111111111111111111111"/>
    <w:rsid w:val="009C0E47"/>
  </w:style>
  <w:style w:type="character" w:customStyle="1" w:styleId="a3">
    <w:name w:val="Символ нумерации"/>
    <w:rsid w:val="009C0E47"/>
  </w:style>
  <w:style w:type="paragraph" w:customStyle="1" w:styleId="1">
    <w:name w:val="Заголовок1"/>
    <w:basedOn w:val="a"/>
    <w:next w:val="a4"/>
    <w:rsid w:val="009C0E47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9C0E47"/>
    <w:pPr>
      <w:spacing w:after="120"/>
    </w:pPr>
  </w:style>
  <w:style w:type="paragraph" w:styleId="a5">
    <w:name w:val="List"/>
    <w:basedOn w:val="a4"/>
    <w:rsid w:val="009C0E47"/>
    <w:rPr>
      <w:rFonts w:cs="Tahoma"/>
    </w:rPr>
  </w:style>
  <w:style w:type="paragraph" w:customStyle="1" w:styleId="10">
    <w:name w:val="Название1"/>
    <w:basedOn w:val="a"/>
    <w:rsid w:val="009C0E4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C0E4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9C0E47"/>
    <w:pPr>
      <w:suppressLineNumbers/>
    </w:pPr>
  </w:style>
  <w:style w:type="paragraph" w:customStyle="1" w:styleId="a7">
    <w:name w:val="Заголовок таблицы"/>
    <w:basedOn w:val="a6"/>
    <w:rsid w:val="009C0E47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59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C37"/>
  </w:style>
  <w:style w:type="paragraph" w:customStyle="1" w:styleId="ConsPlusNormal">
    <w:name w:val="ConsPlusNormal"/>
    <w:rsid w:val="00090F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0F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D393-8C9C-45CF-9CBE-10F6E08F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3</cp:revision>
  <cp:lastPrinted>2016-08-25T06:03:00Z</cp:lastPrinted>
  <dcterms:created xsi:type="dcterms:W3CDTF">2020-12-30T06:47:00Z</dcterms:created>
  <dcterms:modified xsi:type="dcterms:W3CDTF">2020-12-30T06:49:00Z</dcterms:modified>
</cp:coreProperties>
</file>