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</w:t>
      </w:r>
      <w:r w:rsidR="00B5667B">
        <w:rPr>
          <w:szCs w:val="28"/>
        </w:rPr>
        <w:t>Н</w:t>
      </w:r>
      <w:r w:rsidRPr="00CB543D">
        <w:rPr>
          <w:szCs w:val="28"/>
        </w:rPr>
        <w:t>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B5667B" w:rsidRDefault="00171B63" w:rsidP="00B5667B">
      <w:pPr>
        <w:rPr>
          <w:sz w:val="28"/>
          <w:szCs w:val="28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B5667B">
        <w:rPr>
          <w:sz w:val="28"/>
          <w:szCs w:val="28"/>
          <w:u w:val="single"/>
        </w:rPr>
        <w:t>24.12.2020г.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5667B">
        <w:rPr>
          <w:sz w:val="28"/>
          <w:szCs w:val="28"/>
        </w:rPr>
        <w:t xml:space="preserve"> 642</w:t>
      </w:r>
    </w:p>
    <w:p w:rsidR="00171B63" w:rsidRDefault="00171B63" w:rsidP="00B5667B">
      <w:pPr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385"/>
      </w:tblGrid>
      <w:tr w:rsidR="00D60887" w:rsidRPr="00D60887" w:rsidTr="00D60887">
        <w:trPr>
          <w:trHeight w:val="1605"/>
        </w:trPr>
        <w:tc>
          <w:tcPr>
            <w:tcW w:w="4820" w:type="dxa"/>
            <w:hideMark/>
          </w:tcPr>
          <w:p w:rsidR="00D60887" w:rsidRPr="00D60887" w:rsidRDefault="00D60887" w:rsidP="00D60887">
            <w:pPr>
              <w:ind w:right="-108"/>
              <w:jc w:val="both"/>
              <w:rPr>
                <w:sz w:val="28"/>
                <w:szCs w:val="28"/>
              </w:rPr>
            </w:pPr>
            <w:r w:rsidRPr="00D60887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22.10.2020 г. № 513</w:t>
            </w:r>
          </w:p>
        </w:tc>
        <w:tc>
          <w:tcPr>
            <w:tcW w:w="4385" w:type="dxa"/>
          </w:tcPr>
          <w:p w:rsidR="00D60887" w:rsidRPr="00D60887" w:rsidRDefault="00D60887" w:rsidP="00D60887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D60887" w:rsidRPr="00D60887" w:rsidRDefault="00D60887" w:rsidP="00D60887">
      <w:pPr>
        <w:jc w:val="both"/>
        <w:rPr>
          <w:sz w:val="28"/>
          <w:szCs w:val="28"/>
        </w:rPr>
      </w:pPr>
      <w:r w:rsidRPr="00D60887">
        <w:rPr>
          <w:sz w:val="28"/>
          <w:szCs w:val="28"/>
        </w:rPr>
        <w:tab/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Гребневой Ольги Александровны от 21.12.2020 г. (регистрационный № 1787 от 22.12.2020 г.)</w:t>
      </w:r>
    </w:p>
    <w:p w:rsidR="00D60887" w:rsidRPr="00D60887" w:rsidRDefault="00D60887" w:rsidP="00D60887">
      <w:pPr>
        <w:ind w:firstLine="708"/>
        <w:jc w:val="both"/>
        <w:rPr>
          <w:sz w:val="28"/>
          <w:szCs w:val="28"/>
        </w:rPr>
      </w:pPr>
      <w:r w:rsidRPr="00D6088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60887" w:rsidRPr="00D60887" w:rsidRDefault="00D60887" w:rsidP="00D60887">
      <w:pPr>
        <w:ind w:firstLine="708"/>
        <w:jc w:val="both"/>
        <w:rPr>
          <w:sz w:val="16"/>
          <w:szCs w:val="16"/>
        </w:rPr>
      </w:pPr>
    </w:p>
    <w:p w:rsidR="00D60887" w:rsidRPr="00D60887" w:rsidRDefault="00D60887" w:rsidP="00D60887">
      <w:pPr>
        <w:ind w:firstLine="708"/>
        <w:jc w:val="both"/>
        <w:rPr>
          <w:sz w:val="28"/>
          <w:szCs w:val="28"/>
        </w:rPr>
      </w:pPr>
      <w:r w:rsidRPr="00D6088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608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6088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6088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6088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6088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608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6088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088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6088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6088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6088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60887">
        <w:rPr>
          <w:sz w:val="28"/>
          <w:szCs w:val="28"/>
        </w:rPr>
        <w:t>:</w:t>
      </w:r>
    </w:p>
    <w:p w:rsidR="00D60887" w:rsidRPr="00D60887" w:rsidRDefault="00D60887" w:rsidP="00D60887">
      <w:pPr>
        <w:jc w:val="both"/>
        <w:rPr>
          <w:sz w:val="16"/>
          <w:szCs w:val="16"/>
        </w:rPr>
      </w:pPr>
    </w:p>
    <w:p w:rsidR="00D60887" w:rsidRPr="00D60887" w:rsidRDefault="00D60887" w:rsidP="00D60887">
      <w:pPr>
        <w:ind w:firstLine="709"/>
        <w:jc w:val="both"/>
        <w:rPr>
          <w:sz w:val="28"/>
          <w:szCs w:val="28"/>
        </w:rPr>
      </w:pPr>
      <w:r w:rsidRPr="00D60887">
        <w:rPr>
          <w:sz w:val="28"/>
          <w:szCs w:val="28"/>
        </w:rPr>
        <w:t>1. Внести в постановление Администрации муниципального образования «Шумячский район» Смоленской области от 22.10.2020 г. № 513 «Об 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D60887" w:rsidRPr="00D60887" w:rsidRDefault="00D60887" w:rsidP="00D60887">
      <w:pPr>
        <w:ind w:firstLine="709"/>
        <w:jc w:val="both"/>
        <w:rPr>
          <w:sz w:val="28"/>
          <w:szCs w:val="28"/>
        </w:rPr>
      </w:pPr>
      <w:r w:rsidRPr="00D60887">
        <w:rPr>
          <w:sz w:val="28"/>
          <w:szCs w:val="28"/>
        </w:rPr>
        <w:t>1.1. пункт 1 изложить в следующей редакции:</w:t>
      </w:r>
    </w:p>
    <w:p w:rsidR="00D60887" w:rsidRPr="00D60887" w:rsidRDefault="00D60887" w:rsidP="00D60887">
      <w:pPr>
        <w:ind w:firstLine="708"/>
        <w:jc w:val="both"/>
        <w:rPr>
          <w:sz w:val="28"/>
          <w:szCs w:val="28"/>
        </w:rPr>
      </w:pPr>
      <w:r w:rsidRPr="00D60887">
        <w:rPr>
          <w:sz w:val="28"/>
          <w:szCs w:val="28"/>
        </w:rPr>
        <w:t>«1. Утвердить схему расположения земельного участка на кадастровом плане территории из земель населенных пунктов площадью 534 кв.м., расположенного по адресу: Российская Федерация, Смоленская область, Шумячский район, Шумячское городское поселение, п. Шумячи, ул. Музыкальная, участок № 6.».</w:t>
      </w:r>
    </w:p>
    <w:p w:rsidR="00D60887" w:rsidRDefault="00D60887" w:rsidP="00D6088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D60887" w:rsidRPr="00D60887" w:rsidTr="00D60887">
        <w:tc>
          <w:tcPr>
            <w:tcW w:w="5778" w:type="dxa"/>
            <w:hideMark/>
          </w:tcPr>
          <w:p w:rsidR="00D60887" w:rsidRPr="00D60887" w:rsidRDefault="00D60887" w:rsidP="00D60887">
            <w:pPr>
              <w:jc w:val="both"/>
              <w:rPr>
                <w:sz w:val="28"/>
                <w:szCs w:val="28"/>
              </w:rPr>
            </w:pPr>
            <w:r w:rsidRPr="00D60887">
              <w:rPr>
                <w:sz w:val="28"/>
                <w:szCs w:val="28"/>
              </w:rPr>
              <w:t>Глава муниципального образования</w:t>
            </w:r>
          </w:p>
          <w:p w:rsidR="00D60887" w:rsidRPr="00D60887" w:rsidRDefault="00D60887" w:rsidP="00D60887">
            <w:pPr>
              <w:jc w:val="both"/>
              <w:rPr>
                <w:sz w:val="28"/>
                <w:szCs w:val="28"/>
              </w:rPr>
            </w:pPr>
            <w:r w:rsidRPr="00D60887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D60887" w:rsidRPr="00D60887" w:rsidRDefault="00D60887" w:rsidP="00D60887">
            <w:pPr>
              <w:jc w:val="right"/>
              <w:rPr>
                <w:sz w:val="28"/>
                <w:szCs w:val="28"/>
              </w:rPr>
            </w:pPr>
            <w:r w:rsidRPr="00D60887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B5667B">
      <w:pPr>
        <w:rPr>
          <w:sz w:val="28"/>
        </w:rPr>
      </w:pPr>
      <w:bookmarkStart w:id="0" w:name="_GoBack"/>
      <w:bookmarkEnd w:id="0"/>
    </w:p>
    <w:sectPr w:rsidR="005A6E55" w:rsidSect="00D60887">
      <w:headerReference w:type="even" r:id="rId9"/>
      <w:headerReference w:type="default" r:id="rId10"/>
      <w:pgSz w:w="11906" w:h="16838"/>
      <w:pgMar w:top="851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C4" w:rsidRDefault="00B063C4" w:rsidP="00FC6C01">
      <w:r>
        <w:separator/>
      </w:r>
    </w:p>
  </w:endnote>
  <w:endnote w:type="continuationSeparator" w:id="0">
    <w:p w:rsidR="00B063C4" w:rsidRDefault="00B063C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C4" w:rsidRDefault="00B063C4" w:rsidP="00FC6C01">
      <w:r>
        <w:separator/>
      </w:r>
    </w:p>
  </w:footnote>
  <w:footnote w:type="continuationSeparator" w:id="0">
    <w:p w:rsidR="00B063C4" w:rsidRDefault="00B063C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667B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63C4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67B"/>
    <w:rsid w:val="00B56D6D"/>
    <w:rsid w:val="00B579E9"/>
    <w:rsid w:val="00B622F7"/>
    <w:rsid w:val="00B70656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0887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2451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2375-0668-4F5F-83F3-73CC8A56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2020-12-24T13:06:00Z</cp:lastPrinted>
  <dcterms:created xsi:type="dcterms:W3CDTF">2020-12-25T09:01:00Z</dcterms:created>
  <dcterms:modified xsi:type="dcterms:W3CDTF">2020-12-25T09:01:00Z</dcterms:modified>
</cp:coreProperties>
</file>