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441A5D">
        <w:rPr>
          <w:sz w:val="28"/>
          <w:szCs w:val="28"/>
          <w:u w:val="single"/>
        </w:rPr>
        <w:t>18</w:t>
      </w:r>
      <w:proofErr w:type="gramEnd"/>
      <w:r w:rsidR="00441A5D">
        <w:rPr>
          <w:sz w:val="28"/>
          <w:szCs w:val="28"/>
          <w:u w:val="single"/>
        </w:rPr>
        <w:t>.11.2020г.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41A5D">
        <w:rPr>
          <w:sz w:val="28"/>
          <w:szCs w:val="28"/>
        </w:rPr>
        <w:t xml:space="preserve"> 656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D4A33" w:rsidRDefault="00AD4A3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AD4A33" w:rsidTr="00AD4A33">
        <w:tc>
          <w:tcPr>
            <w:tcW w:w="4957" w:type="dxa"/>
          </w:tcPr>
          <w:p w:rsidR="00AD4A33" w:rsidRPr="00AD4A33" w:rsidRDefault="00AD4A33" w:rsidP="00AD4A3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D4A33">
              <w:rPr>
                <w:sz w:val="28"/>
                <w:szCs w:val="28"/>
              </w:rPr>
              <w:t>О внесении изменений в Порядок определения видов особо</w:t>
            </w:r>
            <w:r>
              <w:rPr>
                <w:sz w:val="28"/>
                <w:szCs w:val="28"/>
              </w:rPr>
              <w:t xml:space="preserve"> </w:t>
            </w:r>
            <w:r w:rsidRPr="00AD4A33">
              <w:rPr>
                <w:sz w:val="28"/>
                <w:szCs w:val="28"/>
              </w:rPr>
              <w:t>ценного движимого имущества муниципальных автономных</w:t>
            </w:r>
            <w:r>
              <w:rPr>
                <w:sz w:val="28"/>
                <w:szCs w:val="28"/>
              </w:rPr>
              <w:t xml:space="preserve"> </w:t>
            </w:r>
            <w:r w:rsidRPr="00AD4A33">
              <w:rPr>
                <w:sz w:val="28"/>
                <w:szCs w:val="28"/>
              </w:rPr>
              <w:t>учреждений, созданных на базе имущества, находящегося</w:t>
            </w:r>
            <w:r>
              <w:rPr>
                <w:sz w:val="28"/>
                <w:szCs w:val="28"/>
              </w:rPr>
              <w:t xml:space="preserve"> </w:t>
            </w:r>
            <w:r w:rsidRPr="00AD4A33">
              <w:rPr>
                <w:sz w:val="28"/>
                <w:szCs w:val="28"/>
              </w:rPr>
              <w:t>в собственности муниципального образования «</w:t>
            </w:r>
            <w:proofErr w:type="spellStart"/>
            <w:r w:rsidRPr="00AD4A33">
              <w:rPr>
                <w:sz w:val="28"/>
                <w:szCs w:val="28"/>
              </w:rPr>
              <w:t>Шумячский</w:t>
            </w:r>
            <w:proofErr w:type="spellEnd"/>
            <w:r w:rsidRPr="00AD4A33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AD4A33">
              <w:rPr>
                <w:sz w:val="28"/>
                <w:szCs w:val="28"/>
              </w:rPr>
              <w:t xml:space="preserve">Смоленской области, или муниципальных бюджетных учреждений </w:t>
            </w:r>
          </w:p>
          <w:p w:rsidR="00AD4A33" w:rsidRDefault="00AD4A33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AD4A33" w:rsidRDefault="00AD4A33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AD4A33" w:rsidRPr="00AD4A33" w:rsidRDefault="00AD4A33" w:rsidP="00AD4A33">
      <w:pPr>
        <w:ind w:left="-108" w:firstLine="816"/>
        <w:contextualSpacing/>
        <w:jc w:val="both"/>
        <w:rPr>
          <w:sz w:val="28"/>
          <w:szCs w:val="28"/>
        </w:rPr>
      </w:pPr>
      <w:r w:rsidRPr="00AD4A33">
        <w:rPr>
          <w:sz w:val="28"/>
          <w:szCs w:val="28"/>
        </w:rPr>
        <w:t>В соответствии с Постановлением Правительства Российской Федерации от 26.07.2010г. № 538 «О порядке отнесения имущества автономного или бюджетного учреждения к категории особо ценного движимого имущества», Уставом муниципального образования «</w:t>
      </w:r>
      <w:proofErr w:type="spellStart"/>
      <w:r w:rsidRPr="00AD4A33">
        <w:rPr>
          <w:sz w:val="28"/>
          <w:szCs w:val="28"/>
        </w:rPr>
        <w:t>Шумячский</w:t>
      </w:r>
      <w:proofErr w:type="spellEnd"/>
      <w:r w:rsidRPr="00AD4A33">
        <w:rPr>
          <w:sz w:val="28"/>
          <w:szCs w:val="28"/>
        </w:rPr>
        <w:t xml:space="preserve"> район» Смоленской области</w:t>
      </w:r>
    </w:p>
    <w:p w:rsidR="00AD4A33" w:rsidRPr="00AD4A33" w:rsidRDefault="00AD4A33" w:rsidP="00AD4A33">
      <w:pPr>
        <w:ind w:left="-108" w:firstLine="816"/>
        <w:contextualSpacing/>
        <w:jc w:val="both"/>
        <w:rPr>
          <w:sz w:val="28"/>
          <w:szCs w:val="28"/>
        </w:rPr>
      </w:pPr>
      <w:r w:rsidRPr="00AD4A33">
        <w:rPr>
          <w:sz w:val="28"/>
          <w:szCs w:val="28"/>
        </w:rPr>
        <w:t>Администрация муниципального образования «</w:t>
      </w:r>
      <w:proofErr w:type="spellStart"/>
      <w:r w:rsidRPr="00AD4A33">
        <w:rPr>
          <w:sz w:val="28"/>
          <w:szCs w:val="28"/>
        </w:rPr>
        <w:t>Шумячский</w:t>
      </w:r>
      <w:proofErr w:type="spellEnd"/>
      <w:r w:rsidRPr="00AD4A33">
        <w:rPr>
          <w:sz w:val="28"/>
          <w:szCs w:val="28"/>
        </w:rPr>
        <w:t xml:space="preserve"> район» Смоленской области</w:t>
      </w:r>
    </w:p>
    <w:p w:rsidR="00AD4A33" w:rsidRPr="00AD4A33" w:rsidRDefault="00AD4A33" w:rsidP="00AD4A33">
      <w:pPr>
        <w:ind w:left="-108" w:firstLine="816"/>
        <w:contextualSpacing/>
        <w:jc w:val="both"/>
        <w:rPr>
          <w:sz w:val="28"/>
          <w:szCs w:val="28"/>
        </w:rPr>
      </w:pPr>
    </w:p>
    <w:p w:rsidR="00AD4A33" w:rsidRPr="00AD4A33" w:rsidRDefault="00AD4A33" w:rsidP="00AD4A33">
      <w:pPr>
        <w:ind w:left="-108" w:firstLine="816"/>
        <w:contextualSpacing/>
        <w:rPr>
          <w:sz w:val="28"/>
          <w:szCs w:val="28"/>
        </w:rPr>
      </w:pPr>
      <w:r w:rsidRPr="00AD4A3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Т:</w:t>
      </w:r>
    </w:p>
    <w:p w:rsidR="00AD4A33" w:rsidRPr="00AD4A33" w:rsidRDefault="00AD4A33" w:rsidP="00AD4A33">
      <w:pPr>
        <w:ind w:left="-108" w:firstLine="816"/>
        <w:contextualSpacing/>
        <w:rPr>
          <w:sz w:val="28"/>
          <w:szCs w:val="28"/>
        </w:rPr>
      </w:pPr>
    </w:p>
    <w:p w:rsidR="00AD4A33" w:rsidRPr="00AD4A33" w:rsidRDefault="00AD4A33" w:rsidP="00AD4A33">
      <w:pPr>
        <w:ind w:left="-108" w:firstLine="816"/>
        <w:contextualSpacing/>
        <w:jc w:val="both"/>
        <w:rPr>
          <w:sz w:val="28"/>
          <w:szCs w:val="28"/>
        </w:rPr>
      </w:pPr>
      <w:r w:rsidRPr="00AD4A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4A33">
        <w:rPr>
          <w:sz w:val="28"/>
          <w:szCs w:val="28"/>
        </w:rPr>
        <w:t>Внести в Порядок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«</w:t>
      </w:r>
      <w:proofErr w:type="spellStart"/>
      <w:r w:rsidRPr="00AD4A33">
        <w:rPr>
          <w:sz w:val="28"/>
          <w:szCs w:val="28"/>
        </w:rPr>
        <w:t>Шумячский</w:t>
      </w:r>
      <w:proofErr w:type="spellEnd"/>
      <w:r w:rsidRPr="00AD4A33">
        <w:rPr>
          <w:sz w:val="28"/>
          <w:szCs w:val="28"/>
        </w:rPr>
        <w:t xml:space="preserve"> район» Смоленской области, или муниципальных бюджетных учреждений, утвержденный постановлением Администрации муниципального образования «</w:t>
      </w:r>
      <w:proofErr w:type="spellStart"/>
      <w:r w:rsidRPr="00AD4A33">
        <w:rPr>
          <w:sz w:val="28"/>
          <w:szCs w:val="28"/>
        </w:rPr>
        <w:t>Шумячский</w:t>
      </w:r>
      <w:proofErr w:type="spellEnd"/>
      <w:r w:rsidRPr="00AD4A33">
        <w:rPr>
          <w:sz w:val="28"/>
          <w:szCs w:val="28"/>
        </w:rPr>
        <w:t xml:space="preserve"> район» Смоленской области от 30.12.2010г. № 366 (далее - Порядок) следующие изменения:</w:t>
      </w:r>
    </w:p>
    <w:p w:rsidR="00AD4A33" w:rsidRPr="00AD4A33" w:rsidRDefault="00AD4A33" w:rsidP="00AD4A33">
      <w:pPr>
        <w:ind w:left="-108" w:firstLine="816"/>
        <w:contextualSpacing/>
        <w:jc w:val="both"/>
        <w:rPr>
          <w:sz w:val="28"/>
          <w:szCs w:val="28"/>
        </w:rPr>
      </w:pPr>
    </w:p>
    <w:p w:rsidR="00AD4A33" w:rsidRPr="00AD4A33" w:rsidRDefault="00AD4A33" w:rsidP="00AD4A33">
      <w:pPr>
        <w:ind w:left="600"/>
        <w:contextualSpacing/>
        <w:jc w:val="both"/>
        <w:rPr>
          <w:sz w:val="28"/>
          <w:szCs w:val="28"/>
        </w:rPr>
      </w:pPr>
      <w:r w:rsidRPr="00AD4A33">
        <w:rPr>
          <w:sz w:val="28"/>
          <w:szCs w:val="28"/>
        </w:rPr>
        <w:t>1.Пункт 2 Порядка изложить в следующей редакции:</w:t>
      </w:r>
    </w:p>
    <w:p w:rsidR="00AD4A33" w:rsidRPr="00AD4A33" w:rsidRDefault="00AD4A33" w:rsidP="00AD4A33">
      <w:pPr>
        <w:ind w:firstLine="600"/>
        <w:jc w:val="both"/>
        <w:rPr>
          <w:sz w:val="28"/>
          <w:szCs w:val="28"/>
        </w:rPr>
      </w:pPr>
      <w:r w:rsidRPr="00AD4A33">
        <w:rPr>
          <w:sz w:val="28"/>
          <w:szCs w:val="28"/>
        </w:rPr>
        <w:t xml:space="preserve">«2. К особо ценному движимому имуществу автономных и бюджетных учреждений относится: </w:t>
      </w:r>
    </w:p>
    <w:p w:rsidR="00AD4A33" w:rsidRPr="00AD4A33" w:rsidRDefault="00AD4A33" w:rsidP="00AD4A33">
      <w:pPr>
        <w:jc w:val="both"/>
        <w:rPr>
          <w:sz w:val="28"/>
          <w:szCs w:val="28"/>
        </w:rPr>
      </w:pPr>
      <w:r w:rsidRPr="00AD4A33">
        <w:rPr>
          <w:sz w:val="28"/>
          <w:szCs w:val="28"/>
        </w:rPr>
        <w:t xml:space="preserve">        1) движимое имущество, балансовая стоимость которого превышает 100 000 (сто тысяч) рублей 00 копеек;</w:t>
      </w:r>
    </w:p>
    <w:p w:rsidR="00AD4A33" w:rsidRPr="00AD4A33" w:rsidRDefault="00AD4A33" w:rsidP="00AD4A33">
      <w:pPr>
        <w:jc w:val="both"/>
        <w:rPr>
          <w:sz w:val="28"/>
          <w:szCs w:val="28"/>
        </w:rPr>
      </w:pPr>
      <w:r w:rsidRPr="00AD4A33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</w:t>
      </w:r>
      <w:r w:rsidRPr="00AD4A33">
        <w:rPr>
          <w:sz w:val="28"/>
          <w:szCs w:val="28"/>
        </w:rPr>
        <w:t>2) иное имущество, отнесенное к особо ценному имуществу в порядке, установленном федеральным законодательством».</w:t>
      </w:r>
    </w:p>
    <w:p w:rsidR="00AD4A33" w:rsidRPr="00AD4A33" w:rsidRDefault="00AD4A33" w:rsidP="00AD4A33">
      <w:pPr>
        <w:jc w:val="both"/>
        <w:rPr>
          <w:sz w:val="28"/>
          <w:szCs w:val="28"/>
        </w:rPr>
      </w:pPr>
      <w:r w:rsidRPr="00AD4A33">
        <w:rPr>
          <w:sz w:val="28"/>
          <w:szCs w:val="28"/>
        </w:rPr>
        <w:t xml:space="preserve">         2.Настоящее постановление вступает в силу со дня его подписания.</w:t>
      </w:r>
    </w:p>
    <w:p w:rsidR="00AD4A33" w:rsidRPr="00AD4A33" w:rsidRDefault="00AD4A33" w:rsidP="00AD4A33">
      <w:pPr>
        <w:jc w:val="both"/>
        <w:rPr>
          <w:sz w:val="28"/>
          <w:szCs w:val="28"/>
        </w:rPr>
      </w:pPr>
      <w:r w:rsidRPr="00AD4A33">
        <w:rPr>
          <w:sz w:val="28"/>
          <w:szCs w:val="28"/>
        </w:rPr>
        <w:t xml:space="preserve">         3.Контроль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AD4A33">
        <w:rPr>
          <w:sz w:val="28"/>
          <w:szCs w:val="28"/>
        </w:rPr>
        <w:t>Шумячский</w:t>
      </w:r>
      <w:proofErr w:type="spellEnd"/>
      <w:r w:rsidRPr="00AD4A33">
        <w:rPr>
          <w:sz w:val="28"/>
          <w:szCs w:val="28"/>
        </w:rPr>
        <w:t xml:space="preserve"> район» Смоленской области К.Е. </w:t>
      </w:r>
      <w:proofErr w:type="spellStart"/>
      <w:r w:rsidRPr="00AD4A33">
        <w:rPr>
          <w:sz w:val="28"/>
          <w:szCs w:val="28"/>
        </w:rPr>
        <w:t>Буфистова</w:t>
      </w:r>
      <w:proofErr w:type="spellEnd"/>
      <w:r w:rsidRPr="00AD4A33">
        <w:rPr>
          <w:sz w:val="28"/>
          <w:szCs w:val="28"/>
        </w:rPr>
        <w:t>.</w:t>
      </w:r>
    </w:p>
    <w:p w:rsidR="00AD4A33" w:rsidRPr="00AD4A33" w:rsidRDefault="00AD4A33" w:rsidP="00AD4A33">
      <w:pPr>
        <w:ind w:left="-108" w:firstLine="816"/>
        <w:contextualSpacing/>
        <w:jc w:val="both"/>
        <w:rPr>
          <w:sz w:val="28"/>
          <w:szCs w:val="28"/>
        </w:rPr>
      </w:pPr>
    </w:p>
    <w:p w:rsidR="00AD4A33" w:rsidRPr="00AD4A33" w:rsidRDefault="00AD4A33" w:rsidP="00AD4A33">
      <w:pPr>
        <w:ind w:left="-108" w:firstLine="816"/>
        <w:contextualSpacing/>
        <w:jc w:val="both"/>
        <w:rPr>
          <w:sz w:val="28"/>
          <w:szCs w:val="28"/>
        </w:rPr>
      </w:pPr>
    </w:p>
    <w:p w:rsidR="00AD4A33" w:rsidRPr="00AD4A33" w:rsidRDefault="00AD4A33" w:rsidP="00AD4A33">
      <w:pPr>
        <w:jc w:val="both"/>
        <w:rPr>
          <w:sz w:val="28"/>
          <w:szCs w:val="28"/>
        </w:rPr>
      </w:pPr>
      <w:r w:rsidRPr="00AD4A33">
        <w:rPr>
          <w:sz w:val="28"/>
          <w:szCs w:val="28"/>
        </w:rPr>
        <w:t>Глава муниципального образования</w:t>
      </w:r>
    </w:p>
    <w:p w:rsidR="00AD4A33" w:rsidRPr="00AD4A33" w:rsidRDefault="00AD4A33" w:rsidP="00AD4A33">
      <w:pPr>
        <w:rPr>
          <w:sz w:val="28"/>
          <w:szCs w:val="28"/>
        </w:rPr>
      </w:pPr>
      <w:r w:rsidRPr="00AD4A33">
        <w:rPr>
          <w:sz w:val="28"/>
          <w:szCs w:val="28"/>
        </w:rPr>
        <w:t>«</w:t>
      </w:r>
      <w:proofErr w:type="spellStart"/>
      <w:r w:rsidRPr="00AD4A33">
        <w:rPr>
          <w:sz w:val="28"/>
          <w:szCs w:val="28"/>
        </w:rPr>
        <w:t>Шумячский</w:t>
      </w:r>
      <w:proofErr w:type="spellEnd"/>
      <w:r w:rsidRPr="00AD4A33">
        <w:rPr>
          <w:sz w:val="28"/>
          <w:szCs w:val="28"/>
        </w:rPr>
        <w:t xml:space="preserve"> район» Смоленской области                                 </w:t>
      </w:r>
      <w:r>
        <w:rPr>
          <w:sz w:val="28"/>
          <w:szCs w:val="28"/>
        </w:rPr>
        <w:t xml:space="preserve">              </w:t>
      </w:r>
      <w:r w:rsidRPr="00AD4A33">
        <w:rPr>
          <w:sz w:val="28"/>
          <w:szCs w:val="28"/>
        </w:rPr>
        <w:t xml:space="preserve"> А.Н. Васильев</w:t>
      </w:r>
    </w:p>
    <w:p w:rsidR="00AD4A33" w:rsidRPr="00AD4A33" w:rsidRDefault="00AD4A33" w:rsidP="00AD4A33">
      <w:pPr>
        <w:ind w:left="-108" w:firstLine="816"/>
        <w:contextualSpacing/>
        <w:rPr>
          <w:szCs w:val="24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406248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85" w:rsidRDefault="00957485">
      <w:r>
        <w:separator/>
      </w:r>
    </w:p>
  </w:endnote>
  <w:endnote w:type="continuationSeparator" w:id="0">
    <w:p w:rsidR="00957485" w:rsidRDefault="0095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85" w:rsidRDefault="00957485">
      <w:r>
        <w:separator/>
      </w:r>
    </w:p>
  </w:footnote>
  <w:footnote w:type="continuationSeparator" w:id="0">
    <w:p w:rsidR="00957485" w:rsidRDefault="0095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1A5D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E6412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5D"/>
    <w:rsid w:val="00441AB7"/>
    <w:rsid w:val="00446BE8"/>
    <w:rsid w:val="00454A73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57485"/>
    <w:rsid w:val="0096283B"/>
    <w:rsid w:val="00973E1A"/>
    <w:rsid w:val="009748B0"/>
    <w:rsid w:val="00974EED"/>
    <w:rsid w:val="0097674B"/>
    <w:rsid w:val="00977008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A33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0F5E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D2E4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AD4A33"/>
    <w:pPr>
      <w:ind w:left="720"/>
      <w:contextualSpacing/>
    </w:pPr>
  </w:style>
  <w:style w:type="paragraph" w:styleId="afff9">
    <w:name w:val="Balloon Text"/>
    <w:basedOn w:val="a1"/>
    <w:link w:val="afffa"/>
    <w:rsid w:val="00AD4A33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AD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2020-11-17T08:37:00Z</cp:lastPrinted>
  <dcterms:created xsi:type="dcterms:W3CDTF">2020-11-24T06:09:00Z</dcterms:created>
  <dcterms:modified xsi:type="dcterms:W3CDTF">2020-11-24T06:09:00Z</dcterms:modified>
</cp:coreProperties>
</file>