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3" w:rsidRDefault="00FD6EC9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09530D">
        <w:rPr>
          <w:sz w:val="28"/>
          <w:szCs w:val="28"/>
          <w:u w:val="single"/>
        </w:rPr>
        <w:t xml:space="preserve">23.07.2020г. 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09530D">
        <w:rPr>
          <w:sz w:val="28"/>
          <w:szCs w:val="28"/>
        </w:rPr>
        <w:t xml:space="preserve"> 368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9889" w:type="dxa"/>
        <w:tblInd w:w="108" w:type="dxa"/>
        <w:tblLook w:val="01E0"/>
      </w:tblPr>
      <w:tblGrid>
        <w:gridCol w:w="5103"/>
        <w:gridCol w:w="4786"/>
      </w:tblGrid>
      <w:tr w:rsidR="00FD6EC9" w:rsidTr="00FD6EC9">
        <w:tc>
          <w:tcPr>
            <w:tcW w:w="5103" w:type="dxa"/>
            <w:hideMark/>
          </w:tcPr>
          <w:p w:rsidR="00FD6EC9" w:rsidRDefault="00FD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color w:val="000000"/>
                <w:sz w:val="28"/>
                <w:szCs w:val="28"/>
              </w:rPr>
              <w:t>состав ко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</w:rPr>
              <w:t xml:space="preserve">курсной </w:t>
            </w:r>
            <w:r>
              <w:rPr>
                <w:sz w:val="28"/>
                <w:szCs w:val="28"/>
              </w:rPr>
              <w:t>комиссии по формированию резерва управленческих кадров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образования «Шумячский район» Смоленской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ти, утверждённый постановлением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«Шумячский район» Смоленской области от 23.11.2018 г.  № 558</w:t>
            </w:r>
          </w:p>
        </w:tc>
        <w:tc>
          <w:tcPr>
            <w:tcW w:w="4786" w:type="dxa"/>
          </w:tcPr>
          <w:p w:rsidR="00FD6EC9" w:rsidRDefault="00FD6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EC9" w:rsidRDefault="00FD6EC9" w:rsidP="00FD6EC9">
      <w:pPr>
        <w:ind w:firstLine="709"/>
        <w:jc w:val="both"/>
        <w:rPr>
          <w:sz w:val="16"/>
          <w:szCs w:val="16"/>
        </w:rPr>
      </w:pPr>
    </w:p>
    <w:p w:rsidR="00FD6EC9" w:rsidRDefault="00FD6EC9" w:rsidP="00FD6EC9">
      <w:pPr>
        <w:ind w:firstLine="709"/>
        <w:jc w:val="both"/>
        <w:rPr>
          <w:sz w:val="16"/>
          <w:szCs w:val="16"/>
        </w:rPr>
      </w:pPr>
    </w:p>
    <w:p w:rsidR="00FD6EC9" w:rsidRDefault="00FD6EC9" w:rsidP="00FD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«Шумячский район» Смоленской области</w:t>
      </w:r>
    </w:p>
    <w:p w:rsidR="00FD6EC9" w:rsidRDefault="00FD6EC9" w:rsidP="00FD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FD6EC9" w:rsidRDefault="00FD6EC9" w:rsidP="00FD6EC9">
      <w:pPr>
        <w:ind w:firstLine="709"/>
        <w:jc w:val="both"/>
        <w:rPr>
          <w:sz w:val="28"/>
          <w:szCs w:val="28"/>
        </w:rPr>
      </w:pPr>
    </w:p>
    <w:p w:rsidR="00FD6EC9" w:rsidRDefault="00FD6EC9" w:rsidP="00FD6E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D6EC9" w:rsidRDefault="00FD6EC9" w:rsidP="00FD6EC9">
      <w:pPr>
        <w:ind w:firstLine="709"/>
        <w:jc w:val="both"/>
        <w:rPr>
          <w:sz w:val="28"/>
          <w:szCs w:val="28"/>
        </w:rPr>
      </w:pPr>
    </w:p>
    <w:p w:rsidR="00FD6EC9" w:rsidRDefault="00FD6EC9" w:rsidP="00FD6EC9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 xml:space="preserve">состав конкурсной </w:t>
      </w:r>
      <w:r>
        <w:rPr>
          <w:sz w:val="28"/>
          <w:szCs w:val="28"/>
        </w:rPr>
        <w:t>комиссии по формированию резерва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ческих кадров Администрации муниципального образования «Шумячский район» Смоленской области, утверждённый постановлением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«Шумячский район» Смоленской области от 23.11.2018 г.  № 558 « О конкурсной комиссии по формированию резерва управленческих кадров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«Шумячский район» Смоленской области следующее изменение:</w:t>
      </w:r>
    </w:p>
    <w:p w:rsidR="00FD6EC9" w:rsidRDefault="00FD6EC9" w:rsidP="00FD6EC9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FD6EC9" w:rsidRDefault="00FD6EC9" w:rsidP="00FD6EC9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позицию:</w:t>
      </w:r>
    </w:p>
    <w:p w:rsidR="00FD6EC9" w:rsidRDefault="00FD6EC9" w:rsidP="00FD6EC9">
      <w:pPr>
        <w:pStyle w:val="HTML"/>
        <w:ind w:left="0" w:firstLine="612"/>
        <w:jc w:val="both"/>
        <w:rPr>
          <w:rFonts w:ascii="Times New Roman" w:hAnsi="Times New Roman" w:cs="Times New Roman"/>
          <w:sz w:val="16"/>
          <w:szCs w:val="16"/>
        </w:rPr>
      </w:pPr>
    </w:p>
    <w:p w:rsidR="00FD6EC9" w:rsidRDefault="00FD6EC9" w:rsidP="00FD6EC9">
      <w:pPr>
        <w:pStyle w:val="HTML"/>
        <w:ind w:left="0" w:firstLine="61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3427"/>
        <w:gridCol w:w="412"/>
        <w:gridCol w:w="6412"/>
      </w:tblGrid>
      <w:tr w:rsidR="00FD6EC9" w:rsidTr="00FD6EC9">
        <w:tc>
          <w:tcPr>
            <w:tcW w:w="3427" w:type="dxa"/>
            <w:hideMark/>
          </w:tcPr>
          <w:p w:rsidR="00FD6EC9" w:rsidRDefault="00FD6EC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«Варсанова</w:t>
            </w:r>
          </w:p>
          <w:p w:rsidR="00FD6EC9" w:rsidRDefault="00FD6EC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412" w:type="dxa"/>
            <w:hideMark/>
          </w:tcPr>
          <w:p w:rsidR="00FD6EC9" w:rsidRDefault="00FD6EC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hideMark/>
          </w:tcPr>
          <w:p w:rsidR="00FD6EC9" w:rsidRDefault="00FD6EC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 муниципального образования    «Шумячский район» Смоленской области,  председатель конкурсной комиссии»</w:t>
            </w:r>
          </w:p>
        </w:tc>
      </w:tr>
    </w:tbl>
    <w:p w:rsidR="00FD6EC9" w:rsidRDefault="00FD6EC9" w:rsidP="00FD6EC9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FD6EC9" w:rsidRDefault="00FD6EC9" w:rsidP="00FD6EC9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FD6EC9" w:rsidRDefault="00FD6EC9" w:rsidP="00FD6EC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6EC9" w:rsidRDefault="00FD6EC9" w:rsidP="00FD6EC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6EC9" w:rsidRDefault="00FD6EC9" w:rsidP="00FD6EC9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заменить позицией следующего содержания:</w:t>
      </w:r>
    </w:p>
    <w:p w:rsidR="00FD6EC9" w:rsidRDefault="00FD6EC9" w:rsidP="00FD6EC9">
      <w:pPr>
        <w:pStyle w:val="HTML"/>
        <w:ind w:left="0" w:firstLine="612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1E0"/>
      </w:tblPr>
      <w:tblGrid>
        <w:gridCol w:w="3427"/>
        <w:gridCol w:w="412"/>
        <w:gridCol w:w="6412"/>
      </w:tblGrid>
      <w:tr w:rsidR="00FD6EC9" w:rsidTr="00FD6EC9">
        <w:tc>
          <w:tcPr>
            <w:tcW w:w="3427" w:type="dxa"/>
            <w:hideMark/>
          </w:tcPr>
          <w:p w:rsidR="00FD6EC9" w:rsidRDefault="00FD6EC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«Варсанова</w:t>
            </w:r>
          </w:p>
          <w:p w:rsidR="00FD6EC9" w:rsidRDefault="00FD6EC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412" w:type="dxa"/>
            <w:hideMark/>
          </w:tcPr>
          <w:p w:rsidR="00FD6EC9" w:rsidRDefault="00FD6EC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hideMark/>
          </w:tcPr>
          <w:p w:rsidR="00FD6EC9" w:rsidRDefault="00FD6EC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муниципального образования    «Шумячский район» Смоленской области,  председатель конкурсной комиссии»</w:t>
            </w:r>
          </w:p>
        </w:tc>
      </w:tr>
    </w:tbl>
    <w:p w:rsidR="00FD6EC9" w:rsidRPr="00FD6EC9" w:rsidRDefault="00FD6EC9" w:rsidP="00FD6EC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6EC9" w:rsidRDefault="00FD6EC9" w:rsidP="00FD6EC9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FD6EC9" w:rsidRDefault="00FD6EC9" w:rsidP="00FD6EC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6EC9" w:rsidRDefault="00FD6EC9" w:rsidP="00FD6EC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6EC9" w:rsidRDefault="00FD6EC9" w:rsidP="00FD6EC9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муниципального образования</w:t>
      </w:r>
    </w:p>
    <w:p w:rsidR="00E85D44" w:rsidRDefault="00FD6EC9" w:rsidP="00FD6EC9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Г.А. Варсанова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2C1717" w:rsidRDefault="002C1717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2C1717" w:rsidRDefault="002C1717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2C1717" w:rsidRDefault="002C1717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2C1717" w:rsidRDefault="002C1717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2C1717" w:rsidRDefault="002C1717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FD6EC9" w:rsidRDefault="00FD6EC9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FD6EC9" w:rsidRDefault="00FD6EC9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FD6EC9" w:rsidRDefault="00FD6EC9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sectPr w:rsidR="00FD6EC9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5E" w:rsidRDefault="0053165E" w:rsidP="00FC6C01">
      <w:r>
        <w:separator/>
      </w:r>
    </w:p>
  </w:endnote>
  <w:endnote w:type="continuationSeparator" w:id="1">
    <w:p w:rsidR="0053165E" w:rsidRDefault="0053165E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5E" w:rsidRDefault="0053165E" w:rsidP="00FC6C01">
      <w:r>
        <w:separator/>
      </w:r>
    </w:p>
  </w:footnote>
  <w:footnote w:type="continuationSeparator" w:id="1">
    <w:p w:rsidR="0053165E" w:rsidRDefault="0053165E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6B" w:rsidRDefault="00DF0F62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73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D1" w:rsidRDefault="00DF0F62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FD10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530D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3B0D82"/>
    <w:multiLevelType w:val="hybridMultilevel"/>
    <w:tmpl w:val="FA38E904"/>
    <w:lvl w:ilvl="0" w:tplc="CD748A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530D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02584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165E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C00D8D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0F62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6EC9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0953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9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2020-07-22T07:30:00Z</cp:lastPrinted>
  <dcterms:created xsi:type="dcterms:W3CDTF">2020-07-24T05:55:00Z</dcterms:created>
  <dcterms:modified xsi:type="dcterms:W3CDTF">2020-07-24T05:55:00Z</dcterms:modified>
</cp:coreProperties>
</file>