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02" w:rsidRDefault="000B3F02" w:rsidP="000B3F02">
      <w:pPr>
        <w:spacing w:line="248" w:lineRule="auto"/>
        <w:ind w:right="61"/>
        <w:jc w:val="center"/>
        <w:rPr>
          <w:rFonts w:ascii="Arial" w:hAnsi="Arial" w:cs="Arial"/>
          <w:color w:val="0C0E31"/>
          <w:shd w:val="clear" w:color="auto" w:fill="FFFFFF"/>
        </w:rPr>
      </w:pPr>
      <w:r w:rsidRPr="007F1A70">
        <w:rPr>
          <w:rFonts w:ascii="Arial" w:hAnsi="Arial" w:cs="Arial"/>
          <w:color w:val="0C0E31"/>
          <w:shd w:val="clear" w:color="auto" w:fill="FFFFFF"/>
        </w:rPr>
        <w:t>Общество с ограниченной ответственностью</w:t>
      </w:r>
    </w:p>
    <w:p w:rsidR="000B3F02" w:rsidRPr="007F1A70" w:rsidRDefault="000B3F02" w:rsidP="000B3F02">
      <w:pPr>
        <w:spacing w:line="248" w:lineRule="auto"/>
        <w:ind w:right="61"/>
        <w:jc w:val="center"/>
        <w:rPr>
          <w:rFonts w:ascii="Arial" w:hAnsi="Arial" w:cs="Arial"/>
          <w:color w:val="0C0E31"/>
          <w:shd w:val="clear" w:color="auto" w:fill="FFFFFF"/>
        </w:rPr>
      </w:pPr>
      <w:r w:rsidRPr="007F1A70">
        <w:rPr>
          <w:rFonts w:ascii="Arial" w:hAnsi="Arial" w:cs="Arial"/>
          <w:color w:val="0C0E31"/>
          <w:shd w:val="clear" w:color="auto" w:fill="FFFFFF"/>
        </w:rPr>
        <w:t>« </w:t>
      </w:r>
      <w:r>
        <w:rPr>
          <w:rFonts w:ascii="Arial" w:hAnsi="Arial" w:cs="Arial"/>
          <w:color w:val="0C0E31"/>
          <w:shd w:val="clear" w:color="auto" w:fill="FFFFFF"/>
        </w:rPr>
        <w:t xml:space="preserve">Многофункциональный центр </w:t>
      </w:r>
      <w:r w:rsidRPr="007F1A70">
        <w:rPr>
          <w:rFonts w:ascii="Arial" w:hAnsi="Arial" w:cs="Arial"/>
          <w:color w:val="0C0E31"/>
          <w:shd w:val="clear" w:color="auto" w:fill="FFFFFF"/>
        </w:rPr>
        <w:t>“</w:t>
      </w:r>
      <w:r>
        <w:rPr>
          <w:rFonts w:ascii="Arial" w:hAnsi="Arial" w:cs="Arial"/>
          <w:color w:val="0C0E31"/>
          <w:shd w:val="clear" w:color="auto" w:fill="FFFFFF"/>
        </w:rPr>
        <w:t>Кадастр</w:t>
      </w:r>
      <w:r w:rsidRPr="007F1A70">
        <w:rPr>
          <w:rFonts w:ascii="Arial" w:hAnsi="Arial" w:cs="Arial"/>
          <w:color w:val="0C0E31"/>
          <w:shd w:val="clear" w:color="auto" w:fill="FFFFFF"/>
        </w:rPr>
        <w:t>”»</w:t>
      </w:r>
    </w:p>
    <w:p w:rsidR="000B3F02" w:rsidRDefault="000B3F02" w:rsidP="000B3F02">
      <w:pPr>
        <w:spacing w:line="248" w:lineRule="auto"/>
        <w:jc w:val="center"/>
        <w:rPr>
          <w:rFonts w:ascii="Arial" w:hAnsi="Arial" w:cs="Arial"/>
          <w:color w:val="0C0E31"/>
          <w:shd w:val="clear" w:color="auto" w:fill="FFFFFF"/>
        </w:rPr>
      </w:pPr>
      <w:r w:rsidRPr="007F1A70">
        <w:rPr>
          <w:rFonts w:ascii="Arial" w:hAnsi="Arial" w:cs="Arial"/>
          <w:color w:val="0C0E31"/>
          <w:shd w:val="clear" w:color="auto" w:fill="FFFFFF"/>
        </w:rPr>
        <w:t>Юридический адрес (адрес для корреспонденции):</w:t>
      </w:r>
    </w:p>
    <w:p w:rsidR="000B3F02" w:rsidRPr="007F1A70" w:rsidRDefault="000B3F02" w:rsidP="000B3F02">
      <w:pPr>
        <w:spacing w:line="248" w:lineRule="auto"/>
        <w:jc w:val="center"/>
        <w:rPr>
          <w:rFonts w:ascii="Arial" w:hAnsi="Arial" w:cs="Arial"/>
          <w:color w:val="0C0E31"/>
          <w:shd w:val="clear" w:color="auto" w:fill="FFFFFF"/>
        </w:rPr>
      </w:pPr>
      <w:r w:rsidRPr="007F1A70">
        <w:rPr>
          <w:rFonts w:ascii="Arial" w:hAnsi="Arial" w:cs="Arial"/>
          <w:color w:val="0C0E31"/>
          <w:shd w:val="clear" w:color="auto" w:fill="FFFFFF"/>
        </w:rPr>
        <w:t xml:space="preserve"> 216500, Смоленская область, </w:t>
      </w:r>
      <w:proofErr w:type="spellStart"/>
      <w:r w:rsidRPr="007F1A70">
        <w:rPr>
          <w:rFonts w:ascii="Arial" w:hAnsi="Arial" w:cs="Arial"/>
          <w:color w:val="0C0E31"/>
          <w:shd w:val="clear" w:color="auto" w:fill="FFFFFF"/>
        </w:rPr>
        <w:t>Рославльский</w:t>
      </w:r>
      <w:proofErr w:type="spellEnd"/>
      <w:r w:rsidRPr="007F1A70">
        <w:rPr>
          <w:rFonts w:ascii="Arial" w:hAnsi="Arial" w:cs="Arial"/>
          <w:color w:val="0C0E31"/>
          <w:shd w:val="clear" w:color="auto" w:fill="FFFFFF"/>
        </w:rPr>
        <w:t xml:space="preserve"> район, город Рославль, улица Ленина, дом </w:t>
      </w:r>
      <w:r w:rsidR="00204D04">
        <w:rPr>
          <w:rFonts w:ascii="Arial" w:hAnsi="Arial" w:cs="Arial"/>
          <w:color w:val="0C0E31"/>
          <w:shd w:val="clear" w:color="auto" w:fill="FFFFFF"/>
        </w:rPr>
        <w:t>5</w:t>
      </w:r>
    </w:p>
    <w:p w:rsidR="000B3F02" w:rsidRPr="00C00993" w:rsidRDefault="000B3F02" w:rsidP="000B3F02">
      <w:pPr>
        <w:pStyle w:val="ac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  <w:r w:rsidRPr="00C00993">
        <w:rPr>
          <w:rFonts w:ascii="Arial" w:hAnsi="Arial" w:cs="Arial"/>
          <w:color w:val="0C0E31"/>
          <w:shd w:val="clear" w:color="auto" w:fill="FFFFFF"/>
          <w:lang w:val="ru-RU"/>
        </w:rPr>
        <w:t xml:space="preserve">ИНН </w:t>
      </w:r>
      <w:r w:rsidRPr="007F1A70">
        <w:rPr>
          <w:rFonts w:ascii="Arial" w:hAnsi="Arial" w:cs="Arial"/>
          <w:color w:val="0C0E31"/>
          <w:shd w:val="clear" w:color="auto" w:fill="FFFFFF"/>
          <w:lang w:val="ru-RU"/>
        </w:rPr>
        <w:t>6725031102/ КПП 672501001</w:t>
      </w:r>
    </w:p>
    <w:p w:rsidR="000B3F02" w:rsidRDefault="000B3F02" w:rsidP="000B3F02">
      <w:pPr>
        <w:pStyle w:val="ac"/>
        <w:ind w:left="123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  <w:r w:rsidRPr="007F1A70">
        <w:rPr>
          <w:rFonts w:ascii="Arial" w:hAnsi="Arial" w:cs="Arial"/>
          <w:color w:val="0C0E31"/>
          <w:shd w:val="clear" w:color="auto" w:fill="FFFFFF"/>
          <w:lang w:val="ru-RU"/>
        </w:rPr>
        <w:t>Местонахождение: 216500, Смоленская область, </w:t>
      </w:r>
      <w:proofErr w:type="spellStart"/>
      <w:r w:rsidRPr="007F1A70">
        <w:rPr>
          <w:rFonts w:ascii="Arial" w:hAnsi="Arial" w:cs="Arial"/>
          <w:color w:val="0C0E31"/>
          <w:shd w:val="clear" w:color="auto" w:fill="FFFFFF"/>
          <w:lang w:val="ru-RU"/>
        </w:rPr>
        <w:t>Рославльский</w:t>
      </w:r>
      <w:proofErr w:type="spellEnd"/>
      <w:r w:rsidRPr="007F1A70">
        <w:rPr>
          <w:rFonts w:ascii="Arial" w:hAnsi="Arial" w:cs="Arial"/>
          <w:color w:val="0C0E31"/>
          <w:shd w:val="clear" w:color="auto" w:fill="FFFFFF"/>
          <w:lang w:val="ru-RU"/>
        </w:rPr>
        <w:t xml:space="preserve"> район, </w:t>
      </w:r>
    </w:p>
    <w:p w:rsidR="000B3F02" w:rsidRDefault="00E94866" w:rsidP="000B3F02">
      <w:pPr>
        <w:pStyle w:val="ac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  <w:r w:rsidRPr="007F1A70">
        <w:rPr>
          <w:rFonts w:ascii="Arial" w:hAnsi="Arial" w:cs="Arial"/>
          <w:color w:val="0C0E31"/>
          <w:shd w:val="clear" w:color="auto" w:fill="FFFFFF"/>
          <w:lang w:val="ru-RU"/>
        </w:rPr>
        <w:t>Г</w:t>
      </w:r>
      <w:r w:rsidR="000B3F02" w:rsidRPr="007F1A70">
        <w:rPr>
          <w:rFonts w:ascii="Arial" w:hAnsi="Arial" w:cs="Arial"/>
          <w:color w:val="0C0E31"/>
          <w:shd w:val="clear" w:color="auto" w:fill="FFFFFF"/>
          <w:lang w:val="ru-RU"/>
        </w:rPr>
        <w:t>о</w:t>
      </w:r>
      <w:r>
        <w:rPr>
          <w:rFonts w:ascii="Arial" w:hAnsi="Arial" w:cs="Arial"/>
          <w:color w:val="0C0E31"/>
          <w:shd w:val="clear" w:color="auto" w:fill="FFFFFF"/>
          <w:lang w:val="ru-RU"/>
        </w:rPr>
        <w:t>род Рославль, улица Ленина, дом 5</w:t>
      </w:r>
      <w:r w:rsidR="000B3F02" w:rsidRPr="007F1A70">
        <w:rPr>
          <w:rFonts w:ascii="Arial" w:hAnsi="Arial" w:cs="Arial"/>
          <w:color w:val="0C0E31"/>
          <w:shd w:val="clear" w:color="auto" w:fill="FFFFFF"/>
          <w:lang w:val="ru-RU"/>
        </w:rPr>
        <w:t xml:space="preserve">. Тел. </w:t>
      </w:r>
      <w:proofErr w:type="gramStart"/>
      <w:r w:rsidR="000B3F02" w:rsidRPr="007F1A70">
        <w:rPr>
          <w:rFonts w:ascii="Arial" w:hAnsi="Arial" w:cs="Arial"/>
          <w:color w:val="0C0E31"/>
          <w:shd w:val="clear" w:color="auto" w:fill="FFFFFF"/>
          <w:lang w:val="ru-RU"/>
        </w:rPr>
        <w:t>( </w:t>
      </w:r>
      <w:proofErr w:type="gramEnd"/>
      <w:r w:rsidR="003747F9" w:rsidRPr="007F1A70">
        <w:rPr>
          <w:rFonts w:ascii="Arial" w:hAnsi="Arial" w:cs="Arial"/>
          <w:color w:val="0C0E31"/>
          <w:shd w:val="clear" w:color="auto" w:fill="FFFFFF"/>
          <w:lang w:val="ru-RU"/>
        </w:rPr>
        <w:fldChar w:fldCharType="begin"/>
      </w:r>
      <w:r w:rsidR="000B3F02" w:rsidRPr="007F1A70">
        <w:rPr>
          <w:rFonts w:ascii="Arial" w:hAnsi="Arial" w:cs="Arial"/>
          <w:color w:val="0C0E31"/>
          <w:shd w:val="clear" w:color="auto" w:fill="FFFFFF"/>
          <w:lang w:val="ru-RU"/>
        </w:rPr>
        <w:instrText xml:space="preserve"> HYPERLINK "http://www.list-org.com/search?type=phone&amp;val=48134-68818" </w:instrText>
      </w:r>
      <w:r w:rsidR="003747F9" w:rsidRPr="007F1A70">
        <w:rPr>
          <w:rFonts w:ascii="Arial" w:hAnsi="Arial" w:cs="Arial"/>
          <w:color w:val="0C0E31"/>
          <w:shd w:val="clear" w:color="auto" w:fill="FFFFFF"/>
          <w:lang w:val="ru-RU"/>
        </w:rPr>
        <w:fldChar w:fldCharType="separate"/>
      </w:r>
      <w:r w:rsidR="000B3F02" w:rsidRPr="00C00993">
        <w:rPr>
          <w:rFonts w:ascii="Arial" w:hAnsi="Arial" w:cs="Arial"/>
          <w:color w:val="0C0E31"/>
          <w:shd w:val="clear" w:color="auto" w:fill="FFFFFF"/>
          <w:lang w:val="ru-RU"/>
        </w:rPr>
        <w:t>8 (48134) 6-88-18</w:t>
      </w:r>
      <w:r w:rsidR="003747F9" w:rsidRPr="007F1A70">
        <w:rPr>
          <w:rFonts w:ascii="Arial" w:hAnsi="Arial" w:cs="Arial"/>
          <w:color w:val="0C0E31"/>
          <w:shd w:val="clear" w:color="auto" w:fill="FFFFFF"/>
          <w:lang w:val="ru-RU"/>
        </w:rPr>
        <w:fldChar w:fldCharType="end"/>
      </w:r>
    </w:p>
    <w:p w:rsidR="000B3F02" w:rsidRDefault="000B3F02" w:rsidP="000B3F02">
      <w:pPr>
        <w:pStyle w:val="ac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</w:p>
    <w:p w:rsidR="000B3F02" w:rsidRDefault="000B3F02" w:rsidP="000B3F02">
      <w:pPr>
        <w:pStyle w:val="ac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</w:p>
    <w:p w:rsidR="000B3F02" w:rsidRDefault="000B3F02" w:rsidP="000B3F02">
      <w:pPr>
        <w:pStyle w:val="ac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</w:p>
    <w:p w:rsidR="000B3F02" w:rsidRDefault="000B3F02" w:rsidP="000B3F02">
      <w:pPr>
        <w:pStyle w:val="ac"/>
        <w:ind w:left="8514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</w:p>
    <w:p w:rsidR="000B3F02" w:rsidRDefault="000B3F02" w:rsidP="000B3F02">
      <w:pPr>
        <w:pStyle w:val="ac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</w:p>
    <w:p w:rsidR="000B3F02" w:rsidRDefault="000B3F02" w:rsidP="000B3F02">
      <w:pPr>
        <w:pStyle w:val="ac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</w:p>
    <w:p w:rsidR="000B3F02" w:rsidRDefault="000B3F02" w:rsidP="000B3F02">
      <w:pPr>
        <w:pStyle w:val="ac"/>
        <w:jc w:val="center"/>
        <w:rPr>
          <w:rFonts w:ascii="Arial" w:hAnsi="Arial" w:cs="Arial"/>
          <w:color w:val="0C0E31"/>
          <w:shd w:val="clear" w:color="auto" w:fill="FFFFFF"/>
          <w:lang w:val="ru-RU"/>
        </w:rPr>
      </w:pPr>
    </w:p>
    <w:p w:rsidR="000B3F02" w:rsidRDefault="000B3F02" w:rsidP="000B3F02">
      <w:pPr>
        <w:tabs>
          <w:tab w:val="left" w:pos="7484"/>
        </w:tabs>
        <w:spacing w:after="0"/>
        <w:ind w:left="5540" w:firstLine="2260"/>
        <w:rPr>
          <w:rStyle w:val="50"/>
          <w:rFonts w:eastAsiaTheme="minorHAnsi"/>
          <w:b w:val="0"/>
          <w:bCs w:val="0"/>
          <w:i/>
          <w:sz w:val="24"/>
          <w:szCs w:val="24"/>
        </w:rPr>
      </w:pPr>
      <w:r w:rsidRPr="00013F30">
        <w:rPr>
          <w:rStyle w:val="50"/>
          <w:rFonts w:eastAsiaTheme="minorHAnsi"/>
          <w:b w:val="0"/>
          <w:bCs w:val="0"/>
          <w:i/>
          <w:sz w:val="24"/>
          <w:szCs w:val="24"/>
        </w:rPr>
        <w:t xml:space="preserve">УТВЕРЖДЕН: Постановлением Администрации </w:t>
      </w:r>
    </w:p>
    <w:p w:rsidR="000B3F02" w:rsidRPr="00013F30" w:rsidRDefault="000B3F02" w:rsidP="000B3F02">
      <w:pPr>
        <w:tabs>
          <w:tab w:val="left" w:pos="7484"/>
        </w:tabs>
        <w:spacing w:after="0"/>
        <w:ind w:left="5540"/>
        <w:rPr>
          <w:i/>
          <w:sz w:val="24"/>
          <w:szCs w:val="24"/>
        </w:rPr>
      </w:pPr>
      <w:r w:rsidRPr="00013F30">
        <w:rPr>
          <w:rStyle w:val="50"/>
          <w:rFonts w:eastAsiaTheme="minorHAnsi"/>
          <w:b w:val="0"/>
          <w:bCs w:val="0"/>
          <w:i/>
          <w:sz w:val="24"/>
          <w:szCs w:val="24"/>
        </w:rPr>
        <w:t>Муниципального образования «</w:t>
      </w:r>
      <w:proofErr w:type="spellStart"/>
      <w:r w:rsidRPr="00013F30">
        <w:rPr>
          <w:rStyle w:val="50"/>
          <w:rFonts w:eastAsiaTheme="minorHAnsi"/>
          <w:b w:val="0"/>
          <w:bCs w:val="0"/>
          <w:i/>
          <w:sz w:val="24"/>
          <w:szCs w:val="24"/>
        </w:rPr>
        <w:t>Шумячский</w:t>
      </w:r>
      <w:proofErr w:type="spellEnd"/>
      <w:r w:rsidRPr="00013F30">
        <w:rPr>
          <w:rStyle w:val="50"/>
          <w:rFonts w:eastAsiaTheme="minorHAnsi"/>
          <w:b w:val="0"/>
          <w:bCs w:val="0"/>
          <w:i/>
          <w:sz w:val="24"/>
          <w:szCs w:val="24"/>
        </w:rPr>
        <w:t xml:space="preserve"> </w:t>
      </w:r>
      <w:proofErr w:type="spellStart"/>
      <w:r w:rsidR="009576C7">
        <w:rPr>
          <w:rStyle w:val="50"/>
          <w:rFonts w:eastAsiaTheme="minorHAnsi"/>
          <w:b w:val="0"/>
          <w:bCs w:val="0"/>
          <w:i/>
          <w:sz w:val="24"/>
          <w:szCs w:val="24"/>
        </w:rPr>
        <w:t>муницмпальный</w:t>
      </w:r>
      <w:proofErr w:type="spellEnd"/>
      <w:r w:rsidR="009576C7">
        <w:rPr>
          <w:rStyle w:val="50"/>
          <w:rFonts w:eastAsiaTheme="minorHAnsi"/>
          <w:b w:val="0"/>
          <w:bCs w:val="0"/>
          <w:i/>
          <w:sz w:val="24"/>
          <w:szCs w:val="24"/>
        </w:rPr>
        <w:t xml:space="preserve"> округ</w:t>
      </w:r>
      <w:r w:rsidRPr="00013F30">
        <w:rPr>
          <w:rStyle w:val="50"/>
          <w:rFonts w:eastAsiaTheme="minorHAnsi"/>
          <w:b w:val="0"/>
          <w:bCs w:val="0"/>
          <w:i/>
          <w:sz w:val="24"/>
          <w:szCs w:val="24"/>
        </w:rPr>
        <w:t xml:space="preserve">» Смоленской области  </w:t>
      </w:r>
      <w:proofErr w:type="gramStart"/>
      <w:r w:rsidRPr="00013F30">
        <w:rPr>
          <w:rStyle w:val="50"/>
          <w:rFonts w:eastAsiaTheme="minorHAnsi"/>
          <w:b w:val="0"/>
          <w:bCs w:val="0"/>
          <w:i/>
          <w:sz w:val="24"/>
          <w:szCs w:val="24"/>
        </w:rPr>
        <w:t>от</w:t>
      </w:r>
      <w:proofErr w:type="gramEnd"/>
      <w:r w:rsidRPr="00013F30">
        <w:rPr>
          <w:rStyle w:val="50"/>
          <w:rFonts w:eastAsiaTheme="minorHAnsi"/>
          <w:b w:val="0"/>
          <w:bCs w:val="0"/>
          <w:i/>
          <w:sz w:val="24"/>
          <w:szCs w:val="24"/>
        </w:rPr>
        <w:t xml:space="preserve"> _____</w:t>
      </w:r>
      <w:r w:rsidR="009576C7">
        <w:rPr>
          <w:rStyle w:val="50"/>
          <w:rFonts w:eastAsiaTheme="minorHAnsi"/>
          <w:b w:val="0"/>
          <w:bCs w:val="0"/>
          <w:i/>
          <w:sz w:val="24"/>
          <w:szCs w:val="24"/>
        </w:rPr>
        <w:t>_____</w:t>
      </w:r>
      <w:r w:rsidRPr="00013F30">
        <w:rPr>
          <w:rStyle w:val="50"/>
          <w:rFonts w:eastAsiaTheme="minorHAnsi"/>
          <w:b w:val="0"/>
          <w:bCs w:val="0"/>
          <w:i/>
          <w:sz w:val="24"/>
          <w:szCs w:val="24"/>
        </w:rPr>
        <w:t>_______</w:t>
      </w:r>
      <w:r w:rsidR="009576C7">
        <w:rPr>
          <w:rStyle w:val="50"/>
          <w:rFonts w:eastAsiaTheme="minorHAnsi"/>
          <w:b w:val="0"/>
          <w:bCs w:val="0"/>
          <w:sz w:val="24"/>
          <w:szCs w:val="24"/>
        </w:rPr>
        <w:t xml:space="preserve">    </w:t>
      </w:r>
      <w:r w:rsidRPr="00013F30">
        <w:rPr>
          <w:rStyle w:val="50"/>
          <w:rFonts w:eastAsiaTheme="minorHAnsi"/>
          <w:b w:val="0"/>
          <w:bCs w:val="0"/>
          <w:i/>
          <w:sz w:val="24"/>
          <w:szCs w:val="24"/>
        </w:rPr>
        <w:t>№</w:t>
      </w:r>
      <w:r>
        <w:rPr>
          <w:rStyle w:val="50"/>
          <w:rFonts w:eastAsiaTheme="minorHAnsi"/>
          <w:b w:val="0"/>
          <w:bCs w:val="0"/>
          <w:i/>
          <w:sz w:val="24"/>
          <w:szCs w:val="24"/>
        </w:rPr>
        <w:t>_</w:t>
      </w:r>
      <w:r w:rsidR="009576C7">
        <w:rPr>
          <w:rStyle w:val="50"/>
          <w:rFonts w:eastAsiaTheme="minorHAnsi"/>
          <w:b w:val="0"/>
          <w:bCs w:val="0"/>
          <w:i/>
          <w:sz w:val="24"/>
          <w:szCs w:val="24"/>
        </w:rPr>
        <w:t>_________</w:t>
      </w:r>
      <w:r>
        <w:rPr>
          <w:rStyle w:val="50"/>
          <w:rFonts w:eastAsiaTheme="minorHAnsi"/>
          <w:b w:val="0"/>
          <w:bCs w:val="0"/>
          <w:i/>
          <w:sz w:val="24"/>
          <w:szCs w:val="24"/>
        </w:rPr>
        <w:t>__</w:t>
      </w:r>
    </w:p>
    <w:p w:rsidR="000B3F02" w:rsidRDefault="000B3F02" w:rsidP="000B3F02">
      <w:pPr>
        <w:pStyle w:val="ac"/>
        <w:jc w:val="center"/>
        <w:rPr>
          <w:sz w:val="2"/>
          <w:szCs w:val="2"/>
          <w:lang w:val="ru-RU"/>
        </w:rPr>
      </w:pPr>
    </w:p>
    <w:p w:rsidR="000B3F02" w:rsidRDefault="000B3F02" w:rsidP="000B3F02">
      <w:pPr>
        <w:pStyle w:val="ac"/>
        <w:jc w:val="center"/>
        <w:rPr>
          <w:sz w:val="2"/>
          <w:szCs w:val="2"/>
          <w:lang w:val="ru-RU"/>
        </w:rPr>
      </w:pPr>
    </w:p>
    <w:p w:rsidR="000B3F02" w:rsidRDefault="000B3F02" w:rsidP="000B3F02">
      <w:pPr>
        <w:pStyle w:val="ac"/>
        <w:jc w:val="center"/>
        <w:rPr>
          <w:sz w:val="2"/>
          <w:szCs w:val="2"/>
          <w:lang w:val="ru-RU"/>
        </w:rPr>
      </w:pPr>
    </w:p>
    <w:p w:rsidR="000B3F02" w:rsidRDefault="000B3F02" w:rsidP="000B3F02">
      <w:pPr>
        <w:pStyle w:val="ac"/>
        <w:jc w:val="center"/>
        <w:rPr>
          <w:sz w:val="2"/>
          <w:szCs w:val="2"/>
          <w:lang w:val="ru-RU"/>
        </w:rPr>
      </w:pPr>
    </w:p>
    <w:p w:rsidR="000B3F02" w:rsidRDefault="000B3F02" w:rsidP="000B3F02">
      <w:pPr>
        <w:pStyle w:val="ac"/>
        <w:jc w:val="center"/>
        <w:rPr>
          <w:sz w:val="2"/>
          <w:szCs w:val="2"/>
          <w:lang w:val="ru-RU"/>
        </w:rPr>
      </w:pPr>
    </w:p>
    <w:p w:rsidR="000B3F02" w:rsidRDefault="000B3F02" w:rsidP="000B3F02">
      <w:pPr>
        <w:pStyle w:val="ac"/>
        <w:jc w:val="center"/>
        <w:rPr>
          <w:sz w:val="2"/>
          <w:szCs w:val="2"/>
          <w:lang w:val="ru-RU"/>
        </w:rPr>
      </w:pPr>
    </w:p>
    <w:p w:rsidR="000B3F02" w:rsidRDefault="000B3F02" w:rsidP="000B3F02">
      <w:pPr>
        <w:pStyle w:val="ac"/>
        <w:jc w:val="center"/>
        <w:rPr>
          <w:sz w:val="2"/>
          <w:szCs w:val="2"/>
          <w:lang w:val="ru-RU"/>
        </w:rPr>
      </w:pPr>
    </w:p>
    <w:p w:rsidR="000B3F02" w:rsidRDefault="000B3F02" w:rsidP="000B3F02">
      <w:pPr>
        <w:spacing w:after="631"/>
        <w:ind w:left="60"/>
        <w:rPr>
          <w:rStyle w:val="60"/>
          <w:rFonts w:eastAsiaTheme="minorHAnsi"/>
          <w:b w:val="0"/>
          <w:bCs w:val="0"/>
        </w:rPr>
      </w:pPr>
    </w:p>
    <w:p w:rsidR="000B3F02" w:rsidRDefault="000B3F02" w:rsidP="000B3F02">
      <w:pPr>
        <w:spacing w:after="631"/>
        <w:ind w:left="60"/>
        <w:rPr>
          <w:rStyle w:val="60"/>
          <w:rFonts w:eastAsiaTheme="minorHAnsi"/>
          <w:b w:val="0"/>
          <w:bCs w:val="0"/>
        </w:rPr>
      </w:pPr>
    </w:p>
    <w:p w:rsidR="000B3F02" w:rsidRDefault="000B3F02" w:rsidP="000B3F02">
      <w:pPr>
        <w:spacing w:after="631"/>
        <w:ind w:left="60"/>
        <w:jc w:val="center"/>
      </w:pPr>
      <w:r>
        <w:rPr>
          <w:rStyle w:val="60"/>
          <w:rFonts w:eastAsiaTheme="minorHAnsi"/>
          <w:b w:val="0"/>
          <w:bCs w:val="0"/>
        </w:rPr>
        <w:t>Проект планировки и проект межевания территории</w:t>
      </w:r>
      <w:r>
        <w:rPr>
          <w:rStyle w:val="60"/>
          <w:rFonts w:eastAsiaTheme="minorHAnsi"/>
          <w:b w:val="0"/>
          <w:bCs w:val="0"/>
        </w:rPr>
        <w:br/>
        <w:t xml:space="preserve">для размещения линейного объекта автодороги местного значения </w:t>
      </w:r>
      <w:r>
        <w:rPr>
          <w:rStyle w:val="60"/>
          <w:rFonts w:eastAsiaTheme="minorHAnsi"/>
          <w:b w:val="0"/>
          <w:bCs w:val="0"/>
        </w:rPr>
        <w:br/>
        <w:t xml:space="preserve">«Российская Федерация Смоленская область, </w:t>
      </w:r>
      <w:proofErr w:type="spellStart"/>
      <w:r>
        <w:rPr>
          <w:rStyle w:val="60"/>
          <w:rFonts w:eastAsiaTheme="minorHAnsi"/>
          <w:b w:val="0"/>
          <w:bCs w:val="0"/>
        </w:rPr>
        <w:t>Шумячский</w:t>
      </w:r>
      <w:proofErr w:type="spellEnd"/>
      <w:r>
        <w:rPr>
          <w:rStyle w:val="60"/>
          <w:rFonts w:eastAsiaTheme="minorHAnsi"/>
          <w:b w:val="0"/>
          <w:bCs w:val="0"/>
        </w:rPr>
        <w:t xml:space="preserve"> </w:t>
      </w:r>
      <w:r w:rsidR="009576C7">
        <w:rPr>
          <w:rStyle w:val="60"/>
          <w:rFonts w:eastAsiaTheme="minorHAnsi"/>
          <w:b w:val="0"/>
          <w:bCs w:val="0"/>
        </w:rPr>
        <w:t>муниципальный округ</w:t>
      </w:r>
      <w:r>
        <w:rPr>
          <w:rStyle w:val="60"/>
          <w:rFonts w:eastAsiaTheme="minorHAnsi"/>
          <w:b w:val="0"/>
          <w:bCs w:val="0"/>
        </w:rPr>
        <w:t xml:space="preserve">, </w:t>
      </w:r>
      <w:r w:rsidR="009576C7">
        <w:rPr>
          <w:rStyle w:val="60"/>
          <w:rFonts w:eastAsiaTheme="minorHAnsi"/>
          <w:b w:val="0"/>
          <w:bCs w:val="0"/>
        </w:rPr>
        <w:t>до деревни Прудок</w:t>
      </w:r>
      <w:r>
        <w:rPr>
          <w:rStyle w:val="60"/>
          <w:rFonts w:eastAsiaTheme="minorHAnsi"/>
          <w:b w:val="0"/>
          <w:bCs w:val="0"/>
        </w:rPr>
        <w:t>»</w:t>
      </w:r>
    </w:p>
    <w:p w:rsidR="000B3F02" w:rsidRPr="000F1DC8" w:rsidRDefault="000B3F02" w:rsidP="009576C7">
      <w:pPr>
        <w:spacing w:after="0" w:line="326" w:lineRule="exact"/>
        <w:rPr>
          <w:i/>
        </w:rPr>
      </w:pPr>
      <w:r w:rsidRPr="000F1DC8">
        <w:rPr>
          <w:rStyle w:val="50"/>
          <w:rFonts w:eastAsiaTheme="minorHAnsi"/>
          <w:b w:val="0"/>
          <w:bCs w:val="0"/>
          <w:i/>
        </w:rPr>
        <w:t xml:space="preserve">Заказчик: Администрация </w:t>
      </w:r>
      <w:r w:rsidR="009576C7">
        <w:rPr>
          <w:rStyle w:val="50"/>
          <w:rFonts w:eastAsiaTheme="minorHAnsi"/>
          <w:b w:val="0"/>
          <w:bCs w:val="0"/>
          <w:i/>
        </w:rPr>
        <w:t>муниципального образования «</w:t>
      </w:r>
      <w:proofErr w:type="spellStart"/>
      <w:r w:rsidR="009576C7">
        <w:rPr>
          <w:rStyle w:val="50"/>
          <w:rFonts w:eastAsiaTheme="minorHAnsi"/>
          <w:b w:val="0"/>
          <w:bCs w:val="0"/>
          <w:i/>
        </w:rPr>
        <w:t>Шумячский</w:t>
      </w:r>
      <w:proofErr w:type="spellEnd"/>
      <w:r w:rsidR="009576C7">
        <w:rPr>
          <w:rStyle w:val="50"/>
          <w:rFonts w:eastAsiaTheme="minorHAnsi"/>
          <w:b w:val="0"/>
          <w:bCs w:val="0"/>
          <w:i/>
        </w:rPr>
        <w:t xml:space="preserve"> муниципальный округ» Смоленской области</w:t>
      </w:r>
    </w:p>
    <w:p w:rsidR="000B3F02" w:rsidRDefault="000B3F02" w:rsidP="000B3F02">
      <w:pPr>
        <w:spacing w:line="210" w:lineRule="exact"/>
        <w:rPr>
          <w:rStyle w:val="ab"/>
          <w:rFonts w:eastAsiaTheme="minorHAnsi"/>
          <w:b w:val="0"/>
          <w:bCs w:val="0"/>
          <w:i/>
        </w:rPr>
      </w:pPr>
    </w:p>
    <w:p w:rsidR="000B3F02" w:rsidRDefault="000B3F02" w:rsidP="000B3F02">
      <w:pPr>
        <w:spacing w:line="210" w:lineRule="exact"/>
        <w:rPr>
          <w:rStyle w:val="ab"/>
          <w:rFonts w:eastAsiaTheme="minorHAnsi"/>
          <w:b w:val="0"/>
          <w:bCs w:val="0"/>
          <w:i/>
        </w:rPr>
      </w:pPr>
    </w:p>
    <w:p w:rsidR="000B3F02" w:rsidRDefault="000B3F02" w:rsidP="000B3F02">
      <w:pPr>
        <w:spacing w:line="210" w:lineRule="exact"/>
        <w:rPr>
          <w:rStyle w:val="ab"/>
          <w:rFonts w:eastAsiaTheme="minorHAnsi"/>
          <w:b w:val="0"/>
          <w:bCs w:val="0"/>
          <w:i/>
        </w:rPr>
      </w:pPr>
    </w:p>
    <w:p w:rsidR="000B3F02" w:rsidRDefault="000B3F02" w:rsidP="000B3F02">
      <w:pPr>
        <w:spacing w:line="210" w:lineRule="exact"/>
        <w:rPr>
          <w:rStyle w:val="ab"/>
          <w:rFonts w:eastAsiaTheme="minorHAnsi"/>
          <w:b w:val="0"/>
          <w:bCs w:val="0"/>
          <w:i/>
        </w:rPr>
      </w:pPr>
    </w:p>
    <w:p w:rsidR="000B3F02" w:rsidRDefault="000B3F02" w:rsidP="000B3F02">
      <w:pPr>
        <w:spacing w:line="210" w:lineRule="exact"/>
        <w:rPr>
          <w:rStyle w:val="ab"/>
          <w:rFonts w:eastAsiaTheme="minorHAnsi"/>
          <w:b w:val="0"/>
          <w:bCs w:val="0"/>
          <w:i/>
        </w:rPr>
      </w:pPr>
    </w:p>
    <w:p w:rsidR="000B3F02" w:rsidRPr="00E60727" w:rsidRDefault="004E6F9E" w:rsidP="000B3F02">
      <w:pPr>
        <w:ind w:left="-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   </w:t>
      </w:r>
      <w:r w:rsidR="000B3F02" w:rsidRPr="00E60727">
        <w:rPr>
          <w:rFonts w:ascii="Times New Roman" w:hAnsi="Times New Roman" w:cs="Times New Roman"/>
          <w:b/>
          <w:i/>
        </w:rPr>
        <w:t xml:space="preserve">Кадастровый инженер   </w:t>
      </w:r>
      <w:r w:rsidR="000B3F02" w:rsidRPr="00E60727">
        <w:rPr>
          <w:rFonts w:ascii="Times New Roman" w:hAnsi="Times New Roman" w:cs="Times New Roman"/>
          <w:b/>
          <w:i/>
        </w:rPr>
        <w:tab/>
      </w:r>
      <w:r w:rsidR="000B3F02" w:rsidRPr="00E60727">
        <w:rPr>
          <w:rFonts w:ascii="Times New Roman" w:hAnsi="Times New Roman" w:cs="Times New Roman"/>
          <w:b/>
          <w:i/>
        </w:rPr>
        <w:tab/>
      </w:r>
      <w:r w:rsidR="000B3F02" w:rsidRPr="00E60727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            </w:t>
      </w:r>
      <w:r w:rsidR="000B3F02" w:rsidRPr="00E60727">
        <w:rPr>
          <w:rFonts w:ascii="Times New Roman" w:hAnsi="Times New Roman" w:cs="Times New Roman"/>
          <w:b/>
          <w:i/>
        </w:rPr>
        <w:tab/>
      </w:r>
      <w:r w:rsidR="000B3F02" w:rsidRPr="00E60727">
        <w:rPr>
          <w:rFonts w:ascii="Times New Roman" w:hAnsi="Times New Roman" w:cs="Times New Roman"/>
          <w:b/>
          <w:i/>
        </w:rPr>
        <w:tab/>
      </w:r>
      <w:r w:rsidR="009576C7">
        <w:rPr>
          <w:rFonts w:ascii="Times New Roman" w:hAnsi="Times New Roman" w:cs="Times New Roman"/>
          <w:b/>
          <w:i/>
        </w:rPr>
        <w:t xml:space="preserve">Н. С. </w:t>
      </w:r>
      <w:proofErr w:type="spellStart"/>
      <w:r w:rsidR="009576C7">
        <w:rPr>
          <w:rFonts w:ascii="Times New Roman" w:hAnsi="Times New Roman" w:cs="Times New Roman"/>
          <w:b/>
          <w:i/>
        </w:rPr>
        <w:t>Таминкина</w:t>
      </w:r>
      <w:proofErr w:type="spellEnd"/>
    </w:p>
    <w:p w:rsidR="000B3F02" w:rsidRDefault="000B3F02" w:rsidP="000B3F02">
      <w:pPr>
        <w:spacing w:line="210" w:lineRule="exact"/>
        <w:rPr>
          <w:rStyle w:val="ab"/>
          <w:rFonts w:eastAsiaTheme="minorHAnsi"/>
          <w:b w:val="0"/>
          <w:bCs w:val="0"/>
          <w:i/>
        </w:rPr>
      </w:pPr>
    </w:p>
    <w:p w:rsidR="00B02916" w:rsidRDefault="00B02916" w:rsidP="000B3F02">
      <w:pPr>
        <w:spacing w:line="210" w:lineRule="exact"/>
        <w:jc w:val="center"/>
        <w:rPr>
          <w:rStyle w:val="ab"/>
          <w:rFonts w:eastAsiaTheme="minorHAnsi"/>
          <w:b w:val="0"/>
          <w:bCs w:val="0"/>
          <w:i/>
        </w:rPr>
      </w:pPr>
    </w:p>
    <w:p w:rsidR="00B02916" w:rsidRDefault="00B02916" w:rsidP="000B3F02">
      <w:pPr>
        <w:spacing w:line="210" w:lineRule="exact"/>
        <w:jc w:val="center"/>
        <w:rPr>
          <w:rStyle w:val="ab"/>
          <w:rFonts w:eastAsiaTheme="minorHAnsi"/>
          <w:b w:val="0"/>
          <w:bCs w:val="0"/>
          <w:i/>
        </w:rPr>
      </w:pPr>
    </w:p>
    <w:p w:rsidR="000B3F02" w:rsidRPr="000F1DC8" w:rsidRDefault="009576C7" w:rsidP="000B3F02">
      <w:pPr>
        <w:spacing w:line="210" w:lineRule="exact"/>
        <w:jc w:val="center"/>
        <w:rPr>
          <w:i/>
        </w:rPr>
      </w:pPr>
      <w:r>
        <w:rPr>
          <w:rStyle w:val="ab"/>
          <w:rFonts w:eastAsiaTheme="minorHAnsi"/>
          <w:b w:val="0"/>
          <w:bCs w:val="0"/>
          <w:i/>
        </w:rPr>
        <w:t>г. Рославль, 2025</w:t>
      </w:r>
      <w:r w:rsidR="000B3F02" w:rsidRPr="000F1DC8">
        <w:rPr>
          <w:rStyle w:val="ab"/>
          <w:rFonts w:eastAsiaTheme="minorHAnsi"/>
          <w:b w:val="0"/>
          <w:bCs w:val="0"/>
          <w:i/>
        </w:rPr>
        <w:t>г.</w:t>
      </w:r>
    </w:p>
    <w:p w:rsidR="00CB265B" w:rsidRDefault="00CB265B"/>
    <w:p w:rsidR="00CB265B" w:rsidRDefault="000B3F02" w:rsidP="000B3F02">
      <w:pPr>
        <w:jc w:val="center"/>
      </w:pPr>
      <w:r>
        <w:t>СОДЕРЖАНИЕ</w:t>
      </w:r>
    </w:p>
    <w:tbl>
      <w:tblPr>
        <w:tblOverlap w:val="never"/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1426"/>
        <w:gridCol w:w="6235"/>
        <w:gridCol w:w="850"/>
        <w:gridCol w:w="720"/>
      </w:tblGrid>
      <w:tr w:rsidR="000B3F02" w:rsidTr="007E5965">
        <w:trPr>
          <w:trHeight w:hRule="exact" w:val="504"/>
          <w:jc w:val="center"/>
        </w:trPr>
        <w:tc>
          <w:tcPr>
            <w:tcW w:w="8199" w:type="dxa"/>
            <w:gridSpan w:val="3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0B3F02" w:rsidRDefault="000B3F02" w:rsidP="00E54A92">
            <w:pPr>
              <w:spacing w:after="60" w:line="200" w:lineRule="exact"/>
            </w:pPr>
            <w:r>
              <w:rPr>
                <w:rStyle w:val="2TimesNewRoman10pt"/>
                <w:rFonts w:eastAsia="Arial"/>
              </w:rPr>
              <w:t>Кол-во</w:t>
            </w:r>
          </w:p>
          <w:p w:rsidR="000B3F02" w:rsidRDefault="000B3F02" w:rsidP="00E54A92">
            <w:pPr>
              <w:spacing w:before="60" w:line="200" w:lineRule="exact"/>
            </w:pPr>
            <w:r>
              <w:rPr>
                <w:rStyle w:val="2TimesNewRoman10pt"/>
                <w:rFonts w:eastAsia="Arial"/>
              </w:rPr>
              <w:t>листов</w:t>
            </w:r>
          </w:p>
        </w:tc>
        <w:tc>
          <w:tcPr>
            <w:tcW w:w="720" w:type="dxa"/>
            <w:shd w:val="clear" w:color="auto" w:fill="FFFFFF"/>
            <w:vAlign w:val="bottom"/>
          </w:tcPr>
          <w:p w:rsidR="000B3F02" w:rsidRDefault="000B3F02" w:rsidP="00E54A92">
            <w:pPr>
              <w:spacing w:line="200" w:lineRule="exact"/>
            </w:pPr>
            <w:r>
              <w:rPr>
                <w:rStyle w:val="2TimesNewRoman10pt"/>
                <w:rFonts w:eastAsia="Arial"/>
              </w:rPr>
              <w:t>Стр.</w:t>
            </w:r>
          </w:p>
        </w:tc>
      </w:tr>
      <w:tr w:rsidR="000B3F02" w:rsidTr="007E5965">
        <w:trPr>
          <w:trHeight w:hRule="exact" w:val="293"/>
          <w:jc w:val="center"/>
        </w:trPr>
        <w:tc>
          <w:tcPr>
            <w:tcW w:w="9769" w:type="dxa"/>
            <w:gridSpan w:val="5"/>
            <w:shd w:val="clear" w:color="auto" w:fill="FFFFFF"/>
            <w:vAlign w:val="bottom"/>
          </w:tcPr>
          <w:p w:rsidR="000B3F02" w:rsidRDefault="000B3F02" w:rsidP="00E54A92">
            <w:pPr>
              <w:spacing w:line="210" w:lineRule="exact"/>
              <w:jc w:val="center"/>
            </w:pPr>
            <w:r>
              <w:rPr>
                <w:rStyle w:val="2TimesNewRoman105pt"/>
                <w:rFonts w:eastAsia="Arial"/>
              </w:rPr>
              <w:t>Текстовая часть</w:t>
            </w:r>
          </w:p>
        </w:tc>
      </w:tr>
      <w:tr w:rsidR="000B3F02" w:rsidTr="007E5965">
        <w:trPr>
          <w:trHeight w:hRule="exact" w:val="336"/>
          <w:jc w:val="center"/>
        </w:trPr>
        <w:tc>
          <w:tcPr>
            <w:tcW w:w="538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bottom"/>
          </w:tcPr>
          <w:p w:rsidR="000B3F02" w:rsidRPr="00BA0D34" w:rsidRDefault="000B3F02" w:rsidP="00E54A9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  <w:r>
              <w:rPr>
                <w:rStyle w:val="2TimesNewRoman105pt"/>
                <w:rFonts w:eastAsia="Arial"/>
              </w:rPr>
              <w:t>1</w:t>
            </w:r>
          </w:p>
        </w:tc>
        <w:tc>
          <w:tcPr>
            <w:tcW w:w="6235" w:type="dxa"/>
            <w:shd w:val="clear" w:color="auto" w:fill="FFFFFF"/>
          </w:tcPr>
          <w:p w:rsidR="000B3F02" w:rsidRDefault="000B3F02" w:rsidP="00E54A92">
            <w:pPr>
              <w:spacing w:line="210" w:lineRule="exact"/>
            </w:pPr>
            <w:r>
              <w:rPr>
                <w:rStyle w:val="2TimesNewRoman105pt"/>
                <w:rFonts w:eastAsia="Arial"/>
              </w:rPr>
              <w:t>Общие положения</w:t>
            </w:r>
          </w:p>
        </w:tc>
        <w:tc>
          <w:tcPr>
            <w:tcW w:w="850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</w:tcPr>
          <w:p w:rsidR="000B3F02" w:rsidRDefault="000B3F02" w:rsidP="00E54A92">
            <w:pPr>
              <w:spacing w:line="240" w:lineRule="exact"/>
              <w:ind w:left="240"/>
            </w:pPr>
            <w:r>
              <w:rPr>
                <w:rStyle w:val="20"/>
              </w:rPr>
              <w:t>3</w:t>
            </w:r>
          </w:p>
        </w:tc>
      </w:tr>
      <w:tr w:rsidR="000B3F02" w:rsidTr="007E5965">
        <w:trPr>
          <w:trHeight w:hRule="exact" w:val="336"/>
          <w:jc w:val="center"/>
        </w:trPr>
        <w:tc>
          <w:tcPr>
            <w:tcW w:w="538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bottom"/>
          </w:tcPr>
          <w:p w:rsidR="000B3F02" w:rsidRPr="00BA0D34" w:rsidRDefault="000B3F02" w:rsidP="00E54A9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  <w:r>
              <w:rPr>
                <w:rStyle w:val="2TimesNewRoman105pt"/>
                <w:rFonts w:eastAsia="Arial"/>
              </w:rPr>
              <w:t>2</w:t>
            </w:r>
          </w:p>
        </w:tc>
        <w:tc>
          <w:tcPr>
            <w:tcW w:w="6235" w:type="dxa"/>
            <w:shd w:val="clear" w:color="auto" w:fill="FFFFFF"/>
            <w:vAlign w:val="bottom"/>
          </w:tcPr>
          <w:p w:rsidR="000B3F02" w:rsidRDefault="000B3F02" w:rsidP="00E54A92">
            <w:pPr>
              <w:spacing w:line="210" w:lineRule="exact"/>
            </w:pPr>
            <w:r>
              <w:rPr>
                <w:rStyle w:val="2TimesNewRoman105pt"/>
                <w:rFonts w:eastAsia="Arial"/>
              </w:rPr>
              <w:t>Цель и задачи разработки проекта</w:t>
            </w:r>
          </w:p>
        </w:tc>
        <w:tc>
          <w:tcPr>
            <w:tcW w:w="850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bottom"/>
          </w:tcPr>
          <w:p w:rsidR="000B3F02" w:rsidRDefault="000B3F02" w:rsidP="00E54A92">
            <w:pPr>
              <w:spacing w:line="240" w:lineRule="exact"/>
              <w:ind w:left="240"/>
            </w:pPr>
            <w:r>
              <w:rPr>
                <w:rStyle w:val="20"/>
              </w:rPr>
              <w:t>4</w:t>
            </w:r>
          </w:p>
        </w:tc>
      </w:tr>
      <w:tr w:rsidR="000B3F02" w:rsidTr="007E5965">
        <w:trPr>
          <w:trHeight w:hRule="exact" w:val="341"/>
          <w:jc w:val="center"/>
        </w:trPr>
        <w:tc>
          <w:tcPr>
            <w:tcW w:w="538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bottom"/>
          </w:tcPr>
          <w:p w:rsidR="000B3F02" w:rsidRPr="00BA0D34" w:rsidRDefault="000B3F02" w:rsidP="00E54A9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  <w:r w:rsidRPr="00BA0D34">
              <w:rPr>
                <w:rStyle w:val="2TimesNewRoman105pt"/>
                <w:rFonts w:eastAsia="Arial"/>
              </w:rPr>
              <w:t>3</w:t>
            </w:r>
          </w:p>
        </w:tc>
        <w:tc>
          <w:tcPr>
            <w:tcW w:w="6235" w:type="dxa"/>
            <w:shd w:val="clear" w:color="auto" w:fill="FFFFFF"/>
            <w:vAlign w:val="bottom"/>
          </w:tcPr>
          <w:p w:rsidR="000B3F02" w:rsidRDefault="000B3F02" w:rsidP="00E54A92">
            <w:pPr>
              <w:spacing w:line="210" w:lineRule="exact"/>
            </w:pPr>
            <w:r>
              <w:rPr>
                <w:rStyle w:val="2TimesNewRoman105pt"/>
                <w:rFonts w:eastAsia="Arial"/>
              </w:rPr>
              <w:t>Используемые исходные материалы</w:t>
            </w:r>
          </w:p>
        </w:tc>
        <w:tc>
          <w:tcPr>
            <w:tcW w:w="850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bottom"/>
          </w:tcPr>
          <w:p w:rsidR="000B3F02" w:rsidRDefault="000B3F02" w:rsidP="00E54A92">
            <w:pPr>
              <w:spacing w:line="240" w:lineRule="exact"/>
              <w:ind w:left="240"/>
            </w:pPr>
            <w:r>
              <w:rPr>
                <w:rStyle w:val="20"/>
              </w:rPr>
              <w:t>5</w:t>
            </w:r>
          </w:p>
        </w:tc>
      </w:tr>
      <w:tr w:rsidR="000B3F02" w:rsidTr="007E5965">
        <w:trPr>
          <w:trHeight w:hRule="exact" w:val="336"/>
          <w:jc w:val="center"/>
        </w:trPr>
        <w:tc>
          <w:tcPr>
            <w:tcW w:w="538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bottom"/>
          </w:tcPr>
          <w:p w:rsidR="000B3F02" w:rsidRPr="00BA0D34" w:rsidRDefault="000B3F02" w:rsidP="00E54A9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  <w:r>
              <w:rPr>
                <w:rStyle w:val="2TimesNewRoman105pt"/>
                <w:rFonts w:eastAsia="Arial"/>
              </w:rPr>
              <w:t>4</w:t>
            </w:r>
          </w:p>
        </w:tc>
        <w:tc>
          <w:tcPr>
            <w:tcW w:w="6235" w:type="dxa"/>
            <w:shd w:val="clear" w:color="auto" w:fill="FFFFFF"/>
            <w:vAlign w:val="bottom"/>
          </w:tcPr>
          <w:p w:rsidR="000B3F02" w:rsidRDefault="000B3F02" w:rsidP="00E54A92">
            <w:pPr>
              <w:spacing w:line="210" w:lineRule="exact"/>
            </w:pPr>
            <w:r>
              <w:rPr>
                <w:rStyle w:val="2TimesNewRoman105pt"/>
                <w:rFonts w:eastAsia="Arial"/>
              </w:rPr>
              <w:t>Опорная межевая сеть на территории проектирования</w:t>
            </w:r>
          </w:p>
        </w:tc>
        <w:tc>
          <w:tcPr>
            <w:tcW w:w="850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bottom"/>
          </w:tcPr>
          <w:p w:rsidR="000B3F02" w:rsidRDefault="000B3F02" w:rsidP="00E54A92">
            <w:pPr>
              <w:spacing w:line="240" w:lineRule="exact"/>
              <w:ind w:left="240"/>
            </w:pPr>
            <w:r>
              <w:rPr>
                <w:rStyle w:val="20"/>
              </w:rPr>
              <w:t>5</w:t>
            </w:r>
          </w:p>
        </w:tc>
      </w:tr>
      <w:tr w:rsidR="000B3F02" w:rsidTr="007E5965">
        <w:trPr>
          <w:trHeight w:hRule="exact" w:val="566"/>
          <w:jc w:val="center"/>
        </w:trPr>
        <w:tc>
          <w:tcPr>
            <w:tcW w:w="538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center"/>
          </w:tcPr>
          <w:p w:rsidR="000B3F02" w:rsidRPr="00BA0D34" w:rsidRDefault="000B3F02" w:rsidP="00E54A9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  <w:r>
              <w:rPr>
                <w:rStyle w:val="2TimesNewRoman105pt"/>
                <w:rFonts w:eastAsia="Arial"/>
              </w:rPr>
              <w:t>5</w:t>
            </w:r>
          </w:p>
        </w:tc>
        <w:tc>
          <w:tcPr>
            <w:tcW w:w="6235" w:type="dxa"/>
            <w:shd w:val="clear" w:color="auto" w:fill="FFFFFF"/>
          </w:tcPr>
          <w:p w:rsidR="000B3F02" w:rsidRDefault="000B3F02" w:rsidP="00E54A92">
            <w:pPr>
              <w:spacing w:line="278" w:lineRule="exact"/>
            </w:pPr>
            <w:r>
              <w:rPr>
                <w:rStyle w:val="2TimesNewRoman105pt"/>
                <w:rFonts w:eastAsia="Arial"/>
              </w:rPr>
              <w:t>Рекомендации по порядку установления границ на местности</w:t>
            </w:r>
          </w:p>
        </w:tc>
        <w:tc>
          <w:tcPr>
            <w:tcW w:w="850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0B3F02" w:rsidRDefault="000B3F02" w:rsidP="00E54A92">
            <w:pPr>
              <w:spacing w:line="240" w:lineRule="exact"/>
              <w:ind w:left="240"/>
            </w:pPr>
            <w:r>
              <w:rPr>
                <w:rStyle w:val="20"/>
              </w:rPr>
              <w:t>6</w:t>
            </w:r>
          </w:p>
        </w:tc>
      </w:tr>
      <w:tr w:rsidR="000B3F02" w:rsidTr="007E5965">
        <w:trPr>
          <w:trHeight w:hRule="exact" w:val="566"/>
          <w:jc w:val="center"/>
        </w:trPr>
        <w:tc>
          <w:tcPr>
            <w:tcW w:w="538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center"/>
          </w:tcPr>
          <w:p w:rsidR="000B3F02" w:rsidRPr="00BA0D34" w:rsidRDefault="000B3F02" w:rsidP="00E54A9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  <w:r w:rsidRPr="00BA0D34">
              <w:rPr>
                <w:rStyle w:val="2TimesNewRoman105pt"/>
                <w:rFonts w:eastAsia="Arial"/>
              </w:rPr>
              <w:t>6</w:t>
            </w:r>
          </w:p>
        </w:tc>
        <w:tc>
          <w:tcPr>
            <w:tcW w:w="6235" w:type="dxa"/>
            <w:shd w:val="clear" w:color="auto" w:fill="FFFFFF"/>
            <w:vAlign w:val="bottom"/>
          </w:tcPr>
          <w:p w:rsidR="000B3F02" w:rsidRDefault="000B3F02" w:rsidP="00E54A92">
            <w:pPr>
              <w:spacing w:line="274" w:lineRule="exact"/>
            </w:pPr>
            <w:r>
              <w:rPr>
                <w:rStyle w:val="2TimesNewRoman105pt"/>
                <w:rFonts w:eastAsia="Arial"/>
              </w:rPr>
              <w:t>Краткая характеристика территории в границах проекта планировки, зоны с особыми условиями использования</w:t>
            </w:r>
          </w:p>
        </w:tc>
        <w:tc>
          <w:tcPr>
            <w:tcW w:w="850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0B3F02" w:rsidRDefault="000B3F02" w:rsidP="00E54A92">
            <w:pPr>
              <w:spacing w:line="240" w:lineRule="exact"/>
              <w:ind w:left="240"/>
            </w:pPr>
            <w:r>
              <w:rPr>
                <w:rStyle w:val="20"/>
              </w:rPr>
              <w:t>6</w:t>
            </w:r>
          </w:p>
        </w:tc>
      </w:tr>
      <w:tr w:rsidR="000B3F02" w:rsidTr="007E5965">
        <w:trPr>
          <w:trHeight w:hRule="exact" w:val="566"/>
          <w:jc w:val="center"/>
        </w:trPr>
        <w:tc>
          <w:tcPr>
            <w:tcW w:w="538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center"/>
          </w:tcPr>
          <w:p w:rsidR="000B3F02" w:rsidRPr="00BA0D34" w:rsidRDefault="000B3F02" w:rsidP="00E54A9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  <w:r>
              <w:rPr>
                <w:rStyle w:val="2TimesNewRoman105pt"/>
                <w:rFonts w:eastAsia="Arial"/>
              </w:rPr>
              <w:t>7</w:t>
            </w:r>
          </w:p>
        </w:tc>
        <w:tc>
          <w:tcPr>
            <w:tcW w:w="6235" w:type="dxa"/>
            <w:shd w:val="clear" w:color="auto" w:fill="FFFFFF"/>
            <w:vAlign w:val="bottom"/>
          </w:tcPr>
          <w:p w:rsidR="000B3F02" w:rsidRDefault="000B3F02" w:rsidP="00E54A92">
            <w:pPr>
              <w:spacing w:line="278" w:lineRule="exact"/>
            </w:pPr>
            <w:r>
              <w:rPr>
                <w:rStyle w:val="2TimesNewRoman105pt"/>
                <w:rFonts w:eastAsia="Arial"/>
              </w:rPr>
              <w:t>Информация о необходимости осуществления мероприятий по охране окружающей среды</w:t>
            </w:r>
          </w:p>
        </w:tc>
        <w:tc>
          <w:tcPr>
            <w:tcW w:w="850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0B3F02" w:rsidRDefault="000B3F02" w:rsidP="00E54A92">
            <w:pPr>
              <w:spacing w:line="240" w:lineRule="exact"/>
              <w:ind w:left="240"/>
            </w:pPr>
            <w:r>
              <w:rPr>
                <w:rStyle w:val="20"/>
              </w:rPr>
              <w:t>7</w:t>
            </w:r>
          </w:p>
        </w:tc>
      </w:tr>
      <w:tr w:rsidR="000B3F02" w:rsidTr="007E5965">
        <w:trPr>
          <w:trHeight w:hRule="exact" w:val="566"/>
          <w:jc w:val="center"/>
        </w:trPr>
        <w:tc>
          <w:tcPr>
            <w:tcW w:w="538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center"/>
          </w:tcPr>
          <w:p w:rsidR="000B3F02" w:rsidRPr="00BA0D34" w:rsidRDefault="000B3F02" w:rsidP="00E54A9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  <w:r w:rsidRPr="00BA0D34">
              <w:rPr>
                <w:rStyle w:val="2TimesNewRoman105pt"/>
                <w:rFonts w:eastAsia="Arial"/>
              </w:rPr>
              <w:t>8</w:t>
            </w:r>
          </w:p>
        </w:tc>
        <w:tc>
          <w:tcPr>
            <w:tcW w:w="6235" w:type="dxa"/>
            <w:shd w:val="clear" w:color="auto" w:fill="FFFFFF"/>
            <w:vAlign w:val="bottom"/>
          </w:tcPr>
          <w:p w:rsidR="000B3F02" w:rsidRDefault="000B3F02" w:rsidP="00E54A92">
            <w:pPr>
              <w:spacing w:line="274" w:lineRule="exact"/>
            </w:pPr>
            <w:r>
              <w:rPr>
                <w:rStyle w:val="2TimesNewRoman105pt"/>
                <w:rFonts w:eastAsia="Arial"/>
              </w:rPr>
              <w:t>Основная характеристика и назначение планируемой для размещения автомобильной дороги</w:t>
            </w:r>
          </w:p>
        </w:tc>
        <w:tc>
          <w:tcPr>
            <w:tcW w:w="850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0B3F02" w:rsidRDefault="000B3F02" w:rsidP="00E54A92">
            <w:pPr>
              <w:spacing w:line="240" w:lineRule="exact"/>
              <w:ind w:left="240"/>
            </w:pPr>
            <w:r>
              <w:rPr>
                <w:rStyle w:val="20"/>
              </w:rPr>
              <w:t>8</w:t>
            </w:r>
          </w:p>
        </w:tc>
      </w:tr>
      <w:tr w:rsidR="000B3F02" w:rsidTr="007E5965">
        <w:trPr>
          <w:trHeight w:hRule="exact" w:val="566"/>
          <w:jc w:val="center"/>
        </w:trPr>
        <w:tc>
          <w:tcPr>
            <w:tcW w:w="538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center"/>
          </w:tcPr>
          <w:p w:rsidR="000B3F02" w:rsidRPr="00BA0D34" w:rsidRDefault="000B3F02" w:rsidP="00E54A9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  <w:r w:rsidRPr="00BA0D34">
              <w:rPr>
                <w:rStyle w:val="2TimesNewRoman105pt"/>
                <w:rFonts w:eastAsia="Arial"/>
              </w:rPr>
              <w:t>9</w:t>
            </w:r>
          </w:p>
        </w:tc>
        <w:tc>
          <w:tcPr>
            <w:tcW w:w="6235" w:type="dxa"/>
            <w:shd w:val="clear" w:color="auto" w:fill="FFFFFF"/>
            <w:vAlign w:val="bottom"/>
          </w:tcPr>
          <w:p w:rsidR="000B3F02" w:rsidRDefault="000B3F02" w:rsidP="00E54A92">
            <w:pPr>
              <w:spacing w:line="274" w:lineRule="exact"/>
            </w:pPr>
            <w:r>
              <w:rPr>
                <w:rStyle w:val="2TimesNewRoman105pt"/>
                <w:rFonts w:eastAsia="Arial"/>
              </w:rPr>
              <w:t>Ведомость координат поворотных точек образуемого земельного участка ЗУ 1</w:t>
            </w:r>
          </w:p>
        </w:tc>
        <w:tc>
          <w:tcPr>
            <w:tcW w:w="850" w:type="dxa"/>
            <w:shd w:val="clear" w:color="auto" w:fill="FFFFFF"/>
          </w:tcPr>
          <w:p w:rsidR="000B3F02" w:rsidRDefault="000B3F02" w:rsidP="00E54A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0B3F02" w:rsidRDefault="000B3F02" w:rsidP="00E54A92">
            <w:pPr>
              <w:spacing w:line="240" w:lineRule="exact"/>
              <w:ind w:left="240"/>
            </w:pPr>
            <w:r>
              <w:rPr>
                <w:rStyle w:val="20"/>
              </w:rPr>
              <w:t>9</w:t>
            </w:r>
          </w:p>
        </w:tc>
      </w:tr>
      <w:tr w:rsidR="007E5965" w:rsidTr="007E5965">
        <w:trPr>
          <w:trHeight w:hRule="exact" w:val="673"/>
          <w:jc w:val="center"/>
        </w:trPr>
        <w:tc>
          <w:tcPr>
            <w:tcW w:w="538" w:type="dxa"/>
            <w:shd w:val="clear" w:color="auto" w:fill="FFFFFF"/>
          </w:tcPr>
          <w:p w:rsidR="007E5965" w:rsidRDefault="007E5965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center"/>
          </w:tcPr>
          <w:p w:rsidR="007E5965" w:rsidRPr="00BA0D34" w:rsidRDefault="007E5965" w:rsidP="00552232">
            <w:pPr>
              <w:spacing w:line="210" w:lineRule="exact"/>
              <w:jc w:val="center"/>
              <w:rPr>
                <w:rStyle w:val="2TimesNewRoman105pt"/>
                <w:rFonts w:eastAsia="Arial"/>
              </w:rPr>
            </w:pPr>
          </w:p>
        </w:tc>
        <w:tc>
          <w:tcPr>
            <w:tcW w:w="6235" w:type="dxa"/>
            <w:shd w:val="clear" w:color="auto" w:fill="FFFFFF"/>
            <w:vAlign w:val="bottom"/>
          </w:tcPr>
          <w:p w:rsidR="007E5965" w:rsidRDefault="007E5965" w:rsidP="00552232">
            <w:pPr>
              <w:spacing w:line="274" w:lineRule="exact"/>
            </w:pPr>
            <w:r>
              <w:rPr>
                <w:rStyle w:val="2TimesNewRoman105pt"/>
                <w:rFonts w:eastAsia="Arial"/>
              </w:rPr>
              <w:t>Графическая часть</w:t>
            </w:r>
          </w:p>
        </w:tc>
        <w:tc>
          <w:tcPr>
            <w:tcW w:w="850" w:type="dxa"/>
            <w:shd w:val="clear" w:color="auto" w:fill="FFFFFF"/>
          </w:tcPr>
          <w:p w:rsidR="007E5965" w:rsidRDefault="007E5965" w:rsidP="0055223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E5965" w:rsidRDefault="007E5965" w:rsidP="00552232">
            <w:pPr>
              <w:spacing w:line="240" w:lineRule="exact"/>
              <w:ind w:left="240"/>
            </w:pPr>
            <w:r>
              <w:rPr>
                <w:rStyle w:val="20"/>
              </w:rPr>
              <w:t>10</w:t>
            </w:r>
          </w:p>
        </w:tc>
      </w:tr>
      <w:tr w:rsidR="007E5965" w:rsidTr="007E5965">
        <w:trPr>
          <w:trHeight w:hRule="exact" w:val="566"/>
          <w:jc w:val="center"/>
        </w:trPr>
        <w:tc>
          <w:tcPr>
            <w:tcW w:w="538" w:type="dxa"/>
            <w:shd w:val="clear" w:color="auto" w:fill="FFFFFF"/>
          </w:tcPr>
          <w:p w:rsidR="007E5965" w:rsidRDefault="007E5965" w:rsidP="00E54A9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bottom"/>
          </w:tcPr>
          <w:p w:rsidR="007E5965" w:rsidRDefault="007E5965" w:rsidP="00552232">
            <w:pPr>
              <w:spacing w:line="210" w:lineRule="exact"/>
              <w:jc w:val="center"/>
            </w:pPr>
            <w:r w:rsidRPr="00BA0D34">
              <w:rPr>
                <w:rStyle w:val="2TimesNewRoman105pt"/>
                <w:rFonts w:eastAsia="Arial"/>
              </w:rPr>
              <w:t>11</w:t>
            </w:r>
          </w:p>
        </w:tc>
        <w:tc>
          <w:tcPr>
            <w:tcW w:w="6235" w:type="dxa"/>
            <w:shd w:val="clear" w:color="auto" w:fill="FFFFFF"/>
            <w:vAlign w:val="center"/>
          </w:tcPr>
          <w:p w:rsidR="007E5965" w:rsidRPr="00BA0D34" w:rsidRDefault="007E5965" w:rsidP="00552232">
            <w:pPr>
              <w:spacing w:line="274" w:lineRule="exact"/>
              <w:rPr>
                <w:rStyle w:val="2TimesNewRoman105pt"/>
                <w:rFonts w:eastAsia="Arial"/>
              </w:rPr>
            </w:pPr>
            <w:r>
              <w:rPr>
                <w:rStyle w:val="2TimesNewRoman105pt"/>
                <w:rFonts w:eastAsia="Arial"/>
              </w:rPr>
              <w:t>Чертеж межевания территории.</w:t>
            </w:r>
          </w:p>
        </w:tc>
        <w:tc>
          <w:tcPr>
            <w:tcW w:w="850" w:type="dxa"/>
            <w:shd w:val="clear" w:color="auto" w:fill="FFFFFF"/>
          </w:tcPr>
          <w:p w:rsidR="007E5965" w:rsidRPr="00BA0D34" w:rsidRDefault="007E5965" w:rsidP="00552232">
            <w:pPr>
              <w:spacing w:line="274" w:lineRule="exact"/>
              <w:rPr>
                <w:rStyle w:val="2TimesNewRoman105pt"/>
                <w:rFonts w:eastAsia="Arial"/>
              </w:rPr>
            </w:pPr>
          </w:p>
        </w:tc>
        <w:tc>
          <w:tcPr>
            <w:tcW w:w="720" w:type="dxa"/>
            <w:shd w:val="clear" w:color="auto" w:fill="FFFFFF"/>
            <w:vAlign w:val="bottom"/>
          </w:tcPr>
          <w:p w:rsidR="007E5965" w:rsidRDefault="007E5965" w:rsidP="00552232">
            <w:pPr>
              <w:spacing w:line="240" w:lineRule="exact"/>
              <w:ind w:left="240"/>
            </w:pPr>
            <w:r>
              <w:t>11</w:t>
            </w:r>
          </w:p>
        </w:tc>
      </w:tr>
    </w:tbl>
    <w:p w:rsidR="00CB265B" w:rsidRDefault="00CB265B"/>
    <w:p w:rsidR="00CB265B" w:rsidRDefault="00CB265B"/>
    <w:p w:rsidR="00CB265B" w:rsidRDefault="00CB265B"/>
    <w:p w:rsidR="00CB265B" w:rsidRDefault="00CB265B"/>
    <w:p w:rsidR="00CB265B" w:rsidRDefault="00CB265B"/>
    <w:p w:rsidR="00CB265B" w:rsidRDefault="00CB265B"/>
    <w:p w:rsidR="00CB265B" w:rsidRDefault="00CB265B"/>
    <w:p w:rsidR="00CB265B" w:rsidRDefault="00CB265B"/>
    <w:p w:rsidR="007E5965" w:rsidRDefault="007E5965"/>
    <w:p w:rsidR="007E5965" w:rsidRDefault="007E5965"/>
    <w:p w:rsidR="007E5965" w:rsidRDefault="007E5965"/>
    <w:p w:rsidR="00CB265B" w:rsidRDefault="00CB265B"/>
    <w:p w:rsidR="00CB265B" w:rsidRDefault="00CB265B"/>
    <w:p w:rsidR="00CB265B" w:rsidRDefault="00CB265B"/>
    <w:p w:rsidR="00CB265B" w:rsidRDefault="00CB265B"/>
    <w:p w:rsidR="00CB265B" w:rsidRDefault="00CB265B"/>
    <w:p w:rsidR="000B3F02" w:rsidRDefault="000B3F02" w:rsidP="000B3F02">
      <w:pPr>
        <w:pStyle w:val="22"/>
        <w:numPr>
          <w:ilvl w:val="0"/>
          <w:numId w:val="1"/>
        </w:numPr>
        <w:shd w:val="clear" w:color="auto" w:fill="auto"/>
        <w:tabs>
          <w:tab w:val="left" w:pos="900"/>
        </w:tabs>
        <w:ind w:left="240" w:firstLine="240"/>
      </w:pPr>
      <w:bookmarkStart w:id="0" w:name="bookmark0"/>
      <w:r>
        <w:t>Общие положения</w:t>
      </w:r>
      <w:bookmarkEnd w:id="0"/>
    </w:p>
    <w:p w:rsidR="000B3F02" w:rsidRPr="00701C5F" w:rsidRDefault="000B3F02" w:rsidP="00701C5F">
      <w:pPr>
        <w:pStyle w:val="22"/>
        <w:numPr>
          <w:ilvl w:val="1"/>
          <w:numId w:val="3"/>
        </w:numPr>
        <w:shd w:val="clear" w:color="auto" w:fill="auto"/>
        <w:tabs>
          <w:tab w:val="left" w:pos="900"/>
        </w:tabs>
        <w:ind w:left="482" w:firstLine="0"/>
        <w:jc w:val="left"/>
        <w:rPr>
          <w:color w:val="000000"/>
          <w:sz w:val="20"/>
          <w:szCs w:val="20"/>
          <w:lang w:eastAsia="ru-RU" w:bidi="ru-RU"/>
        </w:rPr>
      </w:pPr>
      <w:r w:rsidRPr="00701C5F">
        <w:rPr>
          <w:color w:val="000000"/>
          <w:sz w:val="20"/>
          <w:szCs w:val="20"/>
          <w:lang w:eastAsia="ru-RU" w:bidi="ru-RU"/>
        </w:rPr>
        <w:t xml:space="preserve">Положения о размещении объекта капитального строительства документация по планировке территории — проект планировки и проект межевания территории линейных объектов «Улично-дорожная сеть </w:t>
      </w:r>
      <w:r w:rsidR="0058558B">
        <w:rPr>
          <w:color w:val="000000"/>
          <w:sz w:val="20"/>
          <w:szCs w:val="20"/>
          <w:lang w:eastAsia="ru-RU" w:bidi="ru-RU"/>
        </w:rPr>
        <w:t>до деревни Прудок</w:t>
      </w:r>
      <w:r w:rsidRPr="00701C5F">
        <w:rPr>
          <w:color w:val="000000"/>
          <w:sz w:val="20"/>
          <w:szCs w:val="20"/>
          <w:lang w:eastAsia="ru-RU" w:bidi="ru-RU"/>
        </w:rPr>
        <w:t xml:space="preserve">», местоположение: Российская Федерация, Смоленская область, </w:t>
      </w:r>
      <w:proofErr w:type="spellStart"/>
      <w:r w:rsidR="0058558B">
        <w:rPr>
          <w:color w:val="000000"/>
          <w:sz w:val="20"/>
          <w:szCs w:val="20"/>
          <w:lang w:eastAsia="ru-RU" w:bidi="ru-RU"/>
        </w:rPr>
        <w:t>Шумячский</w:t>
      </w:r>
      <w:proofErr w:type="spellEnd"/>
      <w:r w:rsidR="0058558B">
        <w:rPr>
          <w:color w:val="000000"/>
          <w:sz w:val="20"/>
          <w:szCs w:val="20"/>
          <w:lang w:eastAsia="ru-RU" w:bidi="ru-RU"/>
        </w:rPr>
        <w:t xml:space="preserve"> муниципальный округ, до деревни Прудок</w:t>
      </w:r>
      <w:r w:rsidRPr="00701C5F">
        <w:rPr>
          <w:color w:val="000000"/>
          <w:sz w:val="20"/>
          <w:szCs w:val="20"/>
          <w:lang w:eastAsia="ru-RU" w:bidi="ru-RU"/>
        </w:rPr>
        <w:t xml:space="preserve">, разработана в рамках выполнения договора подряда, заключенного между Администрацией  </w:t>
      </w:r>
      <w:proofErr w:type="spellStart"/>
      <w:r w:rsidRPr="00701C5F">
        <w:rPr>
          <w:color w:val="000000"/>
          <w:sz w:val="20"/>
          <w:szCs w:val="20"/>
          <w:lang w:eastAsia="ru-RU" w:bidi="ru-RU"/>
        </w:rPr>
        <w:t>Шумячского</w:t>
      </w:r>
      <w:proofErr w:type="spellEnd"/>
      <w:r w:rsidRPr="00701C5F">
        <w:rPr>
          <w:color w:val="000000"/>
          <w:sz w:val="20"/>
          <w:szCs w:val="20"/>
          <w:lang w:eastAsia="ru-RU" w:bidi="ru-RU"/>
        </w:rPr>
        <w:t xml:space="preserve">  района Смоленской области, на основании сведений, предоставленных Заказчиком и исходных данных, собранных Исполнителем.</w:t>
      </w:r>
    </w:p>
    <w:p w:rsidR="000B3F02" w:rsidRPr="00701C5F" w:rsidRDefault="000B3F02" w:rsidP="000B3F02">
      <w:pPr>
        <w:pStyle w:val="22"/>
        <w:numPr>
          <w:ilvl w:val="1"/>
          <w:numId w:val="1"/>
        </w:numPr>
        <w:shd w:val="clear" w:color="auto" w:fill="auto"/>
        <w:tabs>
          <w:tab w:val="left" w:pos="900"/>
        </w:tabs>
        <w:ind w:left="240" w:firstLine="240"/>
        <w:rPr>
          <w:color w:val="000000"/>
          <w:sz w:val="20"/>
          <w:szCs w:val="20"/>
          <w:lang w:eastAsia="ru-RU" w:bidi="ru-RU"/>
        </w:rPr>
      </w:pPr>
      <w:r w:rsidRPr="00701C5F">
        <w:rPr>
          <w:color w:val="000000"/>
          <w:sz w:val="20"/>
          <w:szCs w:val="20"/>
          <w:lang w:eastAsia="ru-RU" w:bidi="ru-RU"/>
        </w:rPr>
        <w:t>Проект планировки с проектом межевания в его составе разработан в соответствии со следующими нормативно-правовыми документами:</w:t>
      </w:r>
    </w:p>
    <w:p w:rsidR="000B3F02" w:rsidRPr="00701C5F" w:rsidRDefault="000B3F02" w:rsidP="000B3F02">
      <w:pPr>
        <w:pStyle w:val="22"/>
        <w:numPr>
          <w:ilvl w:val="1"/>
          <w:numId w:val="1"/>
        </w:numPr>
        <w:shd w:val="clear" w:color="auto" w:fill="auto"/>
        <w:tabs>
          <w:tab w:val="left" w:pos="900"/>
        </w:tabs>
        <w:ind w:left="240" w:firstLine="240"/>
        <w:rPr>
          <w:color w:val="000000"/>
          <w:sz w:val="20"/>
          <w:szCs w:val="20"/>
          <w:lang w:eastAsia="ru-RU" w:bidi="ru-RU"/>
        </w:rPr>
      </w:pPr>
      <w:r w:rsidRPr="00701C5F">
        <w:rPr>
          <w:color w:val="000000"/>
          <w:sz w:val="20"/>
          <w:szCs w:val="20"/>
          <w:lang w:eastAsia="ru-RU" w:bidi="ru-RU"/>
        </w:rPr>
        <w:t>Градостроительный кодекс РФ от 29 декабря 2004 г. №190-ФЗ (с изменениями и дополнениями);</w:t>
      </w:r>
    </w:p>
    <w:p w:rsidR="000B3F02" w:rsidRPr="00701C5F" w:rsidRDefault="000B3F02" w:rsidP="000B3F02">
      <w:pPr>
        <w:pStyle w:val="22"/>
        <w:numPr>
          <w:ilvl w:val="1"/>
          <w:numId w:val="1"/>
        </w:numPr>
        <w:shd w:val="clear" w:color="auto" w:fill="auto"/>
        <w:tabs>
          <w:tab w:val="left" w:pos="900"/>
        </w:tabs>
        <w:ind w:left="240" w:firstLine="240"/>
        <w:rPr>
          <w:color w:val="000000"/>
          <w:sz w:val="20"/>
          <w:szCs w:val="20"/>
          <w:lang w:eastAsia="ru-RU" w:bidi="ru-RU"/>
        </w:rPr>
      </w:pPr>
      <w:r w:rsidRPr="00701C5F">
        <w:rPr>
          <w:color w:val="000000"/>
          <w:sz w:val="20"/>
          <w:szCs w:val="20"/>
          <w:lang w:eastAsia="ru-RU" w:bidi="ru-RU"/>
        </w:rPr>
        <w:t>Земельный кодекс РФ от 25 октября 2001 г. №136-Ф3 ФЗ (с изменениями и дополнениями);</w:t>
      </w:r>
    </w:p>
    <w:p w:rsidR="000B3F02" w:rsidRPr="00701C5F" w:rsidRDefault="000B3F02" w:rsidP="000B3F02">
      <w:pPr>
        <w:pStyle w:val="22"/>
        <w:numPr>
          <w:ilvl w:val="1"/>
          <w:numId w:val="1"/>
        </w:numPr>
        <w:shd w:val="clear" w:color="auto" w:fill="auto"/>
        <w:tabs>
          <w:tab w:val="left" w:pos="900"/>
        </w:tabs>
        <w:ind w:left="240" w:firstLine="240"/>
        <w:rPr>
          <w:color w:val="000000"/>
          <w:sz w:val="20"/>
          <w:szCs w:val="20"/>
          <w:lang w:eastAsia="ru-RU" w:bidi="ru-RU"/>
        </w:rPr>
      </w:pPr>
      <w:r w:rsidRPr="00701C5F">
        <w:rPr>
          <w:color w:val="000000"/>
          <w:sz w:val="20"/>
          <w:szCs w:val="20"/>
          <w:lang w:eastAsia="ru-RU" w:bidi="ru-RU"/>
        </w:rPr>
        <w:t>СП 42.13330.2011 «Градостроительство. Планировка и застройка городских и сельских поселений»;</w:t>
      </w:r>
    </w:p>
    <w:p w:rsidR="000B3F02" w:rsidRPr="00701C5F" w:rsidRDefault="000B3F02" w:rsidP="000B3F02">
      <w:pPr>
        <w:pStyle w:val="22"/>
        <w:numPr>
          <w:ilvl w:val="1"/>
          <w:numId w:val="1"/>
        </w:numPr>
        <w:shd w:val="clear" w:color="auto" w:fill="auto"/>
        <w:tabs>
          <w:tab w:val="left" w:pos="900"/>
        </w:tabs>
        <w:ind w:left="240" w:firstLine="240"/>
        <w:rPr>
          <w:color w:val="000000"/>
          <w:sz w:val="20"/>
          <w:szCs w:val="20"/>
          <w:lang w:eastAsia="ru-RU" w:bidi="ru-RU"/>
        </w:rPr>
      </w:pPr>
      <w:r w:rsidRPr="00701C5F">
        <w:rPr>
          <w:color w:val="000000"/>
          <w:sz w:val="20"/>
          <w:szCs w:val="20"/>
          <w:lang w:eastAsia="ru-RU" w:bidi="ru-RU"/>
        </w:rPr>
        <w:t>Федеральным законом от 08.11,2007г. №257-ФЗ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Федерации;</w:t>
      </w:r>
    </w:p>
    <w:p w:rsidR="000B3F02" w:rsidRPr="00701C5F" w:rsidRDefault="000B3F02" w:rsidP="000B3F02">
      <w:pPr>
        <w:pStyle w:val="22"/>
        <w:numPr>
          <w:ilvl w:val="1"/>
          <w:numId w:val="1"/>
        </w:numPr>
        <w:shd w:val="clear" w:color="auto" w:fill="auto"/>
        <w:tabs>
          <w:tab w:val="left" w:pos="900"/>
        </w:tabs>
        <w:ind w:left="240" w:firstLine="240"/>
        <w:rPr>
          <w:color w:val="000000"/>
          <w:sz w:val="20"/>
          <w:szCs w:val="20"/>
          <w:lang w:eastAsia="ru-RU" w:bidi="ru-RU"/>
        </w:rPr>
      </w:pPr>
      <w:r w:rsidRPr="00701C5F">
        <w:rPr>
          <w:color w:val="000000"/>
          <w:sz w:val="20"/>
          <w:szCs w:val="20"/>
          <w:lang w:eastAsia="ru-RU" w:bidi="ru-RU"/>
        </w:rPr>
        <w:t>Приказ Министерства строительства и жилищно-коммунального хозяйства Российской Федерации от 25 апреля 2017 года N 742/</w:t>
      </w:r>
      <w:proofErr w:type="spellStart"/>
      <w:proofErr w:type="gramStart"/>
      <w:r w:rsidRPr="00701C5F">
        <w:rPr>
          <w:color w:val="000000"/>
          <w:sz w:val="20"/>
          <w:szCs w:val="20"/>
          <w:lang w:eastAsia="ru-RU" w:bidi="ru-RU"/>
        </w:rPr>
        <w:t>пр</w:t>
      </w:r>
      <w:proofErr w:type="spellEnd"/>
      <w:proofErr w:type="gramEnd"/>
      <w:r w:rsidRPr="00701C5F">
        <w:rPr>
          <w:color w:val="000000"/>
          <w:sz w:val="20"/>
          <w:szCs w:val="20"/>
          <w:lang w:eastAsia="ru-RU" w:bidi="ru-RU"/>
        </w:rPr>
        <w:t xml:space="preserve"> «О Порядке установления и отображения красных линий, обозначающих границы территорий, занятых линейными объектами и (или) предназначенных для размещения линейных объектов»</w:t>
      </w:r>
    </w:p>
    <w:p w:rsidR="000B3F02" w:rsidRPr="00701C5F" w:rsidRDefault="000B3F02" w:rsidP="000B3F02">
      <w:pPr>
        <w:pStyle w:val="22"/>
        <w:numPr>
          <w:ilvl w:val="1"/>
          <w:numId w:val="1"/>
        </w:numPr>
        <w:shd w:val="clear" w:color="auto" w:fill="auto"/>
        <w:tabs>
          <w:tab w:val="left" w:pos="900"/>
        </w:tabs>
        <w:ind w:left="240" w:firstLine="240"/>
        <w:rPr>
          <w:color w:val="000000"/>
          <w:sz w:val="20"/>
          <w:szCs w:val="20"/>
          <w:lang w:eastAsia="ru-RU" w:bidi="ru-RU"/>
        </w:rPr>
      </w:pPr>
      <w:r w:rsidRPr="00701C5F">
        <w:rPr>
          <w:color w:val="000000"/>
          <w:sz w:val="20"/>
          <w:szCs w:val="20"/>
          <w:lang w:eastAsia="ru-RU" w:bidi="ru-RU"/>
        </w:rPr>
        <w:t xml:space="preserve">Приказ </w:t>
      </w:r>
      <w:proofErr w:type="spellStart"/>
      <w:r w:rsidRPr="00701C5F">
        <w:rPr>
          <w:color w:val="000000"/>
          <w:sz w:val="20"/>
          <w:szCs w:val="20"/>
          <w:lang w:eastAsia="ru-RU" w:bidi="ru-RU"/>
        </w:rPr>
        <w:t>Росреестра</w:t>
      </w:r>
      <w:proofErr w:type="spellEnd"/>
      <w:r w:rsidRPr="00701C5F">
        <w:rPr>
          <w:color w:val="000000"/>
          <w:sz w:val="20"/>
          <w:szCs w:val="20"/>
          <w:lang w:eastAsia="ru-RU" w:bidi="ru-RU"/>
        </w:rPr>
        <w:t xml:space="preserve"> от 24.10.2020г. №</w:t>
      </w:r>
      <w:proofErr w:type="gramStart"/>
      <w:r w:rsidRPr="00701C5F">
        <w:rPr>
          <w:color w:val="000000"/>
          <w:sz w:val="20"/>
          <w:szCs w:val="20"/>
          <w:lang w:eastAsia="ru-RU" w:bidi="ru-RU"/>
        </w:rPr>
        <w:t>П</w:t>
      </w:r>
      <w:proofErr w:type="gramEnd"/>
      <w:r w:rsidRPr="00701C5F">
        <w:rPr>
          <w:color w:val="000000"/>
          <w:sz w:val="20"/>
          <w:szCs w:val="20"/>
          <w:lang w:eastAsia="ru-RU" w:bidi="ru-RU"/>
        </w:rPr>
        <w:t xml:space="preserve">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701C5F">
        <w:rPr>
          <w:color w:val="000000"/>
          <w:sz w:val="20"/>
          <w:szCs w:val="20"/>
          <w:lang w:eastAsia="ru-RU" w:bidi="ru-RU"/>
        </w:rPr>
        <w:t>машино-места</w:t>
      </w:r>
      <w:proofErr w:type="spellEnd"/>
      <w:r w:rsidRPr="00701C5F">
        <w:rPr>
          <w:color w:val="000000"/>
          <w:sz w:val="20"/>
          <w:szCs w:val="20"/>
          <w:lang w:eastAsia="ru-RU" w:bidi="ru-RU"/>
        </w:rPr>
        <w:t>".</w:t>
      </w:r>
    </w:p>
    <w:p w:rsidR="00701C5F" w:rsidRPr="00DB0B9D" w:rsidRDefault="000B3F02" w:rsidP="00701C5F">
      <w:pPr>
        <w:widowControl w:val="0"/>
        <w:tabs>
          <w:tab w:val="left" w:pos="654"/>
        </w:tabs>
        <w:spacing w:after="0" w:line="413" w:lineRule="exact"/>
        <w:ind w:left="240" w:right="140" w:firstLine="240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DB0B9D">
        <w:rPr>
          <w:rFonts w:ascii="Arial" w:hAnsi="Arial" w:cs="Arial"/>
          <w:b/>
          <w:color w:val="000000"/>
          <w:sz w:val="20"/>
          <w:szCs w:val="20"/>
          <w:lang w:eastAsia="ru-RU" w:bidi="ru-RU"/>
        </w:rPr>
        <w:t>Одним из основных нормативно-правовых документов для принятия решений по составлению проекта межевания территории являются Правила землепользования и застройки, принятые в соответствии с Градостроительным кодексом Российской Федерации, Федеральным законом "Об общих принципах организации местного само</w:t>
      </w:r>
      <w:r w:rsidR="00701C5F" w:rsidRPr="00DB0B9D">
        <w:rPr>
          <w:rFonts w:ascii="Arial" w:hAnsi="Arial" w:cs="Arial"/>
          <w:b/>
          <w:sz w:val="20"/>
          <w:szCs w:val="20"/>
        </w:rPr>
        <w:t xml:space="preserve"> управления в Российской Федерации", Земельным кодексом Ро</w:t>
      </w:r>
      <w:r w:rsidR="00DB0B9D">
        <w:rPr>
          <w:rFonts w:ascii="Arial" w:hAnsi="Arial" w:cs="Arial"/>
          <w:b/>
          <w:sz w:val="20"/>
          <w:szCs w:val="20"/>
        </w:rPr>
        <w:t>ссийской Ф</w:t>
      </w:r>
      <w:r w:rsidR="00701C5F" w:rsidRPr="00DB0B9D">
        <w:rPr>
          <w:rFonts w:ascii="Arial" w:hAnsi="Arial" w:cs="Arial"/>
          <w:b/>
          <w:sz w:val="20"/>
          <w:szCs w:val="20"/>
        </w:rPr>
        <w:t xml:space="preserve">едерации и </w:t>
      </w:r>
      <w:r w:rsidR="00701C5F" w:rsidRPr="00DB0B9D">
        <w:rPr>
          <w:rFonts w:ascii="Arial" w:hAnsi="Arial" w:cs="Arial"/>
          <w:b/>
          <w:sz w:val="20"/>
          <w:szCs w:val="20"/>
        </w:rPr>
        <w:lastRenderedPageBreak/>
        <w:t>иными законами и нормативными правовыми актами Российской Федерации.</w:t>
      </w:r>
      <w:proofErr w:type="gramEnd"/>
    </w:p>
    <w:p w:rsidR="00701C5F" w:rsidRPr="00701C5F" w:rsidRDefault="00701C5F" w:rsidP="00701C5F">
      <w:pPr>
        <w:pStyle w:val="ad"/>
        <w:widowControl w:val="0"/>
        <w:numPr>
          <w:ilvl w:val="1"/>
          <w:numId w:val="3"/>
        </w:numPr>
        <w:tabs>
          <w:tab w:val="left" w:pos="966"/>
        </w:tabs>
        <w:spacing w:after="0" w:line="413" w:lineRule="exact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</w:pPr>
      <w:r w:rsidRPr="00701C5F"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  <w:t>Характеристика объектов капитального строительства</w:t>
      </w:r>
    </w:p>
    <w:p w:rsidR="00701C5F" w:rsidRPr="00701C5F" w:rsidRDefault="00701C5F" w:rsidP="00701C5F">
      <w:pPr>
        <w:widowControl w:val="0"/>
        <w:tabs>
          <w:tab w:val="left" w:pos="966"/>
        </w:tabs>
        <w:spacing w:after="0" w:line="413" w:lineRule="exact"/>
        <w:ind w:left="260" w:firstLine="220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</w:pPr>
      <w:r w:rsidRPr="00701C5F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Линейные </w:t>
      </w:r>
      <w:r w:rsidRP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объекты</w:t>
      </w:r>
      <w:r w:rsidR="00DB0B9D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 - автомобильная дорога</w:t>
      </w:r>
      <w:r w:rsidRPr="00701C5F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 </w:t>
      </w:r>
      <w:r w:rsidR="0058558B">
        <w:rPr>
          <w:rFonts w:ascii="Arial" w:hAnsi="Arial" w:cs="Arial"/>
          <w:color w:val="000000"/>
          <w:sz w:val="20"/>
          <w:szCs w:val="20"/>
          <w:lang w:eastAsia="ru-RU" w:bidi="ru-RU"/>
        </w:rPr>
        <w:t>до деревни Прудок</w:t>
      </w:r>
      <w:r w:rsidRPr="00701C5F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 </w:t>
      </w:r>
      <w:proofErr w:type="spellStart"/>
      <w:r w:rsidRPr="00701C5F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Шумячского</w:t>
      </w:r>
      <w:proofErr w:type="spellEnd"/>
      <w:r w:rsidRPr="00701C5F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 </w:t>
      </w:r>
      <w:r w:rsidR="0058558B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муниципального округа</w:t>
      </w:r>
      <w:r w:rsidRPr="00701C5F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 Смоленской области - имеет следующие основные характеристики, автомобильная дорога обычного типа (не скоростная дорога). Дороги относятся к дорогам автомобильным, в том числе улично-дорожная сеть, прочие автомобильные и пешеходные дороги (Код 220.42.11.10.120) согласно "ОК 013-2014 (СНС 2008) «Общероссийский классификатор основных фондов".</w:t>
      </w:r>
    </w:p>
    <w:p w:rsidR="0058558B" w:rsidRDefault="00701C5F" w:rsidP="0058558B">
      <w:pPr>
        <w:widowControl w:val="0"/>
        <w:numPr>
          <w:ilvl w:val="1"/>
          <w:numId w:val="3"/>
        </w:numPr>
        <w:tabs>
          <w:tab w:val="left" w:pos="966"/>
        </w:tabs>
        <w:spacing w:after="0" w:line="413" w:lineRule="exact"/>
        <w:ind w:left="260" w:right="140" w:firstLine="220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</w:pPr>
      <w:r w:rsidRP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Места размещения линейного объекта «Улично-дорожная сеть </w:t>
      </w:r>
      <w:r w:rsidR="0058558B">
        <w:rPr>
          <w:rFonts w:ascii="Arial" w:hAnsi="Arial" w:cs="Arial"/>
          <w:color w:val="000000"/>
          <w:sz w:val="20"/>
          <w:szCs w:val="20"/>
          <w:lang w:eastAsia="ru-RU" w:bidi="ru-RU"/>
        </w:rPr>
        <w:t>до деревни прудок</w:t>
      </w:r>
      <w:r w:rsidRP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», местоположение: Российская Федерация, Смоленская область, </w:t>
      </w:r>
      <w:proofErr w:type="spellStart"/>
      <w:r w:rsidRP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Шумячский</w:t>
      </w:r>
      <w:proofErr w:type="spellEnd"/>
      <w:r w:rsidRP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 </w:t>
      </w:r>
      <w:r w:rsidR="0058558B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муниципальный округ</w:t>
      </w:r>
      <w:r w:rsidRP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, </w:t>
      </w:r>
      <w:r w:rsidR="0058558B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до деревни Прудок</w:t>
      </w:r>
      <w:r w:rsidRP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. Проектируемый земельн</w:t>
      </w:r>
      <w:r w:rsidR="0058558B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ый участок относятся к категориям</w:t>
      </w:r>
      <w:r w:rsidRP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 земель - земли населенных пунктов</w:t>
      </w:r>
      <w:r w:rsidR="0058558B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, Земли лесного фонда</w:t>
      </w:r>
      <w:r w:rsid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.</w:t>
      </w:r>
    </w:p>
    <w:p w:rsidR="00552232" w:rsidRPr="0058558B" w:rsidRDefault="00701C5F" w:rsidP="0058558B">
      <w:pPr>
        <w:widowControl w:val="0"/>
        <w:numPr>
          <w:ilvl w:val="1"/>
          <w:numId w:val="3"/>
        </w:numPr>
        <w:tabs>
          <w:tab w:val="left" w:pos="966"/>
        </w:tabs>
        <w:spacing w:after="0" w:line="413" w:lineRule="exact"/>
        <w:ind w:left="260" w:right="140" w:firstLine="220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</w:pPr>
      <w:r w:rsidRPr="0058558B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Трасса линейного объекта «Улично-дорожная сеть </w:t>
      </w:r>
      <w:r w:rsidR="0058558B">
        <w:rPr>
          <w:rFonts w:ascii="Arial" w:hAnsi="Arial" w:cs="Arial"/>
          <w:color w:val="000000"/>
          <w:sz w:val="20"/>
          <w:szCs w:val="20"/>
          <w:lang w:eastAsia="ru-RU" w:bidi="ru-RU"/>
        </w:rPr>
        <w:t>до деревни Прудок»</w:t>
      </w:r>
      <w:r w:rsidR="00DB0B9D" w:rsidRPr="0058558B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 </w:t>
      </w:r>
      <w:r w:rsidRPr="0058558B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 xml:space="preserve">проходят в границах населенного пункта вдоль жилых и освоенных территорий в кадастровом квартале </w:t>
      </w:r>
      <w:r w:rsidR="00DB0B9D" w:rsidRPr="0058558B">
        <w:rPr>
          <w:rFonts w:ascii="Arial" w:hAnsi="Arial" w:cs="Arial"/>
          <w:color w:val="000000" w:themeColor="text1"/>
        </w:rPr>
        <w:t>67:24:</w:t>
      </w:r>
      <w:r w:rsidR="0058558B">
        <w:rPr>
          <w:rFonts w:ascii="Arial" w:hAnsi="Arial" w:cs="Arial"/>
          <w:color w:val="000000" w:themeColor="text1"/>
        </w:rPr>
        <w:t>0040102</w:t>
      </w:r>
    </w:p>
    <w:p w:rsidR="00701C5F" w:rsidRPr="00552232" w:rsidRDefault="00701C5F" w:rsidP="00552232">
      <w:pPr>
        <w:autoSpaceDE w:val="0"/>
        <w:autoSpaceDN w:val="0"/>
        <w:adjustRightInd w:val="0"/>
        <w:spacing w:after="0" w:line="240" w:lineRule="auto"/>
        <w:rPr>
          <w:rFonts w:ascii="Txt" w:hAnsi="Txt" w:cs="Txt"/>
          <w:color w:val="0000FF"/>
          <w:sz w:val="24"/>
          <w:szCs w:val="24"/>
        </w:rPr>
      </w:pPr>
      <w:r w:rsidRPr="002E6E8C">
        <w:rPr>
          <w:rFonts w:ascii="Arial" w:eastAsia="Arial" w:hAnsi="Arial" w:cs="Arial"/>
          <w:bCs/>
          <w:color w:val="000000"/>
          <w:sz w:val="20"/>
          <w:szCs w:val="20"/>
          <w:lang w:eastAsia="ru-RU" w:bidi="ru-RU"/>
        </w:rPr>
        <w:t>.</w:t>
      </w:r>
    </w:p>
    <w:p w:rsidR="00701C5F" w:rsidRDefault="00701C5F" w:rsidP="00701C5F">
      <w:pPr>
        <w:pStyle w:val="22"/>
        <w:numPr>
          <w:ilvl w:val="0"/>
          <w:numId w:val="3"/>
        </w:numPr>
        <w:shd w:val="clear" w:color="auto" w:fill="auto"/>
        <w:tabs>
          <w:tab w:val="left" w:pos="907"/>
        </w:tabs>
        <w:ind w:left="260" w:firstLine="220"/>
      </w:pPr>
      <w:bookmarkStart w:id="1" w:name="bookmark1"/>
      <w:r>
        <w:t>Цель и задачи разработки проекта.</w:t>
      </w:r>
      <w:bookmarkEnd w:id="1"/>
    </w:p>
    <w:p w:rsidR="00701C5F" w:rsidRDefault="00701C5F" w:rsidP="00701C5F">
      <w:pPr>
        <w:ind w:left="260" w:firstLine="220"/>
      </w:pPr>
      <w:r>
        <w:t xml:space="preserve">Главная цель настоящего проекта - Подготовка материалов по проекту планировки и проекту межевания территории линейного объекта «Улично-дорожная сеть </w:t>
      </w:r>
      <w:r w:rsidR="0058558B">
        <w:rPr>
          <w:rFonts w:ascii="Arial" w:hAnsi="Arial" w:cs="Arial"/>
          <w:color w:val="000000"/>
          <w:sz w:val="20"/>
          <w:szCs w:val="20"/>
          <w:lang w:eastAsia="ru-RU" w:bidi="ru-RU"/>
        </w:rPr>
        <w:t>до деревни Прудок</w:t>
      </w:r>
      <w:r>
        <w:t>» Для обеспечения поставленной цели необходима ориентация на решение следующих задач:</w:t>
      </w:r>
    </w:p>
    <w:p w:rsidR="00701C5F" w:rsidRDefault="00701C5F" w:rsidP="00701C5F">
      <w:pPr>
        <w:widowControl w:val="0"/>
        <w:numPr>
          <w:ilvl w:val="0"/>
          <w:numId w:val="4"/>
        </w:numPr>
        <w:tabs>
          <w:tab w:val="left" w:pos="471"/>
        </w:tabs>
        <w:spacing w:after="0" w:line="413" w:lineRule="exact"/>
        <w:ind w:left="260"/>
        <w:jc w:val="both"/>
      </w:pPr>
      <w:r>
        <w:t>выявление территории, занятой линейными объектами;</w:t>
      </w:r>
    </w:p>
    <w:p w:rsidR="00701C5F" w:rsidRDefault="00701C5F" w:rsidP="00701C5F">
      <w:pPr>
        <w:widowControl w:val="0"/>
        <w:numPr>
          <w:ilvl w:val="0"/>
          <w:numId w:val="4"/>
        </w:numPr>
        <w:tabs>
          <w:tab w:val="left" w:pos="530"/>
        </w:tabs>
        <w:spacing w:after="0" w:line="413" w:lineRule="exact"/>
        <w:ind w:left="260" w:right="140"/>
        <w:jc w:val="both"/>
      </w:pPr>
      <w:r>
        <w:t>выявление территории их охранных зон, устанавливаемых на основании действующего законодательства;</w:t>
      </w:r>
    </w:p>
    <w:p w:rsidR="00701C5F" w:rsidRDefault="00701C5F" w:rsidP="00701C5F">
      <w:pPr>
        <w:widowControl w:val="0"/>
        <w:numPr>
          <w:ilvl w:val="0"/>
          <w:numId w:val="4"/>
        </w:numPr>
        <w:tabs>
          <w:tab w:val="left" w:pos="477"/>
        </w:tabs>
        <w:spacing w:after="0" w:line="413" w:lineRule="exact"/>
        <w:ind w:left="260" w:right="140"/>
        <w:jc w:val="both"/>
      </w:pPr>
      <w:r>
        <w:t>указание существующих и проектируемых объектов, функционально связанных с проектируемым линейным объектом, для обеспечения деятельности, которых проектируется линейный объект (здания и сооружения, подключаемые к инженерным сетям);</w:t>
      </w:r>
    </w:p>
    <w:p w:rsidR="004347B3" w:rsidRDefault="00701C5F" w:rsidP="002E6E8C">
      <w:pPr>
        <w:widowControl w:val="0"/>
        <w:numPr>
          <w:ilvl w:val="0"/>
          <w:numId w:val="4"/>
        </w:numPr>
        <w:tabs>
          <w:tab w:val="left" w:pos="549"/>
        </w:tabs>
        <w:spacing w:after="0" w:line="413" w:lineRule="exact"/>
        <w:ind w:left="260" w:right="140"/>
        <w:jc w:val="both"/>
      </w:pPr>
      <w:r>
        <w:t>выявить объекты, расположенные на прилегающей территории, охранные зоны которых «накладываются» на охранную зону проектируемого линейного объекта, а также иные существующие объекты, для функционирования которых устанавливаются ограничения на использование земельных участков в границах охран</w:t>
      </w:r>
      <w:r w:rsidR="004347B3">
        <w:t>ных зон проектируемых объектов»;</w:t>
      </w:r>
    </w:p>
    <w:p w:rsidR="00701C5F" w:rsidRDefault="00701C5F" w:rsidP="002E6E8C">
      <w:pPr>
        <w:widowControl w:val="0"/>
        <w:numPr>
          <w:ilvl w:val="0"/>
          <w:numId w:val="4"/>
        </w:numPr>
        <w:tabs>
          <w:tab w:val="left" w:pos="549"/>
        </w:tabs>
        <w:spacing w:after="0" w:line="413" w:lineRule="exact"/>
        <w:ind w:left="260" w:right="140"/>
        <w:jc w:val="both"/>
      </w:pPr>
      <w:r>
        <w:t>анализ фактического землепользования и соблюдения требований по нормативной обеспеченности на единицу площади земельного участка объектов, расположенных в районе проектирования;</w:t>
      </w:r>
    </w:p>
    <w:p w:rsidR="002E6E8C" w:rsidRDefault="002E6E8C" w:rsidP="002E6E8C">
      <w:pPr>
        <w:widowControl w:val="0"/>
        <w:numPr>
          <w:ilvl w:val="0"/>
          <w:numId w:val="4"/>
        </w:numPr>
        <w:tabs>
          <w:tab w:val="left" w:pos="523"/>
        </w:tabs>
        <w:spacing w:after="0" w:line="413" w:lineRule="exact"/>
        <w:ind w:left="260" w:right="140"/>
        <w:jc w:val="both"/>
      </w:pPr>
      <w:r>
        <w:t>определение в соответствии с нормативными требованиями площадей земельных участков исходя из фактически сложившейся планировочной структуры района проектирования;</w:t>
      </w:r>
    </w:p>
    <w:p w:rsidR="002E6E8C" w:rsidRDefault="002E6E8C" w:rsidP="002E6E8C">
      <w:pPr>
        <w:widowControl w:val="0"/>
        <w:numPr>
          <w:ilvl w:val="0"/>
          <w:numId w:val="4"/>
        </w:numPr>
        <w:tabs>
          <w:tab w:val="left" w:pos="514"/>
        </w:tabs>
        <w:spacing w:after="0" w:line="413" w:lineRule="exact"/>
        <w:ind w:left="260" w:right="140"/>
        <w:jc w:val="both"/>
      </w:pPr>
      <w:r>
        <w:t>обеспечение условий эксплуатации объектов, расположенных в районе проектирования в границах формируемых земельных участков;</w:t>
      </w:r>
    </w:p>
    <w:p w:rsidR="004347B3" w:rsidRDefault="002E6E8C" w:rsidP="004347B3">
      <w:pPr>
        <w:pStyle w:val="ad"/>
        <w:numPr>
          <w:ilvl w:val="0"/>
          <w:numId w:val="4"/>
        </w:numPr>
        <w:ind w:left="284"/>
      </w:pPr>
      <w:r>
        <w:lastRenderedPageBreak/>
        <w:t>Формирование границ земельных участков с учетом обеспечения требований сложившейся системы землепользования на террит</w:t>
      </w:r>
      <w:r w:rsidR="004347B3">
        <w:t>ории муниципального образования</w:t>
      </w:r>
    </w:p>
    <w:p w:rsidR="002E6E8C" w:rsidRDefault="002E6E8C" w:rsidP="004347B3">
      <w:pPr>
        <w:pStyle w:val="ad"/>
        <w:numPr>
          <w:ilvl w:val="0"/>
          <w:numId w:val="4"/>
        </w:numPr>
        <w:ind w:left="284"/>
      </w:pPr>
      <w:r>
        <w:t>обеспечение прав лиц, являющихся правообладателями земельных участков, прилегающих к территории проектирования.</w:t>
      </w:r>
    </w:p>
    <w:p w:rsidR="004347B3" w:rsidRDefault="004347B3" w:rsidP="004347B3">
      <w:pPr>
        <w:widowControl w:val="0"/>
        <w:tabs>
          <w:tab w:val="left" w:pos="514"/>
        </w:tabs>
        <w:spacing w:after="0" w:line="413" w:lineRule="exact"/>
        <w:ind w:left="260" w:right="140"/>
        <w:jc w:val="both"/>
      </w:pPr>
    </w:p>
    <w:p w:rsidR="002E6E8C" w:rsidRPr="004347B3" w:rsidRDefault="002E6E8C" w:rsidP="002E6E8C">
      <w:pPr>
        <w:ind w:left="260"/>
        <w:rPr>
          <w:b/>
          <w:i/>
        </w:rPr>
      </w:pPr>
      <w:r w:rsidRPr="004347B3">
        <w:rPr>
          <w:b/>
          <w:i/>
        </w:rPr>
        <w:t>Результаты работы:</w:t>
      </w:r>
    </w:p>
    <w:p w:rsidR="002E6E8C" w:rsidRDefault="002E6E8C" w:rsidP="004347B3">
      <w:pPr>
        <w:widowControl w:val="0"/>
        <w:numPr>
          <w:ilvl w:val="0"/>
          <w:numId w:val="8"/>
        </w:numPr>
        <w:tabs>
          <w:tab w:val="left" w:pos="715"/>
        </w:tabs>
        <w:spacing w:after="0" w:line="413" w:lineRule="exact"/>
        <w:jc w:val="both"/>
      </w:pPr>
      <w:r>
        <w:t>Определение территории занятой линейными объектами и их охранной зоной.</w:t>
      </w:r>
    </w:p>
    <w:p w:rsidR="002E6E8C" w:rsidRDefault="002E6E8C" w:rsidP="004347B3">
      <w:pPr>
        <w:widowControl w:val="0"/>
        <w:numPr>
          <w:ilvl w:val="0"/>
          <w:numId w:val="8"/>
        </w:numPr>
        <w:tabs>
          <w:tab w:val="left" w:pos="614"/>
        </w:tabs>
        <w:spacing w:after="0" w:line="413" w:lineRule="exact"/>
        <w:ind w:right="140"/>
        <w:jc w:val="both"/>
      </w:pPr>
      <w:r>
        <w:t>Определение существующих и проектируемых объектов, функционально связанных с проектируемыми линейными объектами.</w:t>
      </w:r>
    </w:p>
    <w:p w:rsidR="002E6E8C" w:rsidRDefault="002E6E8C" w:rsidP="004347B3">
      <w:pPr>
        <w:widowControl w:val="0"/>
        <w:numPr>
          <w:ilvl w:val="0"/>
          <w:numId w:val="8"/>
        </w:numPr>
        <w:tabs>
          <w:tab w:val="left" w:pos="639"/>
        </w:tabs>
        <w:spacing w:after="0" w:line="413" w:lineRule="exact"/>
        <w:ind w:right="140"/>
        <w:jc w:val="both"/>
      </w:pPr>
      <w:r>
        <w:t>Определение места присоединения проектируемых объектов к существующим и проектируемым объектам.</w:t>
      </w:r>
    </w:p>
    <w:p w:rsidR="002E6E8C" w:rsidRDefault="002E6E8C" w:rsidP="004347B3">
      <w:pPr>
        <w:widowControl w:val="0"/>
        <w:numPr>
          <w:ilvl w:val="0"/>
          <w:numId w:val="8"/>
        </w:numPr>
        <w:tabs>
          <w:tab w:val="left" w:pos="614"/>
        </w:tabs>
        <w:spacing w:after="0" w:line="413" w:lineRule="exact"/>
        <w:ind w:right="140"/>
        <w:jc w:val="both"/>
      </w:pPr>
      <w:r>
        <w:t>Выявление объектов, расположенных на прилегающей территории, охранные зоны которых «накладываются» на охранные зоны проектируемых линейных объектов.</w:t>
      </w:r>
    </w:p>
    <w:p w:rsidR="002E6E8C" w:rsidRDefault="002E6E8C" w:rsidP="004347B3">
      <w:pPr>
        <w:widowControl w:val="0"/>
        <w:numPr>
          <w:ilvl w:val="0"/>
          <w:numId w:val="8"/>
        </w:numPr>
        <w:tabs>
          <w:tab w:val="left" w:pos="676"/>
        </w:tabs>
        <w:spacing w:after="0" w:line="413" w:lineRule="exact"/>
        <w:ind w:right="140"/>
        <w:jc w:val="both"/>
      </w:pPr>
      <w:r>
        <w:t>Выявлены границы земельных участков, границ зон размещения существующих и проектируемых линейных объектов.</w:t>
      </w:r>
    </w:p>
    <w:p w:rsidR="002E6E8C" w:rsidRDefault="002E6E8C" w:rsidP="004347B3">
      <w:pPr>
        <w:widowControl w:val="0"/>
        <w:numPr>
          <w:ilvl w:val="0"/>
          <w:numId w:val="8"/>
        </w:numPr>
        <w:tabs>
          <w:tab w:val="left" w:pos="639"/>
        </w:tabs>
        <w:spacing w:after="360" w:line="413" w:lineRule="exact"/>
        <w:ind w:right="140"/>
        <w:jc w:val="both"/>
      </w:pPr>
      <w:r>
        <w:t>Выявлены и соблюдены права лиц, являющихся правообладателями земельных участков, прилегающих к территории проектирования.</w:t>
      </w:r>
    </w:p>
    <w:p w:rsidR="002E6E8C" w:rsidRDefault="002E6E8C" w:rsidP="002E6E8C">
      <w:pPr>
        <w:pStyle w:val="22"/>
        <w:numPr>
          <w:ilvl w:val="0"/>
          <w:numId w:val="3"/>
        </w:numPr>
        <w:shd w:val="clear" w:color="auto" w:fill="auto"/>
        <w:tabs>
          <w:tab w:val="left" w:pos="910"/>
        </w:tabs>
        <w:jc w:val="left"/>
      </w:pPr>
      <w:bookmarkStart w:id="2" w:name="bookmark2"/>
      <w:r>
        <w:t>Используемые исходные материалы</w:t>
      </w:r>
      <w:bookmarkEnd w:id="2"/>
    </w:p>
    <w:p w:rsidR="004347B3" w:rsidRDefault="004347B3" w:rsidP="004347B3">
      <w:pPr>
        <w:pStyle w:val="22"/>
        <w:shd w:val="clear" w:color="auto" w:fill="auto"/>
        <w:tabs>
          <w:tab w:val="left" w:pos="910"/>
        </w:tabs>
        <w:ind w:left="360"/>
        <w:jc w:val="left"/>
      </w:pPr>
    </w:p>
    <w:p w:rsidR="004347B3" w:rsidRDefault="002E6E8C" w:rsidP="004347B3">
      <w:pPr>
        <w:ind w:right="140"/>
      </w:pPr>
      <w:r>
        <w:t>информация об установленных сервитутах и иных обременениях земельных участков;</w:t>
      </w:r>
    </w:p>
    <w:p w:rsidR="002E6E8C" w:rsidRDefault="002E6E8C" w:rsidP="004347B3">
      <w:pPr>
        <w:ind w:right="140"/>
      </w:pPr>
      <w:r>
        <w:t xml:space="preserve">информация о земельных участках в пределах </w:t>
      </w:r>
      <w:r w:rsidR="004347B3">
        <w:t xml:space="preserve">границ проектирования, учтенных </w:t>
      </w:r>
      <w:r>
        <w:t>(зарегистрированных) в государственном кадастре недвижимости.</w:t>
      </w:r>
    </w:p>
    <w:p w:rsidR="004347B3" w:rsidRDefault="002E6E8C" w:rsidP="004347B3">
      <w:r>
        <w:t xml:space="preserve">материалы кадастровой </w:t>
      </w:r>
      <w:r w:rsidRPr="00D30CE8">
        <w:t>съемки М 1:</w:t>
      </w:r>
      <w:r w:rsidR="00D30CE8" w:rsidRPr="00D30CE8">
        <w:t>6</w:t>
      </w:r>
      <w:r w:rsidRPr="00D30CE8">
        <w:t>500</w:t>
      </w:r>
      <w:r>
        <w:t>.</w:t>
      </w:r>
    </w:p>
    <w:p w:rsidR="004347B3" w:rsidRDefault="002E6E8C" w:rsidP="004347B3">
      <w:r>
        <w:t xml:space="preserve">правила землепользования и застройки </w:t>
      </w:r>
      <w:proofErr w:type="spellStart"/>
      <w:r w:rsidR="00882F01">
        <w:t>Озерного</w:t>
      </w:r>
      <w:r>
        <w:t>о</w:t>
      </w:r>
      <w:proofErr w:type="spellEnd"/>
      <w:r>
        <w:t xml:space="preserve"> сельского поселения </w:t>
      </w:r>
      <w:proofErr w:type="spellStart"/>
      <w:r>
        <w:t>Шумячского</w:t>
      </w:r>
      <w:proofErr w:type="spellEnd"/>
      <w:r>
        <w:t xml:space="preserve">  района Смоленской области.</w:t>
      </w:r>
    </w:p>
    <w:p w:rsidR="002E6E8C" w:rsidRDefault="002E6E8C" w:rsidP="004347B3">
      <w:r>
        <w:t>сведения государственного кадастра недвижимости (ГКН) о земельных участках, границы которых установлены в соответствии с требованиями земельного законодательства.</w:t>
      </w:r>
    </w:p>
    <w:p w:rsidR="002E6E8C" w:rsidRDefault="002E6E8C" w:rsidP="002E6E8C">
      <w:pPr>
        <w:pStyle w:val="22"/>
        <w:numPr>
          <w:ilvl w:val="0"/>
          <w:numId w:val="3"/>
        </w:numPr>
        <w:shd w:val="clear" w:color="auto" w:fill="auto"/>
        <w:tabs>
          <w:tab w:val="left" w:pos="639"/>
        </w:tabs>
        <w:ind w:left="260" w:firstLine="0"/>
      </w:pPr>
      <w:bookmarkStart w:id="3" w:name="bookmark3"/>
      <w:r>
        <w:t>Опорная межевая сеть на территории проектирования:</w:t>
      </w:r>
      <w:bookmarkEnd w:id="3"/>
    </w:p>
    <w:p w:rsidR="002E6E8C" w:rsidRDefault="002E6E8C" w:rsidP="002E6E8C">
      <w:pPr>
        <w:ind w:left="260"/>
      </w:pPr>
      <w:r>
        <w:t>На территории проектирования существует установленная система геодезической сети для определения координат точек земной поверхности с использованием спутниковых систем. Система координат: МСК-67 (зона 1).</w:t>
      </w:r>
    </w:p>
    <w:p w:rsidR="002E6E8C" w:rsidRDefault="002E6E8C" w:rsidP="002E6E8C">
      <w:pPr>
        <w:spacing w:after="498"/>
        <w:ind w:left="260" w:right="140" w:firstLine="120"/>
      </w:pPr>
      <w:r>
        <w:t xml:space="preserve">Проект межевания выполнен в системе координат, установленной на территории проектирования. Действующая система геодезической сети удовлетворяет требованиям Приложения к Приказу </w:t>
      </w:r>
      <w:proofErr w:type="spellStart"/>
      <w:r>
        <w:t>Росреестра</w:t>
      </w:r>
      <w:proofErr w:type="spellEnd"/>
      <w:r>
        <w:t xml:space="preserve"> от 24.10.2020 г. №</w:t>
      </w:r>
      <w:proofErr w:type="gramStart"/>
      <w:r>
        <w:t>П</w:t>
      </w:r>
      <w:proofErr w:type="gramEnd"/>
      <w:r>
        <w:t xml:space="preserve">/0393 "Об утверждении требованиях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</w:t>
      </w:r>
      <w:r>
        <w:lastRenderedPageBreak/>
        <w:t xml:space="preserve">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>
        <w:t>машино-места</w:t>
      </w:r>
      <w:proofErr w:type="spellEnd"/>
      <w:r>
        <w:t>".</w:t>
      </w:r>
    </w:p>
    <w:p w:rsidR="002E6E8C" w:rsidRDefault="002E6E8C" w:rsidP="002E6E8C">
      <w:pPr>
        <w:pStyle w:val="22"/>
        <w:shd w:val="clear" w:color="auto" w:fill="auto"/>
        <w:spacing w:line="240" w:lineRule="exact"/>
        <w:ind w:left="260"/>
      </w:pPr>
      <w:r>
        <w:t xml:space="preserve">5. </w:t>
      </w:r>
      <w:bookmarkStart w:id="4" w:name="bookmark4"/>
      <w:r>
        <w:t>Рекомендации по порядку установления границ на местности</w:t>
      </w:r>
      <w:bookmarkEnd w:id="4"/>
    </w:p>
    <w:p w:rsidR="002E6E8C" w:rsidRDefault="002E6E8C" w:rsidP="002E6E8C">
      <w:pPr>
        <w:ind w:left="260" w:right="140" w:firstLine="120"/>
      </w:pPr>
      <w:r>
        <w:t>Установление границ земельного участка на местности следует выполнять в соответствии с требованиями федерального законодательства, а также инструкции по проведению межевания.</w:t>
      </w:r>
    </w:p>
    <w:p w:rsidR="002E6E8C" w:rsidRDefault="002E6E8C" w:rsidP="002E6E8C">
      <w:pPr>
        <w:spacing w:after="360"/>
        <w:ind w:left="260" w:right="140" w:firstLine="120"/>
      </w:pPr>
      <w:r>
        <w:t>Вынос межевых знаков на местность необходимо выполнять в комплексе землеустроительных работ с обеспечением мер по уведомлению заинтересованных лиц и согласованию с ними границ. Установление границ земельных участков на местности должно быть выполнено в комплексе работ по одновременному выносу красных линий.</w:t>
      </w:r>
    </w:p>
    <w:p w:rsidR="002E6E8C" w:rsidRDefault="002E6E8C" w:rsidP="002E6E8C">
      <w:pPr>
        <w:pStyle w:val="22"/>
        <w:shd w:val="clear" w:color="auto" w:fill="auto"/>
        <w:ind w:left="260" w:right="140"/>
      </w:pPr>
      <w:bookmarkStart w:id="5" w:name="bookmark5"/>
      <w:r>
        <w:t>6. Краткая характеристика территории в границах проекта планировки, зоны с особыми условиями использования</w:t>
      </w:r>
      <w:bookmarkEnd w:id="5"/>
    </w:p>
    <w:p w:rsidR="00E835C3" w:rsidRDefault="002E6E8C" w:rsidP="00E835C3">
      <w:pPr>
        <w:spacing w:after="360" w:line="407" w:lineRule="exact"/>
        <w:ind w:left="261" w:right="142"/>
      </w:pPr>
      <w:r>
        <w:t>Территория в границах проекта расположена в юго-западной части Смоленской области</w:t>
      </w:r>
      <w:r w:rsidR="00302460" w:rsidRPr="00302460">
        <w:rPr>
          <w:rFonts w:cs="Arial"/>
          <w:color w:val="202122"/>
          <w:shd w:val="clear" w:color="auto" w:fill="FFFFFF"/>
        </w:rPr>
        <w:t xml:space="preserve">, </w:t>
      </w:r>
      <w:r w:rsidR="009C064D" w:rsidRPr="00302460">
        <w:rPr>
          <w:rFonts w:cs="Arial"/>
          <w:color w:val="202122"/>
          <w:shd w:val="clear" w:color="auto" w:fill="FFFFFF"/>
        </w:rPr>
        <w:t xml:space="preserve"> восточная часть </w:t>
      </w:r>
      <w:proofErr w:type="spellStart"/>
      <w:r w:rsidR="009C064D" w:rsidRPr="00302460">
        <w:rPr>
          <w:rFonts w:cs="Arial"/>
          <w:color w:val="202122"/>
          <w:shd w:val="clear" w:color="auto" w:fill="FFFFFF"/>
        </w:rPr>
        <w:t>Шумячского</w:t>
      </w:r>
      <w:proofErr w:type="spellEnd"/>
      <w:r w:rsidR="009C064D" w:rsidRPr="00302460">
        <w:rPr>
          <w:rFonts w:cs="Arial"/>
          <w:color w:val="202122"/>
          <w:shd w:val="clear" w:color="auto" w:fill="FFFFFF"/>
        </w:rPr>
        <w:t xml:space="preserve"> района</w:t>
      </w:r>
      <w:r>
        <w:t xml:space="preserve"> и занимающего водораздельное плато Смоленско-московской возвышенности. Климат умеренно-континентальный со сравнительно теплым летом и умеренно холодной зимой, отличается непостоянством погодных условий: оттепели зимой, частые дожди и холода летом, поздние весенние заморозки. Среднегодовая температура воздуха +4,ЗС°, средняя температура января составляет -8 -10</w:t>
      </w:r>
      <w:proofErr w:type="gramStart"/>
      <w:r>
        <w:t xml:space="preserve"> С</w:t>
      </w:r>
      <w:proofErr w:type="gramEnd"/>
      <w:r>
        <w:t>°, июля - +17+18 С°. Преобладают в течении года умеренные по скорости ветры. В теплое время года скорость ветра изменяется чаще в пределах 3-4 м/</w:t>
      </w:r>
      <w:proofErr w:type="gramStart"/>
      <w:r>
        <w:t>с</w:t>
      </w:r>
      <w:proofErr w:type="gramEnd"/>
      <w:r>
        <w:t xml:space="preserve">, </w:t>
      </w:r>
      <w:proofErr w:type="gramStart"/>
      <w:r>
        <w:t>в</w:t>
      </w:r>
      <w:proofErr w:type="gramEnd"/>
      <w:r>
        <w:t xml:space="preserve"> холодный период скорость ветра увеличивается до 4-5 м/с. В теплое время года скорость ветра в дневные часы в 2-2,5 раза больше, чем ночью. Зимой суточный ход ветра слабо выражен. Почвы преимущественно суглинистые. Максимальная глубина промерзания грунта составляет для суглинков и глин 1,2 метра, для крупнообломочных грунтов 1,8 метра. Среднее годовое количество атмосферных осадков около 600мм. Наиболее богаты осадками летние месяцы. </w:t>
      </w:r>
      <w:proofErr w:type="gramStart"/>
      <w:r>
        <w:t>Максимум осадков приходится на июль /94мм/, минимум - на февраль /28мм/. В летний период выпадает 40% годовой нормы осадков, за весенний - 14%,</w:t>
      </w:r>
      <w:r w:rsidR="00E835C3">
        <w:t>осенний - 18% и зимний - 28%. Средняя годовая испаряемость составляет 407мм.</w:t>
      </w:r>
      <w:proofErr w:type="gramEnd"/>
      <w:r w:rsidR="00E835C3">
        <w:t xml:space="preserve"> Наибольшее испарение наблюдается в мае - июне и наибольшее в декабре и январе. За зиму испаряется 10% годового количества осадков, за три летних месяца около 52%. Первый снег выпадает в конце октября - начале ноября. Средняя дата образования устойчивого снежного покрова 05.12. Высота снежного покрова достигает 48см. Средняя дата разрушения устойчивого снежного покрова 07.04. число дней в году со снежным покровом равно 129. Наибольшая глубина промерзания почвы наблюдается в конце марта - начале апреля и равна 95см. Полное оттаивание почвы происходит в первой декаде апреля. Продолжительность периода с устойчивым промерзанием почвы составляет в среднем 147 дней. В летний период преобладают северо</w:t>
      </w:r>
      <w:r w:rsidR="00302460">
        <w:t>-западные ветра</w:t>
      </w:r>
      <w:r w:rsidR="00E835C3">
        <w:t>, а также сев</w:t>
      </w:r>
      <w:r w:rsidR="00302460">
        <w:t>ерные и западные умеренные ветра</w:t>
      </w:r>
      <w:r w:rsidR="00E835C3">
        <w:t>. В осенне-</w:t>
      </w:r>
      <w:r w:rsidR="00E835C3">
        <w:lastRenderedPageBreak/>
        <w:t>зимний период преобладают ветры юго-западного направления. Восточные ветры во все сезоны года имеют относительно небольшую повторяемость. Средняя скорость ветра до 4,3м/с. Сильные ветра со скоростью 15м/</w:t>
      </w:r>
      <w:proofErr w:type="gramStart"/>
      <w:r w:rsidR="00E835C3">
        <w:t>с имеют</w:t>
      </w:r>
      <w:proofErr w:type="gramEnd"/>
      <w:r w:rsidR="00E835C3">
        <w:t xml:space="preserve"> сравнительно частую повторяемость и, как правило, больше наблюдаются зимой и в переходные периоды года, характерны они для южных, юго-западных и северо-западных румбов. Среднегодовая относительная влажность воздуха составляет 70%, достигая максимума /87%/ в декабре и минимума /53%/ в мае.</w:t>
      </w:r>
    </w:p>
    <w:p w:rsidR="00E835C3" w:rsidRDefault="00E835C3" w:rsidP="00E835C3">
      <w:pPr>
        <w:pStyle w:val="22"/>
        <w:numPr>
          <w:ilvl w:val="0"/>
          <w:numId w:val="5"/>
        </w:numPr>
        <w:shd w:val="clear" w:color="auto" w:fill="auto"/>
        <w:tabs>
          <w:tab w:val="left" w:pos="846"/>
        </w:tabs>
        <w:ind w:left="260" w:firstLine="200"/>
        <w:jc w:val="left"/>
      </w:pPr>
      <w:bookmarkStart w:id="6" w:name="bookmark6"/>
      <w:r>
        <w:t>Информация о необходимости осуществления мероприятий по охране окружающей среды.</w:t>
      </w:r>
      <w:bookmarkEnd w:id="6"/>
    </w:p>
    <w:p w:rsidR="00E835C3" w:rsidRDefault="00E835C3" w:rsidP="00E835C3">
      <w:pPr>
        <w:spacing w:line="413" w:lineRule="exact"/>
        <w:ind w:left="261" w:right="142" w:firstLine="198"/>
      </w:pPr>
      <w:r w:rsidRPr="00E835C3">
        <w:rPr>
          <w:b/>
        </w:rPr>
        <w:t>7.1.</w:t>
      </w:r>
      <w:r>
        <w:t xml:space="preserve"> Мероприятия по охране и снижению отрицательного воздействия на окружающую среду будут осуществляться на всех стадиях: при проектировании, строительстве и эксплуатации автомобильной дороги. При строительстве необходимо исключить загрязнения почв нефтепродуктами: парк машин и механизмов должен находиться в исправном состоянии и заправляться в специально предназначенных для этого местах за пределами строящегося участка автодороги. Машины и транспортные средства должны храниться на специально организованных стоянках, ограждённых от окружающей территории сетчатой оградой, заправка и мойка машин должны производиться только на отведённых для этих целей площадках. Вышедшие из строя строительные машины и автомобили в результате их износа или аварии, поломанные и изношенные их узлы и детали, оказавшиеся на строительных площадках, базах строительной организации, должны регулярно вывозиться на специально отведённые для этого места. Отходы строительного производства вывозятся на санкционированные свалки. Первоочередной задачей при организации сбора и удаления отходов является сведение до минимума отрицательного воздействия их на окружающую среду.</w:t>
      </w:r>
    </w:p>
    <w:p w:rsidR="00E835C3" w:rsidRDefault="00E835C3" w:rsidP="00E835C3">
      <w:pPr>
        <w:spacing w:line="407" w:lineRule="exact"/>
        <w:ind w:left="261" w:right="142"/>
      </w:pPr>
      <w:r w:rsidRPr="00E835C3">
        <w:rPr>
          <w:b/>
        </w:rPr>
        <w:t>7.2.</w:t>
      </w:r>
      <w:r>
        <w:t xml:space="preserve"> Информация о необходимости осуществления мероприятий по защите территорий от чрезвычайных ситуаций природного и техногенного характера, в том числе по обеспечению безопасности и гражданской обороне Согласно статье 48.1 Градостроительного кодекса Российской Федерации объекты инфраструктуры автомобильного транспорта общего пользования не относятся к особо опасным, технически сложным и уникальным объектам. Согласно указанным критериям, а также в соответствии с частью 14 статьи 48 Градостроительного кодекса Российской Федерации мероприятия по защите территорий от чрезвычайных ситуаций природного и техногенного характера, мероприятия по гражданской обороне не разрабатывались. Ликвидация пожаров на проектируемом объекте обеспечивается существующими подразделениями пожарной охраны по территориальному принципу и по принадлежности объектов различных организаций.</w:t>
      </w:r>
    </w:p>
    <w:p w:rsidR="00E835C3" w:rsidRDefault="00E835C3" w:rsidP="00E835C3">
      <w:pPr>
        <w:widowControl w:val="0"/>
        <w:numPr>
          <w:ilvl w:val="1"/>
          <w:numId w:val="5"/>
        </w:numPr>
        <w:tabs>
          <w:tab w:val="left" w:pos="894"/>
        </w:tabs>
        <w:spacing w:after="360" w:line="413" w:lineRule="exact"/>
        <w:ind w:left="260" w:right="140" w:firstLine="120"/>
        <w:jc w:val="both"/>
      </w:pPr>
      <w:r>
        <w:lastRenderedPageBreak/>
        <w:t>Принципиальные мероприятия, необходимые для освоения территории, с указанием сроков по их реализации Мероприятия по изъятию земельных участков не требуются. Объектов культурного наследия на данной территории нет, мероприятий по сохранению объектов культурного наследия не требуется</w:t>
      </w:r>
    </w:p>
    <w:p w:rsidR="00E835C3" w:rsidRDefault="00204D04" w:rsidP="00204D04">
      <w:pPr>
        <w:pStyle w:val="22"/>
        <w:shd w:val="clear" w:color="auto" w:fill="auto"/>
        <w:ind w:left="360" w:right="140"/>
      </w:pPr>
      <w:bookmarkStart w:id="7" w:name="bookmark7"/>
      <w:r>
        <w:t>8.</w:t>
      </w:r>
      <w:r w:rsidR="00E835C3">
        <w:t>0сновная характеристика и назначение планируемой для размещения автомобильной дороги</w:t>
      </w:r>
      <w:bookmarkEnd w:id="7"/>
    </w:p>
    <w:p w:rsidR="00E835C3" w:rsidRPr="00255DD8" w:rsidRDefault="00E835C3" w:rsidP="00E835C3">
      <w:pPr>
        <w:widowControl w:val="0"/>
        <w:numPr>
          <w:ilvl w:val="0"/>
          <w:numId w:val="7"/>
        </w:numPr>
        <w:tabs>
          <w:tab w:val="left" w:pos="890"/>
        </w:tabs>
        <w:spacing w:after="0" w:line="413" w:lineRule="exact"/>
        <w:ind w:left="260" w:right="140" w:firstLine="120"/>
        <w:jc w:val="both"/>
        <w:rPr>
          <w:sz w:val="21"/>
          <w:szCs w:val="21"/>
        </w:rPr>
      </w:pPr>
      <w:r w:rsidRPr="00255DD8">
        <w:rPr>
          <w:sz w:val="21"/>
          <w:szCs w:val="21"/>
        </w:rPr>
        <w:t xml:space="preserve">Сведения о формируемых земельных участках. В соответствии с Приказом Министерства экономического развития РФ от 1 сентября 2014г. N 540 "Об утверждении классификатора видов разрешенного использования земельных участков, вид разрешённого использования земельных участков после утверждения документации по проекту межевания территории - «улично-дорожная сеть». Изменение категории земель, на территории которых </w:t>
      </w:r>
      <w:proofErr w:type="gramStart"/>
      <w:r w:rsidRPr="00255DD8">
        <w:rPr>
          <w:sz w:val="21"/>
          <w:szCs w:val="21"/>
        </w:rPr>
        <w:t>располагается улично-дорожная сеть не требуется</w:t>
      </w:r>
      <w:proofErr w:type="gramEnd"/>
      <w:r w:rsidRPr="00255DD8">
        <w:rPr>
          <w:sz w:val="21"/>
          <w:szCs w:val="21"/>
        </w:rPr>
        <w:t>.</w:t>
      </w:r>
    </w:p>
    <w:p w:rsidR="00E835C3" w:rsidRPr="00255DD8" w:rsidRDefault="00E835C3" w:rsidP="00E835C3">
      <w:pPr>
        <w:widowControl w:val="0"/>
        <w:numPr>
          <w:ilvl w:val="0"/>
          <w:numId w:val="7"/>
        </w:numPr>
        <w:tabs>
          <w:tab w:val="left" w:pos="890"/>
        </w:tabs>
        <w:spacing w:after="0" w:line="413" w:lineRule="exact"/>
        <w:ind w:left="260" w:firstLine="120"/>
        <w:rPr>
          <w:sz w:val="21"/>
          <w:szCs w:val="21"/>
        </w:rPr>
      </w:pPr>
      <w:proofErr w:type="gramStart"/>
      <w:r w:rsidRPr="0055578B">
        <w:rPr>
          <w:color w:val="000000" w:themeColor="text1"/>
          <w:sz w:val="20"/>
          <w:szCs w:val="20"/>
        </w:rPr>
        <w:t>Сведения об образуемых земельных участках (их кадастровых кварталах, площадях и адресе местоположения</w:t>
      </w:r>
      <w:r w:rsidRPr="00255DD8">
        <w:rPr>
          <w:sz w:val="21"/>
          <w:szCs w:val="21"/>
        </w:rPr>
        <w:t xml:space="preserve"> </w:t>
      </w:r>
      <w:r w:rsidR="005910C4">
        <w:rPr>
          <w:sz w:val="21"/>
          <w:szCs w:val="21"/>
        </w:rPr>
        <w:t xml:space="preserve"> </w:t>
      </w:r>
      <w:r w:rsidRPr="00255DD8">
        <w:rPr>
          <w:sz w:val="21"/>
          <w:szCs w:val="21"/>
        </w:rPr>
        <w:t>образуемого земельного участка с условным обозначением:</w:t>
      </w:r>
      <w:proofErr w:type="gramEnd"/>
      <w:r w:rsidRPr="00255DD8">
        <w:rPr>
          <w:sz w:val="21"/>
          <w:szCs w:val="21"/>
        </w:rPr>
        <w:t xml:space="preserve"> ЗУ</w:t>
      </w:r>
      <w:proofErr w:type="gramStart"/>
      <w:r w:rsidRPr="00255DD8">
        <w:rPr>
          <w:sz w:val="21"/>
          <w:szCs w:val="21"/>
        </w:rPr>
        <w:t>1</w:t>
      </w:r>
      <w:proofErr w:type="gramEnd"/>
      <w:r w:rsidRPr="00255DD8">
        <w:rPr>
          <w:sz w:val="21"/>
          <w:szCs w:val="21"/>
        </w:rPr>
        <w:t xml:space="preserve"> площадью </w:t>
      </w:r>
      <w:r w:rsidR="007D1E63">
        <w:rPr>
          <w:sz w:val="21"/>
          <w:szCs w:val="21"/>
        </w:rPr>
        <w:t>–</w:t>
      </w:r>
      <w:bookmarkStart w:id="8" w:name="_GoBack"/>
      <w:bookmarkEnd w:id="8"/>
      <w:r w:rsidR="00B60299">
        <w:rPr>
          <w:sz w:val="21"/>
          <w:szCs w:val="21"/>
        </w:rPr>
        <w:t xml:space="preserve"> 10990</w:t>
      </w:r>
      <w:r w:rsidRPr="00255DD8">
        <w:rPr>
          <w:sz w:val="21"/>
          <w:szCs w:val="21"/>
        </w:rPr>
        <w:t>м2.</w:t>
      </w:r>
    </w:p>
    <w:p w:rsidR="00E835C3" w:rsidRPr="00255DD8" w:rsidRDefault="00E835C3" w:rsidP="00E835C3">
      <w:pPr>
        <w:tabs>
          <w:tab w:val="left" w:pos="4333"/>
        </w:tabs>
        <w:ind w:left="260"/>
        <w:rPr>
          <w:sz w:val="21"/>
          <w:szCs w:val="21"/>
        </w:rPr>
      </w:pPr>
      <w:r w:rsidRPr="00255DD8">
        <w:rPr>
          <w:sz w:val="21"/>
          <w:szCs w:val="21"/>
        </w:rPr>
        <w:t>Технические показатели:</w:t>
      </w:r>
      <w:r w:rsidRPr="00255DD8">
        <w:rPr>
          <w:sz w:val="21"/>
          <w:szCs w:val="21"/>
        </w:rPr>
        <w:tab/>
      </w:r>
    </w:p>
    <w:p w:rsidR="00E835C3" w:rsidRPr="00255DD8" w:rsidRDefault="00E835C3" w:rsidP="00E835C3">
      <w:pPr>
        <w:ind w:left="260"/>
        <w:rPr>
          <w:sz w:val="21"/>
          <w:szCs w:val="21"/>
        </w:rPr>
      </w:pPr>
      <w:r w:rsidRPr="00255DD8">
        <w:rPr>
          <w:sz w:val="21"/>
          <w:szCs w:val="21"/>
        </w:rPr>
        <w:t xml:space="preserve">Расчетная скорость движения - </w:t>
      </w:r>
      <w:r w:rsidR="00474AC5">
        <w:rPr>
          <w:sz w:val="21"/>
          <w:szCs w:val="21"/>
        </w:rPr>
        <w:t>4</w:t>
      </w:r>
      <w:r w:rsidRPr="00474AC5">
        <w:rPr>
          <w:sz w:val="21"/>
          <w:szCs w:val="21"/>
        </w:rPr>
        <w:t>0км/ч</w:t>
      </w:r>
      <w:r w:rsidRPr="00255DD8">
        <w:rPr>
          <w:sz w:val="21"/>
          <w:szCs w:val="21"/>
        </w:rPr>
        <w:t>;</w:t>
      </w:r>
    </w:p>
    <w:p w:rsidR="00E835C3" w:rsidRPr="00255DD8" w:rsidRDefault="00B60299" w:rsidP="00E835C3">
      <w:pPr>
        <w:ind w:left="260"/>
        <w:rPr>
          <w:sz w:val="21"/>
          <w:szCs w:val="21"/>
        </w:rPr>
      </w:pPr>
      <w:r>
        <w:rPr>
          <w:sz w:val="21"/>
          <w:szCs w:val="21"/>
        </w:rPr>
        <w:t>Число полос движения - 2</w:t>
      </w:r>
      <w:r w:rsidR="00E835C3" w:rsidRPr="00255DD8">
        <w:rPr>
          <w:sz w:val="21"/>
          <w:szCs w:val="21"/>
        </w:rPr>
        <w:t xml:space="preserve"> </w:t>
      </w:r>
      <w:proofErr w:type="spellStart"/>
      <w:proofErr w:type="gramStart"/>
      <w:r w:rsidR="00E835C3" w:rsidRPr="00255DD8">
        <w:rPr>
          <w:sz w:val="21"/>
          <w:szCs w:val="21"/>
        </w:rPr>
        <w:t>шт</w:t>
      </w:r>
      <w:proofErr w:type="spellEnd"/>
      <w:proofErr w:type="gramEnd"/>
      <w:r w:rsidR="00E835C3" w:rsidRPr="00255DD8">
        <w:rPr>
          <w:sz w:val="21"/>
          <w:szCs w:val="21"/>
        </w:rPr>
        <w:t>;</w:t>
      </w:r>
    </w:p>
    <w:p w:rsidR="00E835C3" w:rsidRPr="00255DD8" w:rsidRDefault="00E835C3" w:rsidP="00E835C3">
      <w:pPr>
        <w:ind w:left="260"/>
        <w:rPr>
          <w:sz w:val="21"/>
          <w:szCs w:val="21"/>
        </w:rPr>
      </w:pPr>
      <w:r w:rsidRPr="00255DD8">
        <w:rPr>
          <w:sz w:val="21"/>
          <w:szCs w:val="21"/>
        </w:rPr>
        <w:t xml:space="preserve">Ширина полосы движения - </w:t>
      </w:r>
      <w:r w:rsidR="007D1E63">
        <w:rPr>
          <w:sz w:val="21"/>
          <w:szCs w:val="21"/>
        </w:rPr>
        <w:t>3.</w:t>
      </w:r>
      <w:r w:rsidR="00B60299">
        <w:rPr>
          <w:sz w:val="21"/>
          <w:szCs w:val="21"/>
        </w:rPr>
        <w:t>0</w:t>
      </w:r>
      <w:r w:rsidR="007D1E63">
        <w:rPr>
          <w:sz w:val="21"/>
          <w:szCs w:val="21"/>
        </w:rPr>
        <w:t xml:space="preserve"> </w:t>
      </w:r>
      <w:r w:rsidRPr="00255DD8">
        <w:rPr>
          <w:sz w:val="21"/>
          <w:szCs w:val="21"/>
        </w:rPr>
        <w:t>м;</w:t>
      </w:r>
    </w:p>
    <w:p w:rsidR="00E835C3" w:rsidRPr="00255DD8" w:rsidRDefault="00E835C3" w:rsidP="00E835C3">
      <w:pPr>
        <w:ind w:left="260"/>
        <w:rPr>
          <w:sz w:val="21"/>
          <w:szCs w:val="21"/>
        </w:rPr>
      </w:pPr>
      <w:r w:rsidRPr="00255DD8">
        <w:rPr>
          <w:sz w:val="21"/>
          <w:szCs w:val="21"/>
        </w:rPr>
        <w:t xml:space="preserve">Ширина проезжей части </w:t>
      </w:r>
      <w:r w:rsidR="007D1E63">
        <w:rPr>
          <w:sz w:val="21"/>
          <w:szCs w:val="21"/>
        </w:rPr>
        <w:t>–</w:t>
      </w:r>
      <w:r w:rsidR="00B60299">
        <w:rPr>
          <w:sz w:val="21"/>
          <w:szCs w:val="21"/>
        </w:rPr>
        <w:t xml:space="preserve"> 6-7.5м</w:t>
      </w:r>
      <w:r w:rsidRPr="00255DD8">
        <w:rPr>
          <w:sz w:val="21"/>
          <w:szCs w:val="21"/>
        </w:rPr>
        <w:t>;</w:t>
      </w:r>
    </w:p>
    <w:p w:rsidR="00E835C3" w:rsidRPr="00255DD8" w:rsidRDefault="00E835C3" w:rsidP="00E835C3">
      <w:pPr>
        <w:ind w:left="260"/>
        <w:rPr>
          <w:sz w:val="21"/>
          <w:szCs w:val="21"/>
        </w:rPr>
      </w:pPr>
      <w:r w:rsidRPr="00255DD8">
        <w:rPr>
          <w:sz w:val="21"/>
          <w:szCs w:val="21"/>
        </w:rPr>
        <w:t>Протяженность -</w:t>
      </w:r>
      <w:r w:rsidR="00B60299">
        <w:rPr>
          <w:sz w:val="21"/>
          <w:szCs w:val="21"/>
        </w:rPr>
        <w:t>1859</w:t>
      </w:r>
      <w:r w:rsidRPr="00255DD8">
        <w:rPr>
          <w:sz w:val="21"/>
          <w:szCs w:val="21"/>
        </w:rPr>
        <w:t xml:space="preserve"> м;</w:t>
      </w:r>
    </w:p>
    <w:p w:rsidR="00E835C3" w:rsidRPr="00255DD8" w:rsidRDefault="00E835C3" w:rsidP="00E835C3">
      <w:pPr>
        <w:ind w:left="260"/>
        <w:rPr>
          <w:sz w:val="21"/>
          <w:szCs w:val="21"/>
        </w:rPr>
      </w:pPr>
      <w:r w:rsidRPr="00255DD8">
        <w:rPr>
          <w:sz w:val="21"/>
          <w:szCs w:val="21"/>
        </w:rPr>
        <w:t>Категория дороги - V класс;</w:t>
      </w:r>
    </w:p>
    <w:p w:rsidR="00E835C3" w:rsidRPr="00255DD8" w:rsidRDefault="00E835C3" w:rsidP="00E835C3">
      <w:pPr>
        <w:ind w:left="260"/>
        <w:rPr>
          <w:sz w:val="21"/>
          <w:szCs w:val="21"/>
        </w:rPr>
      </w:pPr>
      <w:r w:rsidRPr="00255DD8">
        <w:rPr>
          <w:sz w:val="21"/>
          <w:szCs w:val="21"/>
        </w:rPr>
        <w:t>Тип дорожного покрытия - облегченный.</w:t>
      </w:r>
    </w:p>
    <w:p w:rsidR="00E835C3" w:rsidRPr="00255DD8" w:rsidRDefault="00E835C3" w:rsidP="00E835C3">
      <w:pPr>
        <w:spacing w:line="407" w:lineRule="exact"/>
        <w:ind w:left="261" w:right="142"/>
        <w:rPr>
          <w:sz w:val="21"/>
          <w:szCs w:val="21"/>
        </w:rPr>
      </w:pPr>
      <w:r w:rsidRPr="00255DD8">
        <w:rPr>
          <w:sz w:val="21"/>
          <w:szCs w:val="21"/>
        </w:rPr>
        <w:t>Категория и нормы проектирования приняты в соответствии с требованием СП 34.13330.2012, СП 42.13330.2011 и рекомендаций по проектированию улиц и дороггородов и дорог и сельских поселений.</w:t>
      </w:r>
    </w:p>
    <w:p w:rsidR="00E835C3" w:rsidRDefault="00E835C3" w:rsidP="00E835C3">
      <w:pPr>
        <w:pStyle w:val="af"/>
        <w:shd w:val="clear" w:color="auto" w:fill="auto"/>
        <w:spacing w:line="240" w:lineRule="exact"/>
      </w:pPr>
    </w:p>
    <w:p w:rsidR="00E835C3" w:rsidRDefault="00E835C3" w:rsidP="00E835C3">
      <w:pPr>
        <w:spacing w:line="413" w:lineRule="exact"/>
        <w:ind w:left="261" w:right="142" w:firstLine="198"/>
      </w:pPr>
    </w:p>
    <w:p w:rsidR="002E6E8C" w:rsidRDefault="002E6E8C" w:rsidP="00E835C3">
      <w:pPr>
        <w:widowControl w:val="0"/>
        <w:tabs>
          <w:tab w:val="left" w:pos="514"/>
        </w:tabs>
        <w:spacing w:after="0" w:line="413" w:lineRule="exact"/>
        <w:ind w:right="140"/>
        <w:jc w:val="both"/>
      </w:pPr>
    </w:p>
    <w:p w:rsidR="00A11499" w:rsidRDefault="00A11499"/>
    <w:p w:rsidR="00A11499" w:rsidRDefault="00A11499"/>
    <w:p w:rsidR="00A11499" w:rsidRDefault="00A11499"/>
    <w:p w:rsidR="00E835C3" w:rsidRDefault="003D345C" w:rsidP="003D345C">
      <w:pPr>
        <w:pStyle w:val="22"/>
        <w:shd w:val="clear" w:color="auto" w:fill="auto"/>
        <w:spacing w:after="118" w:line="240" w:lineRule="exact"/>
        <w:jc w:val="left"/>
      </w:pPr>
      <w:r>
        <w:lastRenderedPageBreak/>
        <w:t>9.</w:t>
      </w:r>
      <w:r w:rsidR="00E835C3">
        <w:t xml:space="preserve"> Каталог  координат поворотных точек образуемого земельного участка ЗУ</w:t>
      </w:r>
      <w:proofErr w:type="gramStart"/>
      <w:r w:rsidR="00E835C3">
        <w:t>1</w:t>
      </w:r>
      <w:proofErr w:type="gramEnd"/>
      <w:r w:rsidR="00E835C3">
        <w:t xml:space="preserve"> из земель неразграниченной государственной собственности</w:t>
      </w:r>
    </w:p>
    <w:p w:rsidR="00E835C3" w:rsidRDefault="00E835C3" w:rsidP="00E835C3">
      <w:pPr>
        <w:spacing w:line="240" w:lineRule="exact"/>
        <w:ind w:left="260"/>
      </w:pPr>
    </w:p>
    <w:tbl>
      <w:tblPr>
        <w:tblStyle w:val="a7"/>
        <w:tblW w:w="0" w:type="auto"/>
        <w:tblInd w:w="675" w:type="dxa"/>
        <w:tblLook w:val="04A0"/>
      </w:tblPr>
      <w:tblGrid>
        <w:gridCol w:w="3004"/>
        <w:gridCol w:w="2808"/>
        <w:gridCol w:w="2552"/>
      </w:tblGrid>
      <w:tr w:rsidR="00E835C3" w:rsidRPr="00D30CE8" w:rsidTr="00B54FA6">
        <w:trPr>
          <w:trHeight w:val="244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C3" w:rsidRPr="00D30CE8" w:rsidRDefault="00E835C3" w:rsidP="00D30CE8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30CE8">
              <w:rPr>
                <w:rFonts w:ascii="Times New Roman" w:hAnsi="Times New Roman" w:cs="Times New Roman"/>
                <w:b/>
                <w:i/>
              </w:rPr>
              <w:t>Обозначение характерных точек границ</w:t>
            </w:r>
          </w:p>
        </w:tc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C3" w:rsidRPr="00D30CE8" w:rsidRDefault="00E835C3" w:rsidP="00D30CE8">
            <w:pPr>
              <w:spacing w:line="240" w:lineRule="exact"/>
              <w:jc w:val="center"/>
              <w:rPr>
                <w:i/>
              </w:rPr>
            </w:pPr>
            <w:r w:rsidRPr="00D30CE8">
              <w:rPr>
                <w:rFonts w:ascii="Times New Roman" w:hAnsi="Times New Roman" w:cs="Times New Roman"/>
                <w:b/>
                <w:i/>
              </w:rPr>
              <w:t xml:space="preserve">Координаты, </w:t>
            </w:r>
            <w:proofErr w:type="gramStart"/>
            <w:r w:rsidRPr="00D30CE8">
              <w:rPr>
                <w:rFonts w:ascii="Times New Roman" w:hAnsi="Times New Roman" w:cs="Times New Roman"/>
                <w:b/>
                <w:i/>
              </w:rPr>
              <w:t>м</w:t>
            </w:r>
            <w:proofErr w:type="gramEnd"/>
          </w:p>
        </w:tc>
      </w:tr>
      <w:tr w:rsidR="00E835C3" w:rsidTr="00B54FA6">
        <w:trPr>
          <w:trHeight w:val="244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35C3" w:rsidRPr="00D30CE8" w:rsidRDefault="00E835C3" w:rsidP="00E54A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0CE8">
              <w:rPr>
                <w:rFonts w:ascii="Arial" w:hAnsi="Arial" w:cs="Arial"/>
                <w:b/>
                <w:sz w:val="20"/>
                <w:szCs w:val="20"/>
              </w:rPr>
              <w:t>:ЗУ</w:t>
            </w:r>
            <w:proofErr w:type="gramStart"/>
            <w:r w:rsidRPr="00D30CE8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  <w:r w:rsidRPr="00D30CE8">
              <w:rPr>
                <w:rFonts w:ascii="Arial" w:hAnsi="Arial" w:cs="Arial"/>
                <w:b/>
                <w:sz w:val="20"/>
                <w:szCs w:val="20"/>
              </w:rPr>
              <w:t xml:space="preserve"> (1)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35C3" w:rsidRPr="00D30CE8" w:rsidRDefault="00C8369E" w:rsidP="00C8369E">
            <w:pPr>
              <w:jc w:val="center"/>
              <w:rPr>
                <w:rFonts w:ascii="Arial CYR" w:hAnsi="Arial CYR"/>
                <w:b/>
                <w:sz w:val="20"/>
                <w:szCs w:val="20"/>
                <w:lang w:val="en-US"/>
              </w:rPr>
            </w:pPr>
            <w:r w:rsidRPr="00D30CE8">
              <w:rPr>
                <w:rFonts w:ascii="Arial CYR" w:hAnsi="Arial CYR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35C3" w:rsidRPr="00D30CE8" w:rsidRDefault="00C8369E" w:rsidP="00C8369E">
            <w:pPr>
              <w:jc w:val="center"/>
              <w:rPr>
                <w:rFonts w:ascii="Arial CYR" w:hAnsi="Arial CYR"/>
                <w:b/>
                <w:sz w:val="20"/>
                <w:szCs w:val="20"/>
                <w:lang w:val="en-US"/>
              </w:rPr>
            </w:pPr>
            <w:r w:rsidRPr="00D30CE8">
              <w:rPr>
                <w:rFonts w:ascii="Arial CYR" w:hAnsi="Arial CYR"/>
                <w:b/>
                <w:sz w:val="20"/>
                <w:szCs w:val="20"/>
                <w:lang w:val="en-US"/>
              </w:rPr>
              <w:t>y</w:t>
            </w:r>
          </w:p>
        </w:tc>
      </w:tr>
    </w:tbl>
    <w:tbl>
      <w:tblPr>
        <w:tblStyle w:val="a7"/>
        <w:tblpPr w:leftFromText="180" w:rightFromText="180" w:vertAnchor="text" w:tblpX="667" w:tblpY="1"/>
        <w:tblOverlap w:val="never"/>
        <w:tblW w:w="0" w:type="auto"/>
        <w:tblLook w:val="04A0"/>
      </w:tblPr>
      <w:tblGrid>
        <w:gridCol w:w="3085"/>
        <w:gridCol w:w="2693"/>
        <w:gridCol w:w="2552"/>
      </w:tblGrid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proofErr w:type="gramStart"/>
            <w:r>
              <w:rPr>
                <w:lang w:val="en-US"/>
              </w:rPr>
              <w:t>1</w:t>
            </w:r>
            <w:proofErr w:type="gramEnd"/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5F6600">
              <w:t>359212.69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5F6600">
              <w:t>1259234.58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proofErr w:type="gramStart"/>
            <w:r>
              <w:rPr>
                <w:lang w:val="en-US"/>
              </w:rPr>
              <w:t>2</w:t>
            </w:r>
            <w:proofErr w:type="gramEnd"/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5F6600">
              <w:t>359208.59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5F6600">
              <w:t>1259238.13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5F6600">
              <w:t>359205.17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5F6600">
              <w:t>1259241.88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proofErr w:type="gramStart"/>
            <w:r>
              <w:rPr>
                <w:lang w:val="en-US"/>
              </w:rPr>
              <w:t>4</w:t>
            </w:r>
            <w:proofErr w:type="gramEnd"/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5F6600">
              <w:t>359201.19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5F6600">
              <w:t>1259247.29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5F6600">
              <w:t>359191.52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5F6600">
              <w:t>1259264.91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proofErr w:type="gramStart"/>
            <w:r>
              <w:rPr>
                <w:lang w:val="en-US"/>
              </w:rPr>
              <w:t>6</w:t>
            </w:r>
            <w:proofErr w:type="gramEnd"/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5F6600">
              <w:t>359183.25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5F6600">
              <w:t>1259284.54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proofErr w:type="gramStart"/>
            <w:r>
              <w:rPr>
                <w:lang w:val="en-US"/>
              </w:rPr>
              <w:t>7</w:t>
            </w:r>
            <w:proofErr w:type="gramEnd"/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5F6600">
              <w:t>359179.46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5F6600">
              <w:t>1259294.79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5F6600">
              <w:t>359173.84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5F6600">
              <w:t>1259310.93</w:t>
            </w:r>
          </w:p>
        </w:tc>
      </w:tr>
      <w:tr w:rsidR="00B54FA6" w:rsidRPr="005F6600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proofErr w:type="gramStart"/>
            <w:r>
              <w:rPr>
                <w:lang w:val="en-US"/>
              </w:rPr>
              <w:t>9</w:t>
            </w:r>
            <w:proofErr w:type="gramEnd"/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5F6600">
              <w:t>359169.06</w:t>
            </w:r>
          </w:p>
        </w:tc>
        <w:tc>
          <w:tcPr>
            <w:tcW w:w="2552" w:type="dxa"/>
          </w:tcPr>
          <w:p w:rsidR="00B54FA6" w:rsidRPr="005F6600" w:rsidRDefault="00B54FA6" w:rsidP="00B54FA6">
            <w:pPr>
              <w:jc w:val="center"/>
              <w:rPr>
                <w:b/>
              </w:rPr>
            </w:pPr>
            <w:r w:rsidRPr="005F6600">
              <w:t>1259326.27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359165.18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5F6600">
              <w:t>1259341.58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359162.59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1259355.01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359159.95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1259374.82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359158.96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1259385.84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359158.29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1259402.42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359158.25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1259414.36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359159.27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1259433.04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359160.38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1259443.50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359162.29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1259458.13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359164.47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1259469.59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359168.81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1259488.35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359183.64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1259543.92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359188.56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1259556.89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359189.27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1259557.73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359193.38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1259559.96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359204.27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1259564.23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359211.46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1259568.58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359233.67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1259598.99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359240.93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1259605.27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29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359276.15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1259629.58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359284.38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1259636.43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359308.53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1259677.63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359313.54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1259683.17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359350.53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1259731.67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359346.57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1259733.23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359310.99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1259685.47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359307.24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1259678.50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359282.39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1259639.43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359275.70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1259631.87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39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359238.01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1259607.04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40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359229.23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1259598.16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41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359210.27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1259574.07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42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359205.47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1259570.90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43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359195.16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1259566.11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44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359194.21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1259584.70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45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359197.01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1259597.33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46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359199.11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1259610.14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lastRenderedPageBreak/>
              <w:t>Н</w:t>
            </w:r>
            <w:r>
              <w:rPr>
                <w:lang w:val="en-US"/>
              </w:rPr>
              <w:t>47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359200.16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1259619.89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48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359200.16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1259630.03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49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359198.91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1259639.22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359197.42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1259645.40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359192.82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1259657.46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359185.78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1259671.70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359169.56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1259697.25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359152.93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1259720.53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359138.48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1259739.74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359081.04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1259811.97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359069.69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1259826.22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359060.93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1259837.54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59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359048.54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1259862.44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359015.17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1259900.17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359006.85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1259911.19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358998.54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1259921.26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358987.74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1259933.10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358977.95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1259942.95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358964.88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1259955.30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358941.94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1259975.57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358927.52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1259987.02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358916.39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1259994.42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69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358899.64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1260004.56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9721FD">
              <w:t>358890.81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9721FD">
              <w:t>1260009.71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358877.27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1260017.21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358864.18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1260023.9</w:t>
            </w:r>
            <w:r>
              <w:t>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358849.44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1260031.10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358836.88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1260036.93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358783.72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1260060.59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358768.76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1260067.65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358757.4</w:t>
            </w:r>
            <w:r>
              <w:t>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1260073.3</w:t>
            </w:r>
            <w:r>
              <w:t>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358745.20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1260079.82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79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358731.10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1260087.62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358715.99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1260096.29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358691.96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1260110.76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358681.93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1260116.98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358656.79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1260132.24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358610.75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1260159.10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358580.24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1260176.56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358547.39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1260193.57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358516.47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1260209.49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358508.24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1260213.55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89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358503.78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1260215.75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358484.43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1260224.78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358452.96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1260238.55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358435.75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1260245.74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358419.17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1260252.10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358394.85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1260262.28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358389.77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1260263.73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358372.96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1260269.16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358351.16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1260277.59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358332.39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1260286.06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99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358318.53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1260293.34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lastRenderedPageBreak/>
              <w:t>Н</w:t>
            </w:r>
            <w:r>
              <w:rPr>
                <w:lang w:val="en-US"/>
              </w:rPr>
              <w:t>100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358305.00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1260301.26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358257.23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1260330.98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358254.51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1260325.26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358301.51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1260296.26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358315.41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1260288.22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358329.10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1260280.88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358348.72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1260272.13</w:t>
            </w:r>
          </w:p>
        </w:tc>
      </w:tr>
      <w:tr w:rsidR="00B54FA6" w:rsidRPr="00397793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358370.39</w:t>
            </w:r>
          </w:p>
        </w:tc>
        <w:tc>
          <w:tcPr>
            <w:tcW w:w="2552" w:type="dxa"/>
          </w:tcPr>
          <w:p w:rsidR="00B54FA6" w:rsidRPr="00397793" w:rsidRDefault="00B54FA6" w:rsidP="00B54FA6">
            <w:pPr>
              <w:jc w:val="center"/>
              <w:rPr>
                <w:b/>
              </w:rPr>
            </w:pPr>
            <w:r w:rsidRPr="00397793">
              <w:t>1260263.67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358408.02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1260249.41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109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358416.87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1260246.43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358433.15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1260240.14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358450.39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1260232.96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358481.75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1260219.21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358500.82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1260210.33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358513.32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1260204.18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358544.70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1260187.97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358577.44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1260170.99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358602.63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1260156.83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358653.55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1260127.18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119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358688.47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1260105.79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358704.12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1260096.36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358727.85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1260082.58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358742.27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1260074.63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358754.63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1260068.10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358765.80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1260062.42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358780.89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1260055.27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358834.18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1260031.56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358846.58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1260025.79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358861.68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1260018.42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129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358874.04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1260012.12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358887.69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1260004.54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358896.29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1259999.60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358913.00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1259989.29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358923.66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1259982.11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358938.26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1259970.81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358960.71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1259950.91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358973.47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1259938.81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358983.20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1259928.93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358993.59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1259917.77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139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359002.08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1259907.39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359010.00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1259896.99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359035.28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1259856.89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359037.15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1259851.90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359055.90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1259834.22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359076.27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1259808.30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359133.56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1259736.25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359148.15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1259716.88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359164.22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1259694.38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359180.28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1259669.04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149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97793">
              <w:t>359187.16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1259655.40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359191.43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97793">
              <w:t>1259643.90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359192.82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1259638.55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359193.99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1259630.02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lastRenderedPageBreak/>
              <w:t>Н</w:t>
            </w:r>
            <w:r>
              <w:rPr>
                <w:lang w:val="en-US"/>
              </w:rPr>
              <w:t>153</w:t>
            </w:r>
          </w:p>
        </w:tc>
        <w:tc>
          <w:tcPr>
            <w:tcW w:w="2693" w:type="dxa"/>
          </w:tcPr>
          <w:p w:rsidR="00B54FA6" w:rsidRPr="0030270D" w:rsidRDefault="00B54FA6" w:rsidP="00B54FA6">
            <w:pPr>
              <w:jc w:val="center"/>
              <w:rPr>
                <w:b/>
              </w:rPr>
            </w:pPr>
            <w:r w:rsidRPr="0030270D">
              <w:t>359194.08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1259620.38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359193.26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1259611.35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359191.04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1259598.67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359188.42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1259586.32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359188.55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1259568.36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359177.93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1259545.55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159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359165.90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1259500.71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359163.08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1259490.21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359158.64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1259470.76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359156.37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1259459.90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359154.47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1259444.49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359153.22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1259433.93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359152.29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1259414.79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359152.33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1259402.85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359152.94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1259385.82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168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359153.94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1259374.99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169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359156.68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1259354.54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170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359159.27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1259340.77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171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359163.28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1259324.58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172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359167.96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1259309.59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173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359173.65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1259292.87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174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359177.29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1259283.06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175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359185.82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1259262.68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176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359194.16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1259244.07</w:t>
            </w:r>
          </w:p>
        </w:tc>
      </w:tr>
      <w:tr w:rsidR="00B54FA6" w:rsidTr="00B54FA6">
        <w:tc>
          <w:tcPr>
            <w:tcW w:w="3085" w:type="dxa"/>
          </w:tcPr>
          <w:p w:rsidR="00B54FA6" w:rsidRPr="005F6600" w:rsidRDefault="00B54FA6" w:rsidP="00B54FA6">
            <w:pPr>
              <w:jc w:val="center"/>
              <w:rPr>
                <w:lang w:val="en-US"/>
              </w:rPr>
            </w:pPr>
            <w:r>
              <w:t>Н</w:t>
            </w:r>
            <w:r>
              <w:rPr>
                <w:lang w:val="en-US"/>
              </w:rPr>
              <w:t>177</w:t>
            </w:r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359206.97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1259228.14</w:t>
            </w:r>
          </w:p>
        </w:tc>
      </w:tr>
      <w:tr w:rsidR="00B54FA6" w:rsidTr="00B54FA6">
        <w:tc>
          <w:tcPr>
            <w:tcW w:w="3085" w:type="dxa"/>
          </w:tcPr>
          <w:p w:rsidR="00B54FA6" w:rsidRPr="0030270D" w:rsidRDefault="00B54FA6" w:rsidP="00B54FA6">
            <w:pPr>
              <w:jc w:val="center"/>
            </w:pPr>
            <w:r>
              <w:t>Н</w:t>
            </w:r>
            <w:proofErr w:type="gramStart"/>
            <w:r>
              <w:t>1</w:t>
            </w:r>
            <w:proofErr w:type="gramEnd"/>
          </w:p>
        </w:tc>
        <w:tc>
          <w:tcPr>
            <w:tcW w:w="2693" w:type="dxa"/>
          </w:tcPr>
          <w:p w:rsidR="00B54FA6" w:rsidRDefault="00B54FA6" w:rsidP="00B54FA6">
            <w:pPr>
              <w:jc w:val="center"/>
            </w:pPr>
            <w:r w:rsidRPr="0030270D">
              <w:t>359212.69</w:t>
            </w:r>
          </w:p>
        </w:tc>
        <w:tc>
          <w:tcPr>
            <w:tcW w:w="2552" w:type="dxa"/>
          </w:tcPr>
          <w:p w:rsidR="00B54FA6" w:rsidRDefault="00B54FA6" w:rsidP="00B54FA6">
            <w:pPr>
              <w:jc w:val="center"/>
            </w:pPr>
            <w:r w:rsidRPr="0030270D">
              <w:t>1259234.58</w:t>
            </w:r>
          </w:p>
        </w:tc>
      </w:tr>
    </w:tbl>
    <w:p w:rsidR="00A11499" w:rsidRDefault="00A11499"/>
    <w:p w:rsidR="00A11499" w:rsidRDefault="00A11499"/>
    <w:p w:rsidR="00A11499" w:rsidRDefault="00A11499"/>
    <w:p w:rsidR="00A11499" w:rsidRDefault="00A11499"/>
    <w:p w:rsidR="00A11499" w:rsidRDefault="00A11499"/>
    <w:p w:rsidR="00A11499" w:rsidRDefault="00A11499"/>
    <w:p w:rsidR="00A11499" w:rsidRDefault="00A11499"/>
    <w:p w:rsidR="00A11499" w:rsidRDefault="00A11499"/>
    <w:p w:rsidR="00A11499" w:rsidRDefault="00A11499"/>
    <w:p w:rsidR="00A11499" w:rsidRDefault="00A11499"/>
    <w:p w:rsidR="00A11499" w:rsidRDefault="00A11499">
      <w:pPr>
        <w:rPr>
          <w:lang w:val="en-US"/>
        </w:rPr>
      </w:pPr>
    </w:p>
    <w:p w:rsidR="000323E2" w:rsidRDefault="000323E2">
      <w:pPr>
        <w:rPr>
          <w:lang w:val="en-US"/>
        </w:rPr>
      </w:pPr>
    </w:p>
    <w:p w:rsidR="000323E2" w:rsidRDefault="000323E2">
      <w:pPr>
        <w:rPr>
          <w:lang w:val="en-US"/>
        </w:rPr>
      </w:pPr>
    </w:p>
    <w:p w:rsidR="000323E2" w:rsidRDefault="000323E2">
      <w:pPr>
        <w:rPr>
          <w:lang w:val="en-US"/>
        </w:rPr>
      </w:pPr>
    </w:p>
    <w:p w:rsidR="000323E2" w:rsidRDefault="000323E2">
      <w:pPr>
        <w:rPr>
          <w:lang w:val="en-US"/>
        </w:rPr>
      </w:pPr>
    </w:p>
    <w:p w:rsidR="000323E2" w:rsidRDefault="000323E2">
      <w:pPr>
        <w:rPr>
          <w:lang w:val="en-US"/>
        </w:rPr>
      </w:pPr>
    </w:p>
    <w:p w:rsidR="000323E2" w:rsidRDefault="000323E2">
      <w:pPr>
        <w:rPr>
          <w:lang w:val="en-US"/>
        </w:rPr>
      </w:pPr>
    </w:p>
    <w:p w:rsidR="000323E2" w:rsidRDefault="000323E2">
      <w:pPr>
        <w:rPr>
          <w:lang w:val="en-US"/>
        </w:rPr>
      </w:pPr>
    </w:p>
    <w:p w:rsidR="000323E2" w:rsidRDefault="000323E2"/>
    <w:p w:rsidR="00B54FA6" w:rsidRDefault="00B54FA6"/>
    <w:p w:rsidR="00B54FA6" w:rsidRDefault="00B54FA6"/>
    <w:p w:rsidR="00B54FA6" w:rsidRDefault="00B54FA6"/>
    <w:p w:rsidR="00B54FA6" w:rsidRDefault="00B54FA6"/>
    <w:p w:rsidR="00B54FA6" w:rsidRDefault="00B54FA6"/>
    <w:p w:rsidR="00B54FA6" w:rsidRDefault="00B54FA6"/>
    <w:p w:rsidR="00B54FA6" w:rsidRDefault="00B54FA6"/>
    <w:p w:rsidR="00B54FA6" w:rsidRDefault="00B54FA6"/>
    <w:p w:rsidR="00B54FA6" w:rsidRPr="00B54FA6" w:rsidRDefault="00B54FA6"/>
    <w:p w:rsidR="00A11499" w:rsidRDefault="00A11499"/>
    <w:p w:rsidR="00A11499" w:rsidRPr="0096462A" w:rsidRDefault="003D345C" w:rsidP="0096462A">
      <w:pPr>
        <w:jc w:val="center"/>
        <w:rPr>
          <w:sz w:val="40"/>
          <w:szCs w:val="40"/>
        </w:rPr>
      </w:pPr>
      <w:r w:rsidRPr="003D345C">
        <w:rPr>
          <w:sz w:val="40"/>
          <w:szCs w:val="40"/>
        </w:rPr>
        <w:lastRenderedPageBreak/>
        <w:t>ГРАФИЧЕСКАЯ ЧАСТЬ</w:t>
      </w:r>
    </w:p>
    <w:p w:rsidR="00A11499" w:rsidRDefault="0096462A" w:rsidP="0096462A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241639" cy="8791575"/>
            <wp:effectExtent l="19050" t="0" r="67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1688" t="19193" r="31072" b="19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325" cy="879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1499" w:rsidSect="000B3F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4" w:right="737" w:bottom="244" w:left="1644" w:header="0" w:footer="0" w:gutter="0"/>
      <w:pgBorders>
        <w:top w:val="single" w:sz="6" w:space="21" w:color="auto"/>
        <w:left w:val="single" w:sz="6" w:space="21" w:color="auto"/>
        <w:bottom w:val="single" w:sz="6" w:space="0" w:color="auto"/>
        <w:right w:val="single" w:sz="6" w:space="19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D04" w:rsidRDefault="00204D04" w:rsidP="00F86908">
      <w:pPr>
        <w:spacing w:after="0" w:line="240" w:lineRule="auto"/>
      </w:pPr>
      <w:r>
        <w:separator/>
      </w:r>
    </w:p>
  </w:endnote>
  <w:endnote w:type="continuationSeparator" w:id="1">
    <w:p w:rsidR="00204D04" w:rsidRDefault="00204D04" w:rsidP="00F8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xt">
    <w:panose1 w:val="00000400000000000000"/>
    <w:charset w:val="CC"/>
    <w:family w:val="auto"/>
    <w:pitch w:val="variable"/>
    <w:sig w:usb0="A0002AA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D04" w:rsidRDefault="00204D0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10346" w:type="dxa"/>
      <w:tblInd w:w="-318" w:type="dxa"/>
      <w:tblLook w:val="04A0"/>
    </w:tblPr>
    <w:tblGrid>
      <w:gridCol w:w="577"/>
      <w:gridCol w:w="842"/>
      <w:gridCol w:w="999"/>
      <w:gridCol w:w="844"/>
      <w:gridCol w:w="669"/>
      <w:gridCol w:w="5849"/>
      <w:gridCol w:w="566"/>
    </w:tblGrid>
    <w:tr w:rsidR="00204D04" w:rsidTr="00452D01">
      <w:trPr>
        <w:trHeight w:val="283"/>
      </w:trPr>
      <w:tc>
        <w:tcPr>
          <w:tcW w:w="577" w:type="dxa"/>
        </w:tcPr>
        <w:p w:rsidR="00204D04" w:rsidRDefault="00204D04">
          <w:pPr>
            <w:pStyle w:val="a5"/>
          </w:pPr>
        </w:p>
      </w:tc>
      <w:tc>
        <w:tcPr>
          <w:tcW w:w="842" w:type="dxa"/>
        </w:tcPr>
        <w:p w:rsidR="00204D04" w:rsidRDefault="00204D04">
          <w:pPr>
            <w:pStyle w:val="a5"/>
          </w:pPr>
        </w:p>
      </w:tc>
      <w:tc>
        <w:tcPr>
          <w:tcW w:w="1000" w:type="dxa"/>
        </w:tcPr>
        <w:p w:rsidR="00204D04" w:rsidRDefault="00204D04">
          <w:pPr>
            <w:pStyle w:val="a5"/>
          </w:pPr>
        </w:p>
      </w:tc>
      <w:tc>
        <w:tcPr>
          <w:tcW w:w="844" w:type="dxa"/>
        </w:tcPr>
        <w:p w:rsidR="00204D04" w:rsidRDefault="00204D04">
          <w:pPr>
            <w:pStyle w:val="a5"/>
          </w:pPr>
        </w:p>
      </w:tc>
      <w:tc>
        <w:tcPr>
          <w:tcW w:w="669" w:type="dxa"/>
        </w:tcPr>
        <w:p w:rsidR="00204D04" w:rsidRDefault="00204D04">
          <w:pPr>
            <w:pStyle w:val="a5"/>
          </w:pPr>
        </w:p>
      </w:tc>
      <w:tc>
        <w:tcPr>
          <w:tcW w:w="5857" w:type="dxa"/>
          <w:vMerge w:val="restart"/>
        </w:tcPr>
        <w:p w:rsidR="00204D04" w:rsidRDefault="00204D04">
          <w:pPr>
            <w:pStyle w:val="a5"/>
          </w:pPr>
        </w:p>
        <w:p w:rsidR="00204D04" w:rsidRPr="00452D01" w:rsidRDefault="00204D04" w:rsidP="00452D01">
          <w:pPr>
            <w:tabs>
              <w:tab w:val="left" w:pos="1139"/>
            </w:tabs>
            <w:jc w:val="center"/>
          </w:pPr>
          <w:r>
            <w:t>Проект планировки и проект межевания территории</w:t>
          </w:r>
        </w:p>
      </w:tc>
      <w:tc>
        <w:tcPr>
          <w:tcW w:w="557" w:type="dxa"/>
        </w:tcPr>
        <w:p w:rsidR="00204D04" w:rsidRDefault="00204D04">
          <w:pPr>
            <w:pStyle w:val="a5"/>
          </w:pPr>
          <w:r>
            <w:t>стр.</w:t>
          </w:r>
        </w:p>
      </w:tc>
    </w:tr>
    <w:tr w:rsidR="00204D04" w:rsidTr="00452D01">
      <w:trPr>
        <w:trHeight w:val="283"/>
      </w:trPr>
      <w:tc>
        <w:tcPr>
          <w:tcW w:w="577" w:type="dxa"/>
        </w:tcPr>
        <w:p w:rsidR="00204D04" w:rsidRDefault="00204D04">
          <w:pPr>
            <w:pStyle w:val="a5"/>
          </w:pPr>
        </w:p>
      </w:tc>
      <w:tc>
        <w:tcPr>
          <w:tcW w:w="842" w:type="dxa"/>
        </w:tcPr>
        <w:p w:rsidR="00204D04" w:rsidRDefault="00204D04">
          <w:pPr>
            <w:pStyle w:val="a5"/>
          </w:pPr>
        </w:p>
      </w:tc>
      <w:tc>
        <w:tcPr>
          <w:tcW w:w="1000" w:type="dxa"/>
        </w:tcPr>
        <w:p w:rsidR="00204D04" w:rsidRDefault="00204D04">
          <w:pPr>
            <w:pStyle w:val="a5"/>
          </w:pPr>
        </w:p>
      </w:tc>
      <w:tc>
        <w:tcPr>
          <w:tcW w:w="844" w:type="dxa"/>
        </w:tcPr>
        <w:p w:rsidR="00204D04" w:rsidRDefault="00204D04">
          <w:pPr>
            <w:pStyle w:val="a5"/>
          </w:pPr>
        </w:p>
      </w:tc>
      <w:tc>
        <w:tcPr>
          <w:tcW w:w="669" w:type="dxa"/>
        </w:tcPr>
        <w:p w:rsidR="00204D04" w:rsidRDefault="00204D04">
          <w:pPr>
            <w:pStyle w:val="a5"/>
          </w:pPr>
        </w:p>
      </w:tc>
      <w:tc>
        <w:tcPr>
          <w:tcW w:w="5857" w:type="dxa"/>
          <w:vMerge/>
        </w:tcPr>
        <w:p w:rsidR="00204D04" w:rsidRDefault="00204D04">
          <w:pPr>
            <w:pStyle w:val="a5"/>
          </w:pPr>
        </w:p>
      </w:tc>
      <w:tc>
        <w:tcPr>
          <w:tcW w:w="557" w:type="dxa"/>
          <w:vMerge w:val="restart"/>
        </w:tcPr>
        <w:p w:rsidR="00204D04" w:rsidRDefault="003747F9" w:rsidP="0010265C">
          <w:pPr>
            <w:pStyle w:val="a5"/>
          </w:pPr>
          <w:fldSimple w:instr="PAGE   \* MERGEFORMAT">
            <w:r w:rsidR="00474AC5">
              <w:rPr>
                <w:noProof/>
              </w:rPr>
              <w:t>12</w:t>
            </w:r>
          </w:fldSimple>
        </w:p>
      </w:tc>
    </w:tr>
    <w:tr w:rsidR="00204D04" w:rsidTr="00452D01">
      <w:trPr>
        <w:trHeight w:val="283"/>
      </w:trPr>
      <w:tc>
        <w:tcPr>
          <w:tcW w:w="577" w:type="dxa"/>
        </w:tcPr>
        <w:p w:rsidR="00204D04" w:rsidRPr="00452D01" w:rsidRDefault="00204D04">
          <w:pPr>
            <w:pStyle w:val="a5"/>
            <w:rPr>
              <w:sz w:val="18"/>
              <w:szCs w:val="18"/>
            </w:rPr>
          </w:pPr>
          <w:r w:rsidRPr="00452D01">
            <w:rPr>
              <w:rFonts w:ascii="Times New Roman" w:hAnsi="Times New Roman" w:cs="Times New Roman"/>
              <w:sz w:val="18"/>
              <w:szCs w:val="18"/>
            </w:rPr>
            <w:t>Изм.</w:t>
          </w:r>
        </w:p>
      </w:tc>
      <w:tc>
        <w:tcPr>
          <w:tcW w:w="842" w:type="dxa"/>
        </w:tcPr>
        <w:p w:rsidR="00204D04" w:rsidRPr="00452D01" w:rsidRDefault="00204D04">
          <w:pPr>
            <w:pStyle w:val="a5"/>
            <w:rPr>
              <w:sz w:val="18"/>
              <w:szCs w:val="18"/>
            </w:rPr>
          </w:pPr>
          <w:r w:rsidRPr="00452D01">
            <w:rPr>
              <w:rFonts w:ascii="Times New Roman" w:hAnsi="Times New Roman" w:cs="Times New Roman"/>
              <w:sz w:val="18"/>
              <w:szCs w:val="18"/>
            </w:rPr>
            <w:t>Кол</w:t>
          </w:r>
          <w:proofErr w:type="gramStart"/>
          <w:r w:rsidRPr="00452D01">
            <w:rPr>
              <w:rFonts w:ascii="Times New Roman" w:hAnsi="Times New Roman" w:cs="Times New Roman"/>
              <w:sz w:val="18"/>
              <w:szCs w:val="18"/>
            </w:rPr>
            <w:t>.у</w:t>
          </w:r>
          <w:proofErr w:type="gramEnd"/>
          <w:r w:rsidRPr="00452D01">
            <w:rPr>
              <w:rFonts w:ascii="Times New Roman" w:hAnsi="Times New Roman" w:cs="Times New Roman"/>
              <w:sz w:val="18"/>
              <w:szCs w:val="18"/>
            </w:rPr>
            <w:t>ч.</w:t>
          </w:r>
        </w:p>
      </w:tc>
      <w:tc>
        <w:tcPr>
          <w:tcW w:w="1000" w:type="dxa"/>
        </w:tcPr>
        <w:p w:rsidR="00204D04" w:rsidRPr="00452D01" w:rsidRDefault="00204D04">
          <w:pPr>
            <w:pStyle w:val="a5"/>
            <w:rPr>
              <w:sz w:val="18"/>
              <w:szCs w:val="18"/>
            </w:rPr>
          </w:pPr>
          <w:r w:rsidRPr="00452D01">
            <w:rPr>
              <w:rFonts w:ascii="Times New Roman" w:hAnsi="Times New Roman" w:cs="Times New Roman"/>
              <w:sz w:val="18"/>
              <w:szCs w:val="18"/>
            </w:rPr>
            <w:t>Лист</w:t>
          </w:r>
        </w:p>
      </w:tc>
      <w:tc>
        <w:tcPr>
          <w:tcW w:w="844" w:type="dxa"/>
        </w:tcPr>
        <w:p w:rsidR="00204D04" w:rsidRPr="00452D01" w:rsidRDefault="00204D04">
          <w:pPr>
            <w:pStyle w:val="a5"/>
            <w:rPr>
              <w:sz w:val="18"/>
              <w:szCs w:val="18"/>
            </w:rPr>
          </w:pPr>
          <w:r w:rsidRPr="00452D01">
            <w:rPr>
              <w:rFonts w:ascii="Times New Roman" w:hAnsi="Times New Roman" w:cs="Times New Roman"/>
              <w:sz w:val="18"/>
              <w:szCs w:val="18"/>
            </w:rPr>
            <w:t>№док.</w:t>
          </w:r>
        </w:p>
      </w:tc>
      <w:tc>
        <w:tcPr>
          <w:tcW w:w="669" w:type="dxa"/>
        </w:tcPr>
        <w:p w:rsidR="00204D04" w:rsidRPr="00452D01" w:rsidRDefault="00204D04">
          <w:pPr>
            <w:pStyle w:val="a5"/>
            <w:rPr>
              <w:sz w:val="18"/>
              <w:szCs w:val="18"/>
            </w:rPr>
          </w:pPr>
          <w:r w:rsidRPr="00452D01">
            <w:rPr>
              <w:rFonts w:ascii="Times New Roman" w:hAnsi="Times New Roman" w:cs="Times New Roman"/>
              <w:sz w:val="18"/>
              <w:szCs w:val="18"/>
            </w:rPr>
            <w:t xml:space="preserve">Подп. </w:t>
          </w:r>
        </w:p>
      </w:tc>
      <w:tc>
        <w:tcPr>
          <w:tcW w:w="5857" w:type="dxa"/>
          <w:vMerge/>
        </w:tcPr>
        <w:p w:rsidR="00204D04" w:rsidRDefault="00204D04">
          <w:pPr>
            <w:pStyle w:val="a5"/>
          </w:pPr>
        </w:p>
      </w:tc>
      <w:tc>
        <w:tcPr>
          <w:tcW w:w="557" w:type="dxa"/>
          <w:vMerge/>
        </w:tcPr>
        <w:p w:rsidR="00204D04" w:rsidRDefault="00204D04">
          <w:pPr>
            <w:pStyle w:val="a5"/>
          </w:pPr>
        </w:p>
      </w:tc>
    </w:tr>
  </w:tbl>
  <w:p w:rsidR="00204D04" w:rsidRDefault="00204D0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D04" w:rsidRDefault="00204D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D04" w:rsidRDefault="00204D04" w:rsidP="00F86908">
      <w:pPr>
        <w:spacing w:after="0" w:line="240" w:lineRule="auto"/>
      </w:pPr>
      <w:r>
        <w:separator/>
      </w:r>
    </w:p>
  </w:footnote>
  <w:footnote w:type="continuationSeparator" w:id="1">
    <w:p w:rsidR="00204D04" w:rsidRDefault="00204D04" w:rsidP="00F86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D04" w:rsidRDefault="00204D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D04" w:rsidRDefault="00204D0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D04" w:rsidRDefault="00204D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94D"/>
    <w:multiLevelType w:val="multilevel"/>
    <w:tmpl w:val="2076C02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B4A04"/>
    <w:multiLevelType w:val="multilevel"/>
    <w:tmpl w:val="6EE85A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F011CE"/>
    <w:multiLevelType w:val="multilevel"/>
    <w:tmpl w:val="9C6EC71E"/>
    <w:lvl w:ilvl="0">
      <w:start w:val="1"/>
      <w:numFmt w:val="decimal"/>
      <w:lvlText w:val="8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C87A00"/>
    <w:multiLevelType w:val="multilevel"/>
    <w:tmpl w:val="4156D9E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3877C4"/>
    <w:multiLevelType w:val="multilevel"/>
    <w:tmpl w:val="A6B4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4D64EC1"/>
    <w:multiLevelType w:val="multilevel"/>
    <w:tmpl w:val="6EE85A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327B96"/>
    <w:multiLevelType w:val="multilevel"/>
    <w:tmpl w:val="A6B4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619E2BD7"/>
    <w:multiLevelType w:val="multilevel"/>
    <w:tmpl w:val="A6B4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6B7C33E7"/>
    <w:multiLevelType w:val="multilevel"/>
    <w:tmpl w:val="6EE85A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7A2FFC"/>
    <w:multiLevelType w:val="multilevel"/>
    <w:tmpl w:val="84E4A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0">
    <w:nsid w:val="6DD54436"/>
    <w:multiLevelType w:val="multilevel"/>
    <w:tmpl w:val="DB12D8D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E27F87"/>
    <w:rsid w:val="000323E2"/>
    <w:rsid w:val="000A57AE"/>
    <w:rsid w:val="000B3F02"/>
    <w:rsid w:val="0010265C"/>
    <w:rsid w:val="0011298B"/>
    <w:rsid w:val="0016050F"/>
    <w:rsid w:val="001A5A1C"/>
    <w:rsid w:val="001F58D5"/>
    <w:rsid w:val="00204D04"/>
    <w:rsid w:val="002065CB"/>
    <w:rsid w:val="002B6901"/>
    <w:rsid w:val="002E6E8C"/>
    <w:rsid w:val="00302460"/>
    <w:rsid w:val="00352E2C"/>
    <w:rsid w:val="003747F9"/>
    <w:rsid w:val="003D345C"/>
    <w:rsid w:val="003F642A"/>
    <w:rsid w:val="004241A0"/>
    <w:rsid w:val="004243DE"/>
    <w:rsid w:val="004347B3"/>
    <w:rsid w:val="00434A0C"/>
    <w:rsid w:val="00452D01"/>
    <w:rsid w:val="004531EC"/>
    <w:rsid w:val="00474AC5"/>
    <w:rsid w:val="00477BF0"/>
    <w:rsid w:val="004D0B8A"/>
    <w:rsid w:val="004E6F9E"/>
    <w:rsid w:val="004F3DAE"/>
    <w:rsid w:val="004F4BC8"/>
    <w:rsid w:val="00524A1C"/>
    <w:rsid w:val="005271BF"/>
    <w:rsid w:val="00531223"/>
    <w:rsid w:val="00552232"/>
    <w:rsid w:val="0055578B"/>
    <w:rsid w:val="005743DC"/>
    <w:rsid w:val="0058558B"/>
    <w:rsid w:val="00585FF1"/>
    <w:rsid w:val="005910C4"/>
    <w:rsid w:val="005B1CD3"/>
    <w:rsid w:val="005B213C"/>
    <w:rsid w:val="00637C60"/>
    <w:rsid w:val="00650C6E"/>
    <w:rsid w:val="00685810"/>
    <w:rsid w:val="0069561A"/>
    <w:rsid w:val="006B2548"/>
    <w:rsid w:val="006E480E"/>
    <w:rsid w:val="00701163"/>
    <w:rsid w:val="00701C5F"/>
    <w:rsid w:val="007B2431"/>
    <w:rsid w:val="007D1E63"/>
    <w:rsid w:val="007E5965"/>
    <w:rsid w:val="00856C46"/>
    <w:rsid w:val="00882F01"/>
    <w:rsid w:val="008D0BE2"/>
    <w:rsid w:val="008E4788"/>
    <w:rsid w:val="008F0DD0"/>
    <w:rsid w:val="0093780F"/>
    <w:rsid w:val="009576C7"/>
    <w:rsid w:val="0096462A"/>
    <w:rsid w:val="009C064D"/>
    <w:rsid w:val="009E15A6"/>
    <w:rsid w:val="00A11499"/>
    <w:rsid w:val="00A605F3"/>
    <w:rsid w:val="00B02916"/>
    <w:rsid w:val="00B17B84"/>
    <w:rsid w:val="00B35D5D"/>
    <w:rsid w:val="00B44D81"/>
    <w:rsid w:val="00B54FA6"/>
    <w:rsid w:val="00B60299"/>
    <w:rsid w:val="00B7440C"/>
    <w:rsid w:val="00BB7874"/>
    <w:rsid w:val="00BF472F"/>
    <w:rsid w:val="00BF6B5A"/>
    <w:rsid w:val="00C02113"/>
    <w:rsid w:val="00C76B5D"/>
    <w:rsid w:val="00C8369E"/>
    <w:rsid w:val="00CB265B"/>
    <w:rsid w:val="00CC4398"/>
    <w:rsid w:val="00CF1EDC"/>
    <w:rsid w:val="00D30CE8"/>
    <w:rsid w:val="00D53ED4"/>
    <w:rsid w:val="00DB0B9D"/>
    <w:rsid w:val="00DF4ABD"/>
    <w:rsid w:val="00E27F87"/>
    <w:rsid w:val="00E54A91"/>
    <w:rsid w:val="00E54A92"/>
    <w:rsid w:val="00E6141E"/>
    <w:rsid w:val="00E835C3"/>
    <w:rsid w:val="00E868DD"/>
    <w:rsid w:val="00E94866"/>
    <w:rsid w:val="00EF1372"/>
    <w:rsid w:val="00F277CD"/>
    <w:rsid w:val="00F3445B"/>
    <w:rsid w:val="00F86908"/>
    <w:rsid w:val="00F94282"/>
    <w:rsid w:val="00FA6942"/>
    <w:rsid w:val="00FC7EC9"/>
    <w:rsid w:val="00FD4C59"/>
    <w:rsid w:val="00FE4D36"/>
    <w:rsid w:val="00FF3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908"/>
  </w:style>
  <w:style w:type="paragraph" w:styleId="a5">
    <w:name w:val="footer"/>
    <w:basedOn w:val="a"/>
    <w:link w:val="a6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908"/>
  </w:style>
  <w:style w:type="table" w:styleId="a7">
    <w:name w:val="Table Grid"/>
    <w:basedOn w:val="a1"/>
    <w:uiPriority w:val="59"/>
    <w:rsid w:val="00F86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A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1C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Подпись к картинке_"/>
    <w:basedOn w:val="a0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Подпись к картинке"/>
    <w:basedOn w:val="aa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c">
    <w:name w:val="No Spacing"/>
    <w:uiPriority w:val="1"/>
    <w:qFormat/>
    <w:rsid w:val="000B3F02"/>
    <w:pPr>
      <w:spacing w:after="0" w:line="240" w:lineRule="auto"/>
      <w:ind w:left="10" w:right="474" w:hanging="10"/>
      <w:jc w:val="both"/>
    </w:pPr>
    <w:rPr>
      <w:rFonts w:ascii="Cambria" w:eastAsia="Cambria" w:hAnsi="Cambria" w:cs="Cambria"/>
      <w:color w:val="010102"/>
      <w:sz w:val="24"/>
      <w:lang w:val="en-US"/>
    </w:rPr>
  </w:style>
  <w:style w:type="character" w:customStyle="1" w:styleId="7">
    <w:name w:val="Основной текст (7)_"/>
    <w:basedOn w:val="a0"/>
    <w:link w:val="70"/>
    <w:rsid w:val="000B3F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B3F0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rsid w:val="000B3F0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TimesNewRoman10pt">
    <w:name w:val="Основной текст (2) + Times New Roman;10 pt"/>
    <w:basedOn w:val="2"/>
    <w:rsid w:val="000B3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5pt">
    <w:name w:val="Основной текст (2) + Times New Roman;10.5 pt;Полужирный"/>
    <w:basedOn w:val="2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0B3F0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0B3F02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0B3F02"/>
    <w:pPr>
      <w:widowControl w:val="0"/>
      <w:shd w:val="clear" w:color="auto" w:fill="FFFFFF"/>
      <w:spacing w:after="0" w:line="413" w:lineRule="exact"/>
      <w:jc w:val="both"/>
      <w:outlineLvl w:val="1"/>
    </w:pPr>
    <w:rPr>
      <w:rFonts w:ascii="Arial" w:eastAsia="Arial" w:hAnsi="Arial" w:cs="Arial"/>
      <w:b/>
      <w:bCs/>
    </w:rPr>
  </w:style>
  <w:style w:type="paragraph" w:styleId="ad">
    <w:name w:val="List Paragraph"/>
    <w:basedOn w:val="a"/>
    <w:uiPriority w:val="34"/>
    <w:qFormat/>
    <w:rsid w:val="00701C5F"/>
    <w:pPr>
      <w:ind w:left="720"/>
      <w:contextualSpacing/>
    </w:pPr>
  </w:style>
  <w:style w:type="character" w:customStyle="1" w:styleId="ae">
    <w:name w:val="Подпись к таблице_"/>
    <w:basedOn w:val="a0"/>
    <w:link w:val="af"/>
    <w:rsid w:val="00E835C3"/>
    <w:rPr>
      <w:rFonts w:ascii="Arial" w:eastAsia="Arial" w:hAnsi="Arial" w:cs="Arial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E835C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customStyle="1" w:styleId="3CBD5A742C28424DA5172AD252E32316">
    <w:name w:val="3CBD5A742C28424DA5172AD252E32316"/>
    <w:rsid w:val="00B0291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908"/>
  </w:style>
  <w:style w:type="paragraph" w:styleId="a5">
    <w:name w:val="footer"/>
    <w:basedOn w:val="a"/>
    <w:link w:val="a6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908"/>
  </w:style>
  <w:style w:type="table" w:styleId="a7">
    <w:name w:val="Table Grid"/>
    <w:basedOn w:val="a1"/>
    <w:uiPriority w:val="59"/>
    <w:rsid w:val="00F86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A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1C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Подпись к картинке_"/>
    <w:basedOn w:val="a0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Подпись к картинке"/>
    <w:basedOn w:val="aa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c">
    <w:name w:val="No Spacing"/>
    <w:uiPriority w:val="1"/>
    <w:qFormat/>
    <w:rsid w:val="000B3F02"/>
    <w:pPr>
      <w:spacing w:after="0" w:line="240" w:lineRule="auto"/>
      <w:ind w:left="10" w:right="474" w:hanging="10"/>
      <w:jc w:val="both"/>
    </w:pPr>
    <w:rPr>
      <w:rFonts w:ascii="Cambria" w:eastAsia="Cambria" w:hAnsi="Cambria" w:cs="Cambria"/>
      <w:color w:val="010102"/>
      <w:sz w:val="24"/>
      <w:lang w:val="en-US"/>
    </w:rPr>
  </w:style>
  <w:style w:type="character" w:customStyle="1" w:styleId="7">
    <w:name w:val="Основной текст (7)_"/>
    <w:basedOn w:val="a0"/>
    <w:link w:val="70"/>
    <w:rsid w:val="000B3F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B3F0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rsid w:val="000B3F0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TimesNewRoman10pt">
    <w:name w:val="Основной текст (2) + Times New Roman;10 pt"/>
    <w:basedOn w:val="2"/>
    <w:rsid w:val="000B3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5pt">
    <w:name w:val="Основной текст (2) + Times New Roman;10.5 pt;Полужирный"/>
    <w:basedOn w:val="2"/>
    <w:rsid w:val="000B3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0B3F0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0B3F02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0B3F02"/>
    <w:pPr>
      <w:widowControl w:val="0"/>
      <w:shd w:val="clear" w:color="auto" w:fill="FFFFFF"/>
      <w:spacing w:after="0" w:line="413" w:lineRule="exact"/>
      <w:jc w:val="both"/>
      <w:outlineLvl w:val="1"/>
    </w:pPr>
    <w:rPr>
      <w:rFonts w:ascii="Arial" w:eastAsia="Arial" w:hAnsi="Arial" w:cs="Arial"/>
      <w:b/>
      <w:bCs/>
    </w:rPr>
  </w:style>
  <w:style w:type="paragraph" w:styleId="ad">
    <w:name w:val="List Paragraph"/>
    <w:basedOn w:val="a"/>
    <w:uiPriority w:val="34"/>
    <w:qFormat/>
    <w:rsid w:val="00701C5F"/>
    <w:pPr>
      <w:ind w:left="720"/>
      <w:contextualSpacing/>
    </w:pPr>
  </w:style>
  <w:style w:type="character" w:customStyle="1" w:styleId="ae">
    <w:name w:val="Подпись к таблице_"/>
    <w:basedOn w:val="a0"/>
    <w:link w:val="af"/>
    <w:rsid w:val="00E835C3"/>
    <w:rPr>
      <w:rFonts w:ascii="Arial" w:eastAsia="Arial" w:hAnsi="Arial" w:cs="Arial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E835C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customStyle="1" w:styleId="3CBD5A742C28424DA5172AD252E32316">
    <w:name w:val="3CBD5A742C28424DA5172AD252E32316"/>
    <w:rsid w:val="00B0291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3D9CD-29F5-47CD-B29B-AD2B6568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13</Pages>
  <Words>3056</Words>
  <Characters>17423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«Челябинский радиозавод «Полет»</Company>
  <LinksUpToDate>false</LinksUpToDate>
  <CharactersWithSpaces>20439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И. Гасников</dc:creator>
  <cp:lastModifiedBy>777</cp:lastModifiedBy>
  <cp:revision>37</cp:revision>
  <cp:lastPrinted>2023-07-04T07:16:00Z</cp:lastPrinted>
  <dcterms:created xsi:type="dcterms:W3CDTF">2023-07-03T13:38:00Z</dcterms:created>
  <dcterms:modified xsi:type="dcterms:W3CDTF">2026-09-04T10:55:00Z</dcterms:modified>
</cp:coreProperties>
</file>