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E1" w:rsidRDefault="00DC6EE1" w:rsidP="00DC6EE1">
      <w:pPr>
        <w:jc w:val="center"/>
      </w:pPr>
      <w:r>
        <w:t xml:space="preserve"> </w:t>
      </w:r>
    </w:p>
    <w:p w:rsidR="00DC6EE1" w:rsidRPr="00DC6EE1" w:rsidRDefault="00DC6EE1" w:rsidP="00DC6EE1">
      <w:pPr>
        <w:pStyle w:val="ConsTitle"/>
        <w:widowControl/>
        <w:ind w:left="-426" w:right="0"/>
        <w:jc w:val="center"/>
        <w:rPr>
          <w:rFonts w:ascii="Times New Roman" w:hAnsi="Times New Roman"/>
          <w:sz w:val="28"/>
          <w:szCs w:val="32"/>
        </w:rPr>
      </w:pPr>
      <w:r w:rsidRPr="00DC6EE1">
        <w:rPr>
          <w:rFonts w:ascii="Times New Roman" w:hAnsi="Times New Roman"/>
          <w:sz w:val="28"/>
          <w:szCs w:val="32"/>
        </w:rPr>
        <w:t>СОВЕТ ДЕПУТАТОВ НАДЕЙКОВИЧСКОГО СЕЛЬСКОГО ПОСЕЛЕНИЯ ШУМЯЧСКОГО РАЙОНА СМОЛЕНСКОЙ ОБЛАСТИ</w:t>
      </w:r>
    </w:p>
    <w:p w:rsidR="00DC6EE1" w:rsidRDefault="00DC6EE1" w:rsidP="00DC6EE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C6EE1" w:rsidRDefault="00DC6EE1" w:rsidP="00DC6EE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DC6EE1" w:rsidRDefault="00DC6EE1" w:rsidP="00DC6EE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DC6EE1" w:rsidRDefault="00DC6EE1" w:rsidP="00DC6EE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DC6EE1" w:rsidRDefault="00DC6EE1" w:rsidP="00DC6EE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DC6EE1" w:rsidRPr="00DC6EE1" w:rsidRDefault="005D60A0" w:rsidP="00DC6EE1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C6EE1">
        <w:rPr>
          <w:rFonts w:ascii="Times New Roman" w:hAnsi="Times New Roman" w:cs="Times New Roman"/>
          <w:sz w:val="28"/>
        </w:rPr>
        <w:t>от «17</w:t>
      </w:r>
      <w:r w:rsidR="00DC6EE1" w:rsidRPr="00DC6EE1">
        <w:rPr>
          <w:rFonts w:ascii="Times New Roman" w:hAnsi="Times New Roman" w:cs="Times New Roman"/>
          <w:sz w:val="28"/>
        </w:rPr>
        <w:t>» о</w:t>
      </w:r>
      <w:r w:rsidR="00DC6EE1">
        <w:rPr>
          <w:rFonts w:ascii="Times New Roman" w:hAnsi="Times New Roman" w:cs="Times New Roman"/>
          <w:sz w:val="28"/>
        </w:rPr>
        <w:t xml:space="preserve">ктября  2018 года     </w:t>
      </w:r>
      <w:r w:rsidR="00DC6EE1" w:rsidRPr="00DC6EE1">
        <w:rPr>
          <w:rFonts w:ascii="Times New Roman" w:hAnsi="Times New Roman" w:cs="Times New Roman"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="00DC6EE1">
        <w:rPr>
          <w:rFonts w:ascii="Times New Roman" w:hAnsi="Times New Roman" w:cs="Times New Roman"/>
          <w:sz w:val="28"/>
        </w:rPr>
        <w:t>№ 26</w:t>
      </w:r>
      <w:r w:rsidR="00DC6EE1" w:rsidRPr="00DC6EE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</w:p>
    <w:p w:rsidR="00DC6EE1" w:rsidRPr="00DC6EE1" w:rsidRDefault="00DC6EE1" w:rsidP="00DC6EE1">
      <w:pPr>
        <w:pStyle w:val="a5"/>
        <w:rPr>
          <w:rFonts w:ascii="Times New Roman" w:hAnsi="Times New Roman" w:cs="Times New Roman"/>
          <w:sz w:val="28"/>
        </w:rPr>
      </w:pPr>
    </w:p>
    <w:p w:rsidR="00DC6EE1" w:rsidRPr="00DC6EE1" w:rsidRDefault="00DC6EE1" w:rsidP="00DC6EE1">
      <w:pPr>
        <w:pStyle w:val="a5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/>
      </w:tblPr>
      <w:tblGrid>
        <w:gridCol w:w="4644"/>
      </w:tblGrid>
      <w:tr w:rsidR="00DC6EE1" w:rsidTr="00DC6EE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C6EE1" w:rsidRDefault="00DC6EE1" w:rsidP="00006D2F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О</w:t>
            </w:r>
            <w:r w:rsidR="004C5CE7">
              <w:rPr>
                <w:rFonts w:ascii="Times New Roman" w:hAnsi="Times New Roman" w:cs="Times New Roman"/>
                <w:sz w:val="28"/>
              </w:rPr>
              <w:t>б</w:t>
            </w:r>
            <w:r w:rsidR="00006D2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6EE1">
              <w:rPr>
                <w:rFonts w:ascii="Times New Roman" w:hAnsi="Times New Roman" w:cs="Times New Roman"/>
                <w:sz w:val="28"/>
              </w:rPr>
              <w:t xml:space="preserve">инициировании </w:t>
            </w:r>
            <w:r w:rsidR="00006D2F">
              <w:rPr>
                <w:rFonts w:ascii="Times New Roman" w:hAnsi="Times New Roman" w:cs="Times New Roman"/>
                <w:sz w:val="28"/>
              </w:rPr>
              <w:t>преобразования</w:t>
            </w:r>
            <w:r w:rsidRPr="00DC6EE1">
              <w:rPr>
                <w:rFonts w:ascii="Times New Roman" w:hAnsi="Times New Roman" w:cs="Times New Roman"/>
                <w:sz w:val="28"/>
              </w:rPr>
              <w:t xml:space="preserve"> муниципальных образований </w:t>
            </w:r>
            <w:r w:rsidR="004C5CE7">
              <w:rPr>
                <w:rFonts w:ascii="Times New Roman" w:hAnsi="Times New Roman" w:cs="Times New Roman"/>
                <w:sz w:val="28"/>
              </w:rPr>
              <w:t>Надейковичского сельского поселения Шумячского ра</w:t>
            </w:r>
            <w:r w:rsidR="005D60A0">
              <w:rPr>
                <w:rFonts w:ascii="Times New Roman" w:hAnsi="Times New Roman" w:cs="Times New Roman"/>
                <w:sz w:val="28"/>
              </w:rPr>
              <w:t xml:space="preserve">йона Смоленской области и </w:t>
            </w:r>
            <w:proofErr w:type="spellStart"/>
            <w:r w:rsidR="005D60A0">
              <w:rPr>
                <w:rFonts w:ascii="Times New Roman" w:hAnsi="Times New Roman" w:cs="Times New Roman"/>
                <w:sz w:val="28"/>
              </w:rPr>
              <w:t>Студенецкого</w:t>
            </w:r>
            <w:proofErr w:type="spellEnd"/>
            <w:r w:rsidR="005D60A0">
              <w:rPr>
                <w:rFonts w:ascii="Times New Roman" w:hAnsi="Times New Roman" w:cs="Times New Roman"/>
                <w:sz w:val="28"/>
              </w:rPr>
              <w:t xml:space="preserve"> сельского поселения Шумячского района Смоленской области </w:t>
            </w:r>
          </w:p>
        </w:tc>
      </w:tr>
    </w:tbl>
    <w:p w:rsidR="00DC6EE1" w:rsidRDefault="00DC6EE1" w:rsidP="00DC6EE1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C6EE1" w:rsidRDefault="00DC6EE1" w:rsidP="00DC6EE1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C6EE1" w:rsidRDefault="00DC6EE1" w:rsidP="00DC6EE1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6 октября 2003 года №131-ФЗ «</w:t>
      </w:r>
      <w:proofErr w:type="gramStart"/>
      <w:r>
        <w:rPr>
          <w:rFonts w:ascii="Times New Roman" w:hAnsi="Times New Roman" w:cs="Times New Roman"/>
          <w:sz w:val="28"/>
        </w:rPr>
        <w:t>Об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общих принципах организации местного самоуправления в Российской Федерации», на основании Устава Надейковичского сельского поселения Шумячского района Смоленской области, рассмотрев решение Шумячского районного Совета депутатов </w:t>
      </w:r>
      <w:r w:rsidRPr="00DC6EE1">
        <w:rPr>
          <w:rFonts w:ascii="Times New Roman" w:hAnsi="Times New Roman" w:cs="Times New Roman"/>
          <w:sz w:val="28"/>
        </w:rPr>
        <w:t xml:space="preserve">от 1 октября 2018 года  № 70 «Об инициировании вопроса о преобразовании муниципальных образований на территории муниципального образования «Шумячский район» Смоленской области», предложения депутатов Совета депутатов </w:t>
      </w:r>
      <w:r>
        <w:rPr>
          <w:rFonts w:ascii="Times New Roman" w:hAnsi="Times New Roman" w:cs="Times New Roman"/>
          <w:sz w:val="28"/>
        </w:rPr>
        <w:t>Надейковичского</w:t>
      </w:r>
      <w:r w:rsidRPr="00DC6EE1">
        <w:rPr>
          <w:rFonts w:ascii="Times New Roman" w:hAnsi="Times New Roman" w:cs="Times New Roman"/>
          <w:sz w:val="28"/>
        </w:rPr>
        <w:t xml:space="preserve"> сельского поселения Шумячского района Смоленской области,  </w:t>
      </w:r>
      <w:r w:rsidR="00397899">
        <w:rPr>
          <w:rFonts w:ascii="Times New Roman" w:hAnsi="Times New Roman" w:cs="Times New Roman"/>
          <w:sz w:val="28"/>
        </w:rPr>
        <w:t>Совет депутатов Надейковичского</w:t>
      </w:r>
      <w:r w:rsidR="00397899" w:rsidRPr="00DC6EE1">
        <w:rPr>
          <w:rFonts w:ascii="Times New Roman" w:hAnsi="Times New Roman" w:cs="Times New Roman"/>
          <w:sz w:val="28"/>
        </w:rPr>
        <w:t xml:space="preserve"> сельского</w:t>
      </w:r>
      <w:proofErr w:type="gramEnd"/>
      <w:r w:rsidR="00397899" w:rsidRPr="00DC6EE1">
        <w:rPr>
          <w:rFonts w:ascii="Times New Roman" w:hAnsi="Times New Roman" w:cs="Times New Roman"/>
          <w:sz w:val="28"/>
        </w:rPr>
        <w:t xml:space="preserve"> поселения Шумячского района Смоленской области</w:t>
      </w:r>
    </w:p>
    <w:p w:rsidR="00397899" w:rsidRPr="00DC6EE1" w:rsidRDefault="00397899" w:rsidP="00DC6EE1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C6EE1" w:rsidRPr="00DC6EE1" w:rsidRDefault="00DC6EE1" w:rsidP="00DC6EE1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DC6EE1">
        <w:rPr>
          <w:rFonts w:ascii="Times New Roman" w:hAnsi="Times New Roman" w:cs="Times New Roman"/>
          <w:b/>
          <w:sz w:val="28"/>
        </w:rPr>
        <w:t>РЕШИЛ:</w:t>
      </w:r>
    </w:p>
    <w:p w:rsidR="00DC6EE1" w:rsidRPr="00DC6EE1" w:rsidRDefault="00DC6EE1" w:rsidP="00DC6EE1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C6EE1" w:rsidRPr="00DC6EE1" w:rsidRDefault="00DC6EE1" w:rsidP="00DC6EE1">
      <w:pPr>
        <w:pStyle w:val="a5"/>
        <w:jc w:val="both"/>
        <w:rPr>
          <w:rFonts w:ascii="Times New Roman" w:hAnsi="Times New Roman" w:cs="Times New Roman"/>
          <w:sz w:val="28"/>
        </w:rPr>
      </w:pPr>
      <w:r w:rsidRPr="00DC6EE1">
        <w:rPr>
          <w:rFonts w:ascii="Times New Roman" w:hAnsi="Times New Roman" w:cs="Times New Roman"/>
          <w:sz w:val="28"/>
        </w:rPr>
        <w:t xml:space="preserve">1. </w:t>
      </w:r>
      <w:r w:rsidR="00397899">
        <w:rPr>
          <w:rFonts w:ascii="Times New Roman" w:hAnsi="Times New Roman" w:cs="Times New Roman"/>
          <w:sz w:val="28"/>
        </w:rPr>
        <w:t>Отклонить решение</w:t>
      </w:r>
      <w:r w:rsidRPr="00DC6EE1">
        <w:rPr>
          <w:rFonts w:ascii="Times New Roman" w:hAnsi="Times New Roman" w:cs="Times New Roman"/>
          <w:sz w:val="28"/>
        </w:rPr>
        <w:t xml:space="preserve"> Шумячского районного Совета депутатов </w:t>
      </w:r>
      <w:r w:rsidRPr="00DC6EE1">
        <w:rPr>
          <w:rFonts w:ascii="Times New Roman" w:hAnsi="Times New Roman" w:cs="Times New Roman"/>
          <w:sz w:val="28"/>
        </w:rPr>
        <w:br/>
        <w:t>от 1 октября 2018 года  № 70 «Об инициировании вопроса о преобразовании муниципальных образований на территории муниципального образования «Шумячский район» Смоленской области».</w:t>
      </w:r>
    </w:p>
    <w:p w:rsidR="00397899" w:rsidRDefault="00DC6EE1" w:rsidP="00DC6EE1">
      <w:pPr>
        <w:pStyle w:val="a5"/>
        <w:jc w:val="both"/>
        <w:rPr>
          <w:rFonts w:ascii="Times New Roman" w:hAnsi="Times New Roman" w:cs="Times New Roman"/>
          <w:sz w:val="28"/>
        </w:rPr>
      </w:pPr>
      <w:r w:rsidRPr="00DC6EE1">
        <w:rPr>
          <w:rFonts w:ascii="Times New Roman" w:hAnsi="Times New Roman" w:cs="Times New Roman"/>
          <w:sz w:val="28"/>
        </w:rPr>
        <w:t xml:space="preserve">2. </w:t>
      </w:r>
      <w:r w:rsidR="00397899">
        <w:rPr>
          <w:rFonts w:ascii="Times New Roman" w:hAnsi="Times New Roman" w:cs="Times New Roman"/>
          <w:sz w:val="28"/>
        </w:rPr>
        <w:t xml:space="preserve"> Выступить с инициативой о преобразовании муниципал</w:t>
      </w:r>
      <w:r w:rsidR="005D60A0">
        <w:rPr>
          <w:rFonts w:ascii="Times New Roman" w:hAnsi="Times New Roman" w:cs="Times New Roman"/>
          <w:sz w:val="28"/>
        </w:rPr>
        <w:t>ьного образования</w:t>
      </w:r>
      <w:r w:rsidR="00397899">
        <w:rPr>
          <w:rFonts w:ascii="Times New Roman" w:hAnsi="Times New Roman" w:cs="Times New Roman"/>
          <w:sz w:val="28"/>
        </w:rPr>
        <w:t xml:space="preserve"> Надейковичского сельского поселения Шумячского района Смоленской области, путем объединения, не влекущего изменения границ иных муниципальных образований:</w:t>
      </w:r>
    </w:p>
    <w:p w:rsidR="00397899" w:rsidRDefault="005D60A0" w:rsidP="00DC6EE1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</w:t>
      </w:r>
      <w:r w:rsidR="00397899">
        <w:rPr>
          <w:rFonts w:ascii="Times New Roman" w:hAnsi="Times New Roman" w:cs="Times New Roman"/>
          <w:sz w:val="28"/>
        </w:rPr>
        <w:t xml:space="preserve">- Надейковичского сельского поселения Шумячского района Смоленской области и </w:t>
      </w:r>
      <w:proofErr w:type="spellStart"/>
      <w:r w:rsidR="00397899">
        <w:rPr>
          <w:rFonts w:ascii="Times New Roman" w:hAnsi="Times New Roman" w:cs="Times New Roman"/>
          <w:sz w:val="28"/>
        </w:rPr>
        <w:t>Студенецкого</w:t>
      </w:r>
      <w:proofErr w:type="spellEnd"/>
      <w:r w:rsidR="00397899">
        <w:rPr>
          <w:rFonts w:ascii="Times New Roman" w:hAnsi="Times New Roman" w:cs="Times New Roman"/>
          <w:sz w:val="28"/>
        </w:rPr>
        <w:t xml:space="preserve"> сельского поселения Шумячского района Смоленской области с созданием вновь образованного муниципального образования – Надейковичское сельское поселение Шумячского района Смоленской области</w:t>
      </w:r>
      <w:r w:rsidR="00E023D5">
        <w:rPr>
          <w:rFonts w:ascii="Times New Roman" w:hAnsi="Times New Roman" w:cs="Times New Roman"/>
          <w:sz w:val="28"/>
        </w:rPr>
        <w:t xml:space="preserve"> с административным центром – деревня </w:t>
      </w:r>
      <w:proofErr w:type="spellStart"/>
      <w:r w:rsidR="00E023D5">
        <w:rPr>
          <w:rFonts w:ascii="Times New Roman" w:hAnsi="Times New Roman" w:cs="Times New Roman"/>
          <w:sz w:val="28"/>
        </w:rPr>
        <w:t>Студенец</w:t>
      </w:r>
      <w:proofErr w:type="spellEnd"/>
      <w:r w:rsidR="00E023D5">
        <w:rPr>
          <w:rFonts w:ascii="Times New Roman" w:hAnsi="Times New Roman" w:cs="Times New Roman"/>
          <w:sz w:val="28"/>
        </w:rPr>
        <w:t>.</w:t>
      </w:r>
    </w:p>
    <w:p w:rsidR="00E023D5" w:rsidRDefault="00E023D5" w:rsidP="00DC6EE1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Направить настоящее решение представительному органу </w:t>
      </w:r>
      <w:proofErr w:type="spellStart"/>
      <w:r>
        <w:rPr>
          <w:rFonts w:ascii="Times New Roman" w:hAnsi="Times New Roman" w:cs="Times New Roman"/>
          <w:sz w:val="28"/>
        </w:rPr>
        <w:t>Студенецкого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Шумячского района Смоленской области для выявления мнения населения по вопросу преобразования муниципальных образований путем объединения, не влекущего изменения границ иных муниципальных образований.</w:t>
      </w:r>
    </w:p>
    <w:p w:rsidR="00DC6EE1" w:rsidRPr="00DC6EE1" w:rsidRDefault="00E023D5" w:rsidP="00DC6EE1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Настоящее решение вступает в силу с момента его опубликования в печатном средстве массовой информации</w:t>
      </w:r>
      <w:r w:rsidR="004C5CE7">
        <w:rPr>
          <w:rFonts w:ascii="Times New Roman" w:hAnsi="Times New Roman" w:cs="Times New Roman"/>
          <w:sz w:val="28"/>
        </w:rPr>
        <w:t xml:space="preserve"> Надейковичского сельского поселения Шумячского района Смоленской области «Вестник».</w:t>
      </w:r>
    </w:p>
    <w:p w:rsidR="00DC6EE1" w:rsidRPr="00DC6EE1" w:rsidRDefault="00DC6EE1" w:rsidP="00DC6EE1">
      <w:pPr>
        <w:pStyle w:val="a5"/>
        <w:jc w:val="both"/>
        <w:rPr>
          <w:rFonts w:ascii="Times New Roman" w:hAnsi="Times New Roman" w:cs="Times New Roman"/>
          <w:sz w:val="32"/>
          <w:szCs w:val="24"/>
        </w:rPr>
      </w:pPr>
    </w:p>
    <w:p w:rsidR="00DC6EE1" w:rsidRPr="00DC6EE1" w:rsidRDefault="00DC6EE1" w:rsidP="00DC6EE1">
      <w:pPr>
        <w:pStyle w:val="a5"/>
        <w:jc w:val="both"/>
        <w:rPr>
          <w:rFonts w:ascii="Times New Roman" w:hAnsi="Times New Roman" w:cs="Times New Roman"/>
          <w:sz w:val="28"/>
        </w:rPr>
      </w:pPr>
      <w:r w:rsidRPr="00DC6EE1"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DC6EE1" w:rsidRPr="00DC6EE1" w:rsidRDefault="004C5CE7" w:rsidP="00DC6EE1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Надейковичского</w:t>
      </w:r>
      <w:r w:rsidR="00DC6EE1" w:rsidRPr="00DC6EE1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DC6EE1" w:rsidRPr="00DC6EE1" w:rsidRDefault="00DC6EE1" w:rsidP="00DC6EE1">
      <w:pPr>
        <w:pStyle w:val="a5"/>
        <w:jc w:val="both"/>
        <w:rPr>
          <w:rFonts w:ascii="Times New Roman" w:hAnsi="Times New Roman" w:cs="Times New Roman"/>
          <w:sz w:val="28"/>
        </w:rPr>
      </w:pPr>
      <w:r w:rsidRPr="00DC6EE1">
        <w:rPr>
          <w:rFonts w:ascii="Times New Roman" w:hAnsi="Times New Roman" w:cs="Times New Roman"/>
          <w:sz w:val="28"/>
        </w:rPr>
        <w:t xml:space="preserve">Шумячского района Смоленской области                             </w:t>
      </w:r>
      <w:r w:rsidR="004C5CE7">
        <w:rPr>
          <w:rFonts w:ascii="Times New Roman" w:hAnsi="Times New Roman" w:cs="Times New Roman"/>
          <w:sz w:val="28"/>
        </w:rPr>
        <w:t xml:space="preserve">      </w:t>
      </w:r>
      <w:r w:rsidRPr="00DC6EE1">
        <w:rPr>
          <w:rFonts w:ascii="Times New Roman" w:hAnsi="Times New Roman" w:cs="Times New Roman"/>
          <w:sz w:val="28"/>
        </w:rPr>
        <w:t xml:space="preserve"> </w:t>
      </w:r>
      <w:r w:rsidR="004C5CE7">
        <w:rPr>
          <w:rFonts w:ascii="Times New Roman" w:hAnsi="Times New Roman" w:cs="Times New Roman"/>
          <w:sz w:val="28"/>
        </w:rPr>
        <w:t>И.Г. Лесникова</w:t>
      </w:r>
      <w:r w:rsidRPr="00DC6EE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</w:t>
      </w:r>
    </w:p>
    <w:p w:rsidR="00DC6EE1" w:rsidRPr="00DC6EE1" w:rsidRDefault="00DC6EE1" w:rsidP="00DC6EE1">
      <w:pPr>
        <w:pStyle w:val="a5"/>
        <w:jc w:val="both"/>
        <w:rPr>
          <w:rFonts w:ascii="Times New Roman" w:hAnsi="Times New Roman" w:cs="Times New Roman"/>
          <w:sz w:val="28"/>
        </w:rPr>
      </w:pPr>
      <w:r w:rsidRPr="00DC6EE1">
        <w:rPr>
          <w:rFonts w:ascii="Times New Roman" w:hAnsi="Times New Roman" w:cs="Times New Roman"/>
          <w:sz w:val="28"/>
        </w:rPr>
        <w:t xml:space="preserve">    </w:t>
      </w:r>
    </w:p>
    <w:p w:rsidR="00DC6EE1" w:rsidRPr="00DC6EE1" w:rsidRDefault="00DC6EE1" w:rsidP="00DC6EE1">
      <w:pPr>
        <w:pStyle w:val="a5"/>
        <w:jc w:val="both"/>
        <w:rPr>
          <w:rFonts w:ascii="Times New Roman" w:hAnsi="Times New Roman" w:cs="Times New Roman"/>
          <w:sz w:val="32"/>
          <w:szCs w:val="24"/>
        </w:rPr>
      </w:pPr>
    </w:p>
    <w:p w:rsidR="00CE20F2" w:rsidRPr="00DC6EE1" w:rsidRDefault="00CE20F2" w:rsidP="00DC6EE1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CE20F2" w:rsidRPr="00DC6EE1" w:rsidSect="00F8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EE1"/>
    <w:rsid w:val="00006D2F"/>
    <w:rsid w:val="00220CBB"/>
    <w:rsid w:val="00397899"/>
    <w:rsid w:val="004C5CE7"/>
    <w:rsid w:val="005D60A0"/>
    <w:rsid w:val="007B6ED7"/>
    <w:rsid w:val="00CE20F2"/>
    <w:rsid w:val="00DC6EE1"/>
    <w:rsid w:val="00E023D5"/>
    <w:rsid w:val="00F8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C6E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C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E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6EE1"/>
    <w:pPr>
      <w:spacing w:after="0" w:line="240" w:lineRule="auto"/>
    </w:pPr>
  </w:style>
  <w:style w:type="table" w:styleId="a6">
    <w:name w:val="Table Grid"/>
    <w:basedOn w:val="a1"/>
    <w:uiPriority w:val="59"/>
    <w:rsid w:val="00DC6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2018-10-18T06:25:00Z</cp:lastPrinted>
  <dcterms:created xsi:type="dcterms:W3CDTF">2018-10-18T05:14:00Z</dcterms:created>
  <dcterms:modified xsi:type="dcterms:W3CDTF">2018-10-25T05:44:00Z</dcterms:modified>
</cp:coreProperties>
</file>