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63" w:rsidRDefault="00885F63" w:rsidP="00885F63">
      <w:r>
        <w:t xml:space="preserve">                                                                                   </w:t>
      </w:r>
    </w:p>
    <w:p w:rsidR="00885F63" w:rsidRDefault="00885F63" w:rsidP="00885F63">
      <w:pPr>
        <w:jc w:val="center"/>
      </w:pPr>
    </w:p>
    <w:p w:rsidR="00885F63" w:rsidRDefault="00885F63" w:rsidP="00885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ДЕПУТАТОВ ПОНЯТОВСКОГО СЕЛЬСКОГО ПОСЕЛЕНИЯ</w:t>
      </w:r>
    </w:p>
    <w:p w:rsidR="00885F63" w:rsidRDefault="00885F63" w:rsidP="00885F63">
      <w:pPr>
        <w:tabs>
          <w:tab w:val="left" w:pos="1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885F63" w:rsidRDefault="00885F63" w:rsidP="00885F63">
      <w:pPr>
        <w:jc w:val="center"/>
        <w:outlineLvl w:val="0"/>
        <w:rPr>
          <w:b/>
          <w:sz w:val="24"/>
          <w:szCs w:val="24"/>
        </w:rPr>
      </w:pPr>
    </w:p>
    <w:p w:rsidR="00885F63" w:rsidRDefault="00885F63" w:rsidP="00885F63">
      <w:pPr>
        <w:jc w:val="center"/>
        <w:outlineLvl w:val="0"/>
        <w:rPr>
          <w:b/>
          <w:sz w:val="24"/>
          <w:szCs w:val="24"/>
        </w:rPr>
      </w:pPr>
    </w:p>
    <w:p w:rsidR="00885F63" w:rsidRDefault="00885F63" w:rsidP="00885F6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РЕШЕНИЕ            </w:t>
      </w:r>
    </w:p>
    <w:p w:rsidR="00885F63" w:rsidRDefault="00885F63" w:rsidP="00885F63">
      <w:pPr>
        <w:jc w:val="center"/>
        <w:outlineLvl w:val="0"/>
        <w:rPr>
          <w:b/>
          <w:sz w:val="24"/>
          <w:szCs w:val="24"/>
        </w:rPr>
      </w:pPr>
    </w:p>
    <w:p w:rsidR="00885F63" w:rsidRDefault="00885F63" w:rsidP="00885F6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885F63" w:rsidRDefault="00885F63" w:rsidP="00885F6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23BFF">
        <w:rPr>
          <w:sz w:val="24"/>
          <w:szCs w:val="24"/>
        </w:rPr>
        <w:t>29 июня</w:t>
      </w:r>
      <w:r>
        <w:rPr>
          <w:sz w:val="24"/>
          <w:szCs w:val="24"/>
        </w:rPr>
        <w:t xml:space="preserve"> 2018 г                                                                                        № </w:t>
      </w:r>
      <w:r w:rsidR="00223BFF">
        <w:rPr>
          <w:sz w:val="24"/>
          <w:szCs w:val="24"/>
        </w:rPr>
        <w:t>22</w:t>
      </w:r>
    </w:p>
    <w:p w:rsidR="00885F63" w:rsidRDefault="00885F63" w:rsidP="00885F63">
      <w:pPr>
        <w:outlineLvl w:val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885F63" w:rsidRDefault="00885F63" w:rsidP="00885F63">
      <w:pPr>
        <w:outlineLvl w:val="0"/>
        <w:rPr>
          <w:sz w:val="24"/>
          <w:szCs w:val="24"/>
        </w:rPr>
      </w:pPr>
    </w:p>
    <w:p w:rsidR="00885F63" w:rsidRDefault="00885F63" w:rsidP="00885F63">
      <w:pPr>
        <w:outlineLvl w:val="0"/>
        <w:rPr>
          <w:sz w:val="24"/>
          <w:szCs w:val="24"/>
        </w:rPr>
      </w:pPr>
      <w:r>
        <w:rPr>
          <w:sz w:val="24"/>
          <w:szCs w:val="24"/>
        </w:rPr>
        <w:t>Об    утверждении    положения     о</w:t>
      </w:r>
    </w:p>
    <w:p w:rsidR="00885F63" w:rsidRDefault="00885F63" w:rsidP="00885F6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земельном   </w:t>
      </w:r>
      <w:proofErr w:type="gramStart"/>
      <w:r>
        <w:rPr>
          <w:sz w:val="24"/>
          <w:szCs w:val="24"/>
        </w:rPr>
        <w:t>налоге</w:t>
      </w:r>
      <w:proofErr w:type="gramEnd"/>
      <w:r>
        <w:rPr>
          <w:sz w:val="24"/>
          <w:szCs w:val="24"/>
        </w:rPr>
        <w:t xml:space="preserve">   на  территории</w:t>
      </w:r>
    </w:p>
    <w:p w:rsidR="00885F63" w:rsidRDefault="00885F63" w:rsidP="00885F63">
      <w:pPr>
        <w:outlineLvl w:val="0"/>
        <w:rPr>
          <w:sz w:val="24"/>
          <w:szCs w:val="24"/>
        </w:rPr>
      </w:pPr>
      <w:r>
        <w:rPr>
          <w:sz w:val="24"/>
          <w:szCs w:val="24"/>
        </w:rPr>
        <w:t>Понятовского сельского  поселения</w:t>
      </w:r>
    </w:p>
    <w:p w:rsidR="00885F63" w:rsidRDefault="00885F63" w:rsidP="00885F6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Шумячского    района   </w:t>
      </w:r>
      <w:proofErr w:type="gramStart"/>
      <w:r>
        <w:rPr>
          <w:sz w:val="24"/>
          <w:szCs w:val="24"/>
        </w:rPr>
        <w:t>Смоленской</w:t>
      </w:r>
      <w:proofErr w:type="gramEnd"/>
      <w:r>
        <w:rPr>
          <w:sz w:val="24"/>
          <w:szCs w:val="24"/>
        </w:rPr>
        <w:t xml:space="preserve">  </w:t>
      </w:r>
    </w:p>
    <w:p w:rsidR="00885F63" w:rsidRDefault="00885F63" w:rsidP="00885F63">
      <w:pPr>
        <w:outlineLvl w:val="0"/>
        <w:rPr>
          <w:sz w:val="24"/>
          <w:szCs w:val="24"/>
        </w:rPr>
      </w:pPr>
      <w:r>
        <w:rPr>
          <w:sz w:val="24"/>
          <w:szCs w:val="24"/>
        </w:rPr>
        <w:t>области в новой редакции</w:t>
      </w:r>
    </w:p>
    <w:p w:rsidR="00885F63" w:rsidRDefault="00885F63" w:rsidP="00885F63">
      <w:pPr>
        <w:outlineLvl w:val="0"/>
        <w:rPr>
          <w:sz w:val="24"/>
          <w:szCs w:val="24"/>
        </w:rPr>
      </w:pPr>
    </w:p>
    <w:p w:rsidR="00885F63" w:rsidRDefault="00885F63" w:rsidP="00885F63">
      <w:pPr>
        <w:outlineLvl w:val="0"/>
        <w:rPr>
          <w:sz w:val="24"/>
          <w:szCs w:val="24"/>
        </w:rPr>
      </w:pPr>
    </w:p>
    <w:p w:rsidR="00885F63" w:rsidRDefault="00885F63" w:rsidP="00885F63">
      <w:pPr>
        <w:outlineLvl w:val="0"/>
        <w:rPr>
          <w:sz w:val="24"/>
          <w:szCs w:val="24"/>
        </w:rPr>
      </w:pPr>
    </w:p>
    <w:p w:rsidR="00885F63" w:rsidRPr="00D12793" w:rsidRDefault="00885F63" w:rsidP="00885F6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2793" w:rsidRPr="00D12793">
        <w:rPr>
          <w:sz w:val="24"/>
          <w:szCs w:val="24"/>
        </w:rPr>
        <w:t xml:space="preserve">Руководствуясь статьей 15, главой 31 Налогового кодекса Российской Федерации, Уставом </w:t>
      </w:r>
      <w:r w:rsidR="00D12793">
        <w:rPr>
          <w:sz w:val="24"/>
          <w:szCs w:val="24"/>
        </w:rPr>
        <w:t>Понятовского</w:t>
      </w:r>
      <w:r w:rsidR="00D12793" w:rsidRPr="00D12793">
        <w:rPr>
          <w:sz w:val="24"/>
          <w:szCs w:val="24"/>
        </w:rPr>
        <w:t xml:space="preserve"> сельского поселения </w:t>
      </w:r>
      <w:r w:rsidR="00D12793">
        <w:rPr>
          <w:sz w:val="24"/>
          <w:szCs w:val="24"/>
        </w:rPr>
        <w:t>Шумячского</w:t>
      </w:r>
      <w:r w:rsidR="00D12793" w:rsidRPr="00D12793">
        <w:rPr>
          <w:sz w:val="24"/>
          <w:szCs w:val="24"/>
        </w:rPr>
        <w:t xml:space="preserve"> района Смоленской области</w:t>
      </w:r>
      <w:r w:rsidR="00D12793">
        <w:rPr>
          <w:sz w:val="24"/>
          <w:szCs w:val="24"/>
        </w:rPr>
        <w:t xml:space="preserve"> и в </w:t>
      </w:r>
      <w:r w:rsidR="004A27DC">
        <w:rPr>
          <w:sz w:val="24"/>
          <w:szCs w:val="24"/>
        </w:rPr>
        <w:t xml:space="preserve">соответствии с </w:t>
      </w:r>
      <w:r w:rsidR="00D12793" w:rsidRPr="00D12793">
        <w:rPr>
          <w:sz w:val="24"/>
          <w:szCs w:val="24"/>
        </w:rPr>
        <w:t xml:space="preserve"> </w:t>
      </w:r>
      <w:r w:rsidR="00D12793">
        <w:rPr>
          <w:sz w:val="24"/>
          <w:szCs w:val="24"/>
        </w:rPr>
        <w:t>протестом прокурора Шумячского района Смоленской области</w:t>
      </w:r>
      <w:r w:rsidRPr="00D12793">
        <w:rPr>
          <w:sz w:val="24"/>
          <w:szCs w:val="24"/>
        </w:rPr>
        <w:t>,</w:t>
      </w:r>
    </w:p>
    <w:p w:rsidR="00885F63" w:rsidRDefault="00885F63" w:rsidP="00885F6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Совет депутатов Понятовского сельского поселения Шумячского района Смоленской области</w:t>
      </w:r>
    </w:p>
    <w:p w:rsidR="00885F63" w:rsidRDefault="00885F63" w:rsidP="00885F63">
      <w:pPr>
        <w:jc w:val="both"/>
        <w:outlineLvl w:val="0"/>
        <w:rPr>
          <w:sz w:val="24"/>
          <w:szCs w:val="24"/>
        </w:rPr>
      </w:pPr>
    </w:p>
    <w:p w:rsidR="00885F63" w:rsidRDefault="00885F63" w:rsidP="00885F6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885F63" w:rsidRDefault="00885F63" w:rsidP="00885F63">
      <w:pPr>
        <w:jc w:val="both"/>
        <w:outlineLvl w:val="0"/>
        <w:rPr>
          <w:sz w:val="24"/>
          <w:szCs w:val="24"/>
        </w:rPr>
      </w:pPr>
    </w:p>
    <w:p w:rsidR="00885F63" w:rsidRDefault="00885F63" w:rsidP="00885F6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Утвердить «Положение о земельном налоге» на территории Понятовского сельского поселения Шумячского района Смоленской области в новой редакции.</w:t>
      </w:r>
    </w:p>
    <w:p w:rsidR="00885F63" w:rsidRDefault="00885F63" w:rsidP="00885F63">
      <w:pPr>
        <w:jc w:val="both"/>
        <w:outlineLvl w:val="0"/>
        <w:rPr>
          <w:sz w:val="24"/>
          <w:szCs w:val="24"/>
        </w:rPr>
      </w:pPr>
    </w:p>
    <w:p w:rsidR="00885F63" w:rsidRDefault="00885F63" w:rsidP="00885F6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Решение Совета депутатов Понятовского сельского </w:t>
      </w:r>
      <w:proofErr w:type="gramStart"/>
      <w:r>
        <w:rPr>
          <w:sz w:val="24"/>
          <w:szCs w:val="24"/>
        </w:rPr>
        <w:t>поселения Шумячского района Смоленской области от 20.05.2015 года № 5 «Об утверждении положения о земельном налоге на территории Понятовского сельского поселения Шумячского района Смоленской области в новой редакции» (в редакции решения Совета депутатов Понятовского сельского поселения Шумячского района Смоленской области от 15.01.2016г. №1, от 15.02.2016г. №3, от 29.11.2016г. №24, от 08.06.2017г. №11, от 14.11.2017г. №20)  со</w:t>
      </w:r>
      <w:proofErr w:type="gramEnd"/>
      <w:r>
        <w:rPr>
          <w:sz w:val="24"/>
          <w:szCs w:val="24"/>
        </w:rPr>
        <w:t xml:space="preserve"> дня вступления в силу настоящего решения.</w:t>
      </w:r>
    </w:p>
    <w:p w:rsidR="00885F63" w:rsidRDefault="00885F63" w:rsidP="00885F63">
      <w:pPr>
        <w:jc w:val="both"/>
        <w:outlineLvl w:val="0"/>
        <w:rPr>
          <w:sz w:val="24"/>
          <w:szCs w:val="24"/>
        </w:rPr>
      </w:pPr>
    </w:p>
    <w:p w:rsidR="004C2061" w:rsidRDefault="00885F63" w:rsidP="00885F63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85F63">
        <w:rPr>
          <w:sz w:val="24"/>
          <w:szCs w:val="24"/>
        </w:rPr>
        <w:t xml:space="preserve">Настоящее решение вступает в силу </w:t>
      </w:r>
      <w:r w:rsidRPr="00885F63">
        <w:rPr>
          <w:rFonts w:eastAsia="Calibri"/>
          <w:sz w:val="24"/>
          <w:szCs w:val="24"/>
        </w:rPr>
        <w:t>не ранее чем по истечении одного месяца со дня его официального опубликования в газете «</w:t>
      </w:r>
      <w:r>
        <w:rPr>
          <w:rFonts w:eastAsia="Calibri"/>
          <w:sz w:val="24"/>
          <w:szCs w:val="24"/>
        </w:rPr>
        <w:t>Информационный вестник Понятовского сельского поселения</w:t>
      </w:r>
      <w:r w:rsidRPr="00885F63">
        <w:rPr>
          <w:rFonts w:eastAsia="Calibri"/>
          <w:sz w:val="24"/>
          <w:szCs w:val="24"/>
        </w:rPr>
        <w:t>»</w:t>
      </w:r>
      <w:bookmarkStart w:id="0" w:name="sub_501002"/>
      <w:r w:rsidRPr="00885F63">
        <w:rPr>
          <w:rFonts w:eastAsia="Calibri"/>
          <w:sz w:val="24"/>
          <w:szCs w:val="24"/>
        </w:rPr>
        <w:t xml:space="preserve"> </w:t>
      </w:r>
      <w:r w:rsidR="004C2061">
        <w:rPr>
          <w:rFonts w:eastAsia="Calibri"/>
          <w:sz w:val="24"/>
          <w:szCs w:val="24"/>
        </w:rPr>
        <w:t>и</w:t>
      </w:r>
      <w:r w:rsidR="002E09B2">
        <w:rPr>
          <w:rFonts w:eastAsia="Calibri"/>
          <w:sz w:val="24"/>
          <w:szCs w:val="24"/>
        </w:rPr>
        <w:t xml:space="preserve"> </w:t>
      </w:r>
      <w:r w:rsidR="004C2061">
        <w:rPr>
          <w:rFonts w:eastAsia="Calibri"/>
          <w:sz w:val="24"/>
          <w:szCs w:val="24"/>
        </w:rPr>
        <w:t>не</w:t>
      </w:r>
      <w:r w:rsidR="002E09B2">
        <w:rPr>
          <w:rFonts w:eastAsia="Calibri"/>
          <w:sz w:val="24"/>
          <w:szCs w:val="24"/>
        </w:rPr>
        <w:t xml:space="preserve"> </w:t>
      </w:r>
      <w:r w:rsidR="004C2061">
        <w:rPr>
          <w:rFonts w:eastAsia="Calibri"/>
          <w:sz w:val="24"/>
          <w:szCs w:val="24"/>
        </w:rPr>
        <w:t>ранее 1-го числа очередного налогового периода.</w:t>
      </w:r>
    </w:p>
    <w:p w:rsidR="00885F63" w:rsidRPr="002E09B2" w:rsidRDefault="002E09B2" w:rsidP="002E09B2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4C2061">
        <w:rPr>
          <w:rFonts w:eastAsia="Calibri"/>
          <w:sz w:val="24"/>
          <w:szCs w:val="24"/>
        </w:rPr>
        <w:t xml:space="preserve">Часть </w:t>
      </w:r>
      <w:r w:rsidR="00B5794D">
        <w:rPr>
          <w:rFonts w:eastAsia="Calibri"/>
          <w:sz w:val="24"/>
          <w:szCs w:val="24"/>
        </w:rPr>
        <w:t>7</w:t>
      </w:r>
      <w:r w:rsidR="004C2061">
        <w:rPr>
          <w:rFonts w:eastAsia="Calibri"/>
          <w:sz w:val="24"/>
          <w:szCs w:val="24"/>
        </w:rPr>
        <w:t xml:space="preserve"> статьи</w:t>
      </w:r>
      <w:r>
        <w:rPr>
          <w:rFonts w:eastAsia="Calibri"/>
          <w:sz w:val="24"/>
          <w:szCs w:val="24"/>
        </w:rPr>
        <w:t xml:space="preserve"> </w:t>
      </w:r>
      <w:r w:rsidR="004C2061">
        <w:rPr>
          <w:rFonts w:eastAsia="Calibri"/>
          <w:sz w:val="24"/>
          <w:szCs w:val="24"/>
        </w:rPr>
        <w:t>5</w:t>
      </w:r>
      <w:r w:rsidR="00885F63" w:rsidRPr="00885F6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положения</w:t>
      </w:r>
      <w:r w:rsidR="004C2061">
        <w:rPr>
          <w:sz w:val="24"/>
          <w:szCs w:val="24"/>
        </w:rPr>
        <w:t xml:space="preserve"> применяется к порядку исчисления</w:t>
      </w:r>
      <w:r>
        <w:rPr>
          <w:sz w:val="24"/>
          <w:szCs w:val="24"/>
        </w:rPr>
        <w:t xml:space="preserve"> </w:t>
      </w:r>
      <w:r w:rsidR="00323B61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 xml:space="preserve">налога  </w:t>
      </w:r>
      <w:r w:rsidR="00323B61">
        <w:rPr>
          <w:sz w:val="24"/>
          <w:szCs w:val="24"/>
        </w:rPr>
        <w:t xml:space="preserve">за </w:t>
      </w:r>
      <w:r w:rsidR="00885F63" w:rsidRPr="00885F63">
        <w:rPr>
          <w:rFonts w:eastAsia="Calibri"/>
          <w:sz w:val="24"/>
          <w:szCs w:val="24"/>
        </w:rPr>
        <w:t xml:space="preserve"> налоговые периоды с 2017 года.</w:t>
      </w:r>
    </w:p>
    <w:bookmarkEnd w:id="0"/>
    <w:p w:rsidR="00885F63" w:rsidRDefault="00885F63" w:rsidP="00885F63">
      <w:pPr>
        <w:jc w:val="both"/>
        <w:outlineLvl w:val="0"/>
        <w:rPr>
          <w:sz w:val="24"/>
          <w:szCs w:val="24"/>
        </w:rPr>
      </w:pPr>
    </w:p>
    <w:p w:rsidR="00885F63" w:rsidRDefault="00885F63" w:rsidP="00885F63">
      <w:pPr>
        <w:jc w:val="both"/>
        <w:outlineLvl w:val="0"/>
        <w:rPr>
          <w:sz w:val="24"/>
          <w:szCs w:val="24"/>
        </w:rPr>
      </w:pPr>
    </w:p>
    <w:p w:rsidR="00885F63" w:rsidRDefault="00885F63" w:rsidP="00885F6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85F63" w:rsidRDefault="00885F63" w:rsidP="00885F6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885F63" w:rsidRDefault="00885F63" w:rsidP="00885F6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Н.Б. Бондарева</w:t>
      </w:r>
    </w:p>
    <w:p w:rsidR="00885F63" w:rsidRDefault="00885F63" w:rsidP="00885F63">
      <w:pPr>
        <w:jc w:val="both"/>
        <w:outlineLvl w:val="0"/>
        <w:rPr>
          <w:sz w:val="24"/>
          <w:szCs w:val="24"/>
        </w:rPr>
      </w:pPr>
    </w:p>
    <w:p w:rsidR="00885F63" w:rsidRDefault="00885F63" w:rsidP="00885F63"/>
    <w:p w:rsidR="00DD1181" w:rsidRDefault="00DD1181" w:rsidP="00885F63"/>
    <w:p w:rsidR="00DD1181" w:rsidRDefault="00DD1181" w:rsidP="00885F63"/>
    <w:p w:rsidR="00DD1181" w:rsidRDefault="00DD1181" w:rsidP="00885F63"/>
    <w:p w:rsidR="00DD1181" w:rsidRDefault="00DD1181" w:rsidP="00885F63"/>
    <w:p w:rsidR="00DD1181" w:rsidRDefault="00DD1181" w:rsidP="00885F63"/>
    <w:p w:rsidR="00DD1181" w:rsidRDefault="00DD1181" w:rsidP="00885F63"/>
    <w:p w:rsidR="00DD1181" w:rsidRDefault="00DD1181" w:rsidP="00885F63"/>
    <w:p w:rsidR="00DD1181" w:rsidRDefault="00DD1181" w:rsidP="00885F63"/>
    <w:p w:rsidR="00DD1181" w:rsidRDefault="00DD1181" w:rsidP="00885F63"/>
    <w:p w:rsidR="00F93C04" w:rsidRDefault="00F93C04" w:rsidP="00885F63"/>
    <w:p w:rsidR="00F93C04" w:rsidRDefault="00F93C04" w:rsidP="00885F63"/>
    <w:p w:rsidR="00DD1181" w:rsidRDefault="00DD1181" w:rsidP="00885F63"/>
    <w:p w:rsidR="00885F63" w:rsidRDefault="00885F63" w:rsidP="00885F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УТВЕРЖДЕНО</w:t>
      </w:r>
      <w:r w:rsidR="00037100">
        <w:rPr>
          <w:rFonts w:ascii="Times New Roman" w:hAnsi="Times New Roman" w:cs="Times New Roman"/>
          <w:b w:val="0"/>
          <w:sz w:val="24"/>
          <w:szCs w:val="28"/>
        </w:rPr>
        <w:t>:</w:t>
      </w:r>
    </w:p>
    <w:p w:rsidR="00885F63" w:rsidRDefault="00885F63" w:rsidP="00885F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решением          Совета               депутатов</w:t>
      </w:r>
    </w:p>
    <w:p w:rsidR="00885F63" w:rsidRDefault="00885F63" w:rsidP="00885F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Понятовского       сельского      поселения</w:t>
      </w:r>
    </w:p>
    <w:p w:rsidR="00885F63" w:rsidRDefault="00885F63" w:rsidP="00885F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Шумячского района Смоленской области</w:t>
      </w:r>
    </w:p>
    <w:p w:rsidR="00885F63" w:rsidRDefault="00885F63" w:rsidP="00885F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</w:t>
      </w:r>
      <w:r w:rsidR="00037100">
        <w:rPr>
          <w:rFonts w:ascii="Times New Roman" w:hAnsi="Times New Roman" w:cs="Times New Roman"/>
          <w:b w:val="0"/>
          <w:sz w:val="24"/>
          <w:szCs w:val="28"/>
        </w:rPr>
        <w:t xml:space="preserve">     о</w:t>
      </w:r>
      <w:r>
        <w:rPr>
          <w:rFonts w:ascii="Times New Roman" w:hAnsi="Times New Roman" w:cs="Times New Roman"/>
          <w:b w:val="0"/>
          <w:sz w:val="24"/>
          <w:szCs w:val="28"/>
        </w:rPr>
        <w:t>т</w:t>
      </w:r>
      <w:r w:rsidR="00037100">
        <w:rPr>
          <w:rFonts w:ascii="Times New Roman" w:hAnsi="Times New Roman" w:cs="Times New Roman"/>
          <w:b w:val="0"/>
          <w:sz w:val="24"/>
          <w:szCs w:val="28"/>
        </w:rPr>
        <w:t xml:space="preserve"> 29.06.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2018г. №</w:t>
      </w:r>
      <w:r w:rsidR="00037100">
        <w:rPr>
          <w:rFonts w:ascii="Times New Roman" w:hAnsi="Times New Roman" w:cs="Times New Roman"/>
          <w:b w:val="0"/>
          <w:sz w:val="24"/>
          <w:szCs w:val="28"/>
        </w:rPr>
        <w:t>22</w:t>
      </w:r>
    </w:p>
    <w:p w:rsidR="00885F63" w:rsidRDefault="00885F63" w:rsidP="00885F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885F63" w:rsidRDefault="00885F63" w:rsidP="00885F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885F63" w:rsidRPr="00885F63" w:rsidRDefault="00885F63" w:rsidP="00885F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885F63">
        <w:rPr>
          <w:rFonts w:ascii="Times New Roman" w:hAnsi="Times New Roman" w:cs="Times New Roman"/>
          <w:sz w:val="24"/>
          <w:szCs w:val="28"/>
        </w:rPr>
        <w:t>ПОЛОЖЕНИЕ</w:t>
      </w:r>
    </w:p>
    <w:p w:rsidR="00885F63" w:rsidRPr="00885F63" w:rsidRDefault="00885F63" w:rsidP="00885F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885F63">
        <w:rPr>
          <w:rFonts w:ascii="Times New Roman" w:hAnsi="Times New Roman" w:cs="Times New Roman"/>
          <w:sz w:val="24"/>
          <w:szCs w:val="28"/>
        </w:rPr>
        <w:t>о земельном налоге на территории Понятовского сельского поселения</w:t>
      </w:r>
    </w:p>
    <w:p w:rsidR="00885F63" w:rsidRPr="00885F63" w:rsidRDefault="00885F63" w:rsidP="00885F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885F63">
        <w:rPr>
          <w:rFonts w:ascii="Times New Roman" w:hAnsi="Times New Roman" w:cs="Times New Roman"/>
          <w:sz w:val="24"/>
          <w:szCs w:val="28"/>
        </w:rPr>
        <w:t xml:space="preserve">Шумячского района Смоленской области </w:t>
      </w:r>
    </w:p>
    <w:p w:rsidR="00885F63" w:rsidRDefault="00885F63"/>
    <w:p w:rsidR="00885F63" w:rsidRPr="00DD1181" w:rsidRDefault="00885F63" w:rsidP="00885F63">
      <w:pPr>
        <w:ind w:firstLine="567"/>
        <w:jc w:val="center"/>
        <w:rPr>
          <w:b/>
          <w:sz w:val="24"/>
          <w:szCs w:val="24"/>
        </w:rPr>
      </w:pPr>
      <w:r w:rsidRPr="00DD1181">
        <w:rPr>
          <w:b/>
          <w:sz w:val="24"/>
          <w:szCs w:val="24"/>
        </w:rPr>
        <w:t>Статья 1. Общие положения.</w:t>
      </w:r>
    </w:p>
    <w:p w:rsidR="00885F63" w:rsidRPr="00DD1181" w:rsidRDefault="00885F63" w:rsidP="00D8253F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 xml:space="preserve">   Настоящим Положением в соответствии с Налоговым кодексом Российской Федерации на территории </w:t>
      </w:r>
      <w:r w:rsidR="00DD1181" w:rsidRPr="00DD1181">
        <w:rPr>
          <w:sz w:val="24"/>
          <w:szCs w:val="24"/>
        </w:rPr>
        <w:t>Понятовского</w:t>
      </w:r>
      <w:r w:rsidRPr="00DD1181">
        <w:rPr>
          <w:sz w:val="24"/>
          <w:szCs w:val="24"/>
        </w:rPr>
        <w:t xml:space="preserve"> сельского поселения </w:t>
      </w:r>
      <w:r w:rsidR="00DD1181" w:rsidRPr="00DD1181">
        <w:rPr>
          <w:sz w:val="24"/>
          <w:szCs w:val="24"/>
        </w:rPr>
        <w:t>Шумячского</w:t>
      </w:r>
      <w:r w:rsidRPr="00DD1181">
        <w:rPr>
          <w:sz w:val="24"/>
          <w:szCs w:val="24"/>
        </w:rPr>
        <w:t xml:space="preserve"> района Смоленской области определяются налоговые ставки, порядок и сроки уплаты налога, дополнительные налоговые льготы, а также порядок и сроки предоставления налогоплательщиками документов, подтверждающих право на уменьшение налоговой базы. </w:t>
      </w:r>
    </w:p>
    <w:p w:rsidR="00885F63" w:rsidRPr="00DD1181" w:rsidRDefault="00885F63" w:rsidP="00885F63">
      <w:pPr>
        <w:ind w:firstLine="567"/>
        <w:jc w:val="center"/>
        <w:rPr>
          <w:b/>
          <w:sz w:val="24"/>
          <w:szCs w:val="24"/>
        </w:rPr>
      </w:pPr>
      <w:r w:rsidRPr="00DD1181">
        <w:rPr>
          <w:b/>
          <w:sz w:val="24"/>
          <w:szCs w:val="24"/>
        </w:rPr>
        <w:t>Статья 2. Налогоплательщики.</w:t>
      </w:r>
    </w:p>
    <w:p w:rsidR="00885F63" w:rsidRPr="00DD1181" w:rsidRDefault="00885F63" w:rsidP="00885F63">
      <w:pPr>
        <w:ind w:firstLine="567"/>
        <w:jc w:val="both"/>
        <w:rPr>
          <w:rFonts w:eastAsia="Calibri"/>
          <w:sz w:val="24"/>
          <w:szCs w:val="24"/>
        </w:rPr>
      </w:pPr>
      <w:r w:rsidRPr="00DD1181">
        <w:rPr>
          <w:sz w:val="24"/>
          <w:szCs w:val="24"/>
        </w:rPr>
        <w:t xml:space="preserve">1.  </w:t>
      </w:r>
      <w:proofErr w:type="gramStart"/>
      <w:r w:rsidRPr="00DD1181">
        <w:rPr>
          <w:sz w:val="24"/>
          <w:szCs w:val="24"/>
        </w:rPr>
        <w:t>Нало</w:t>
      </w:r>
      <w:r w:rsidRPr="00DD1181">
        <w:rPr>
          <w:rFonts w:eastAsia="Calibri"/>
          <w:sz w:val="24"/>
          <w:szCs w:val="24"/>
        </w:rPr>
        <w:t xml:space="preserve">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sub_389" w:history="1">
        <w:r w:rsidRPr="00DD1181">
          <w:rPr>
            <w:rFonts w:eastAsia="Calibri"/>
            <w:sz w:val="24"/>
            <w:szCs w:val="24"/>
          </w:rPr>
          <w:t>статьей 389</w:t>
        </w:r>
      </w:hyperlink>
      <w:r w:rsidRPr="00DD1181">
        <w:rPr>
          <w:rFonts w:eastAsia="Calibri"/>
          <w:sz w:val="24"/>
          <w:szCs w:val="24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D1181">
        <w:rPr>
          <w:rFonts w:eastAsia="Calibri"/>
          <w:sz w:val="24"/>
          <w:szCs w:val="24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D1181">
        <w:rPr>
          <w:rFonts w:eastAsia="Calibri"/>
          <w:sz w:val="24"/>
          <w:szCs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885F63" w:rsidRPr="00DD1181" w:rsidRDefault="00885F63" w:rsidP="00885F63">
      <w:pPr>
        <w:ind w:firstLine="567"/>
        <w:jc w:val="center"/>
        <w:rPr>
          <w:b/>
          <w:sz w:val="24"/>
          <w:szCs w:val="24"/>
        </w:rPr>
      </w:pPr>
      <w:r w:rsidRPr="00DD1181">
        <w:rPr>
          <w:b/>
          <w:sz w:val="24"/>
          <w:szCs w:val="24"/>
        </w:rPr>
        <w:t>Статья 3. Объект налогообложения.</w:t>
      </w:r>
    </w:p>
    <w:p w:rsidR="00885F63" w:rsidRPr="00DD1181" w:rsidRDefault="00885F63" w:rsidP="00885F63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 xml:space="preserve">1.   Объектом налогообложения признаются земельные участки, расположенные в пределах </w:t>
      </w:r>
      <w:r w:rsidR="00DD1181" w:rsidRPr="00DD1181">
        <w:rPr>
          <w:sz w:val="24"/>
          <w:szCs w:val="24"/>
        </w:rPr>
        <w:t>муниципального образования Понятовского</w:t>
      </w:r>
      <w:r w:rsidRPr="00DD1181">
        <w:rPr>
          <w:sz w:val="24"/>
          <w:szCs w:val="24"/>
        </w:rPr>
        <w:t xml:space="preserve"> сельского поселения </w:t>
      </w:r>
      <w:r w:rsidR="00DD1181" w:rsidRPr="00DD1181">
        <w:rPr>
          <w:sz w:val="24"/>
          <w:szCs w:val="24"/>
        </w:rPr>
        <w:t xml:space="preserve">Шумячского </w:t>
      </w:r>
      <w:r w:rsidRPr="00DD1181">
        <w:rPr>
          <w:sz w:val="24"/>
          <w:szCs w:val="24"/>
        </w:rPr>
        <w:t xml:space="preserve">района Смоленской области.                      </w:t>
      </w:r>
    </w:p>
    <w:p w:rsidR="00885F63" w:rsidRPr="00DD1181" w:rsidRDefault="00885F63" w:rsidP="00885F63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 xml:space="preserve">2.         Не признаются объектом налогообложения: </w:t>
      </w:r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1" w:name="sub_389021"/>
      <w:r w:rsidRPr="00DD1181">
        <w:rPr>
          <w:rFonts w:eastAsia="Calibri"/>
          <w:sz w:val="24"/>
          <w:szCs w:val="24"/>
        </w:rPr>
        <w:t xml:space="preserve">1) земельные участки, изъятые из оборота в соответствии с </w:t>
      </w:r>
      <w:hyperlink r:id="rId5" w:history="1">
        <w:r w:rsidRPr="00DD1181">
          <w:rPr>
            <w:rFonts w:eastAsia="Calibri"/>
            <w:sz w:val="24"/>
            <w:szCs w:val="24"/>
          </w:rPr>
          <w:t>законодательством</w:t>
        </w:r>
      </w:hyperlink>
      <w:r w:rsidRPr="00DD1181">
        <w:rPr>
          <w:rFonts w:eastAsia="Calibri"/>
          <w:sz w:val="24"/>
          <w:szCs w:val="24"/>
        </w:rPr>
        <w:t xml:space="preserve"> Российской Федерации;</w:t>
      </w:r>
    </w:p>
    <w:bookmarkEnd w:id="1"/>
    <w:p w:rsidR="00885F63" w:rsidRPr="00DD1181" w:rsidRDefault="00885F63" w:rsidP="00D8253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DD1181">
        <w:rPr>
          <w:rFonts w:eastAsia="Calibri"/>
          <w:sz w:val="24"/>
          <w:szCs w:val="24"/>
        </w:rPr>
        <w:t xml:space="preserve">2) земельные участки, ограниченные в обороте в соответствии с </w:t>
      </w:r>
      <w:hyperlink r:id="rId6" w:history="1">
        <w:r w:rsidRPr="00DD1181">
          <w:rPr>
            <w:rFonts w:eastAsia="Calibri"/>
            <w:sz w:val="24"/>
            <w:szCs w:val="24"/>
          </w:rPr>
          <w:t>законодательством</w:t>
        </w:r>
      </w:hyperlink>
      <w:r w:rsidRPr="00DD1181">
        <w:rPr>
          <w:rFonts w:eastAsia="Calibri"/>
          <w:sz w:val="24"/>
          <w:szCs w:val="24"/>
        </w:rPr>
        <w:t xml:space="preserve"> Российской Федераци</w:t>
      </w:r>
      <w:r w:rsidR="00D8253F">
        <w:rPr>
          <w:rFonts w:eastAsia="Calibri"/>
          <w:sz w:val="24"/>
          <w:szCs w:val="24"/>
        </w:rPr>
        <w:t xml:space="preserve">и, которые заняты особо ценными </w:t>
      </w:r>
      <w:r w:rsidRPr="00DD1181">
        <w:rPr>
          <w:rFonts w:eastAsia="Calibri"/>
          <w:sz w:val="24"/>
          <w:szCs w:val="24"/>
        </w:rPr>
        <w:t xml:space="preserve">объектами культурного наследия народов Российской Федерации, объектами, включенными в </w:t>
      </w:r>
      <w:hyperlink r:id="rId7" w:history="1">
        <w:r w:rsidRPr="00DD1181">
          <w:rPr>
            <w:rFonts w:eastAsia="Calibri"/>
            <w:sz w:val="24"/>
            <w:szCs w:val="24"/>
          </w:rPr>
          <w:t>Список всемирного наследия</w:t>
        </w:r>
      </w:hyperlink>
      <w:r w:rsidRPr="00DD1181">
        <w:rPr>
          <w:rFonts w:eastAsia="Calibri"/>
          <w:sz w:val="24"/>
          <w:szCs w:val="24"/>
        </w:rP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2" w:name="sub_389024"/>
      <w:r w:rsidRPr="00DD1181">
        <w:rPr>
          <w:rFonts w:eastAsia="Calibri"/>
          <w:sz w:val="24"/>
          <w:szCs w:val="24"/>
        </w:rPr>
        <w:t>3) земельные участки из состава земель лесного фонда;</w:t>
      </w:r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3" w:name="sub_389025"/>
      <w:bookmarkEnd w:id="2"/>
      <w:r w:rsidRPr="00DD1181">
        <w:rPr>
          <w:rFonts w:eastAsia="Calibri"/>
          <w:sz w:val="24"/>
          <w:szCs w:val="24"/>
        </w:rPr>
        <w:t xml:space="preserve">4) земельные участки, ограниченные в обороте в соответствии с </w:t>
      </w:r>
      <w:hyperlink r:id="rId8" w:history="1">
        <w:r w:rsidRPr="00DD1181">
          <w:rPr>
            <w:rFonts w:eastAsia="Calibri"/>
            <w:sz w:val="24"/>
            <w:szCs w:val="24"/>
          </w:rPr>
          <w:t>законодательством</w:t>
        </w:r>
      </w:hyperlink>
      <w:r w:rsidRPr="00DD1181">
        <w:rPr>
          <w:rFonts w:eastAsia="Calibri"/>
          <w:sz w:val="24"/>
          <w:szCs w:val="24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3"/>
    <w:p w:rsidR="00D8253F" w:rsidRPr="00D8253F" w:rsidRDefault="00885F63" w:rsidP="00D8253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D1181">
        <w:rPr>
          <w:rFonts w:eastAsia="Calibri"/>
          <w:sz w:val="24"/>
          <w:szCs w:val="24"/>
        </w:rPr>
        <w:t xml:space="preserve">5) земельные участки, входящие в состав общего </w:t>
      </w:r>
      <w:r w:rsidR="00D8253F">
        <w:rPr>
          <w:rFonts w:eastAsia="Calibri"/>
          <w:sz w:val="24"/>
          <w:szCs w:val="24"/>
        </w:rPr>
        <w:t>имущества многоквартирного дома.</w:t>
      </w:r>
    </w:p>
    <w:p w:rsidR="002E09B2" w:rsidRDefault="002E09B2" w:rsidP="00885F63">
      <w:pPr>
        <w:ind w:firstLine="567"/>
        <w:jc w:val="center"/>
        <w:rPr>
          <w:b/>
          <w:sz w:val="24"/>
          <w:szCs w:val="24"/>
        </w:rPr>
      </w:pPr>
    </w:p>
    <w:p w:rsidR="002E09B2" w:rsidRDefault="002E09B2" w:rsidP="00885F63">
      <w:pPr>
        <w:ind w:firstLine="567"/>
        <w:jc w:val="center"/>
        <w:rPr>
          <w:b/>
          <w:sz w:val="24"/>
          <w:szCs w:val="24"/>
        </w:rPr>
      </w:pPr>
    </w:p>
    <w:p w:rsidR="002E09B2" w:rsidRDefault="002E09B2" w:rsidP="00885F63">
      <w:pPr>
        <w:ind w:firstLine="567"/>
        <w:jc w:val="center"/>
        <w:rPr>
          <w:b/>
          <w:sz w:val="24"/>
          <w:szCs w:val="24"/>
        </w:rPr>
      </w:pPr>
    </w:p>
    <w:p w:rsidR="002E09B2" w:rsidRDefault="002E09B2" w:rsidP="00885F63">
      <w:pPr>
        <w:ind w:firstLine="567"/>
        <w:jc w:val="center"/>
        <w:rPr>
          <w:b/>
          <w:sz w:val="24"/>
          <w:szCs w:val="24"/>
        </w:rPr>
      </w:pPr>
    </w:p>
    <w:p w:rsidR="002E09B2" w:rsidRDefault="002E09B2" w:rsidP="00885F63">
      <w:pPr>
        <w:ind w:firstLine="567"/>
        <w:jc w:val="center"/>
        <w:rPr>
          <w:b/>
          <w:sz w:val="24"/>
          <w:szCs w:val="24"/>
        </w:rPr>
      </w:pPr>
    </w:p>
    <w:p w:rsidR="002E09B2" w:rsidRDefault="002E09B2" w:rsidP="00885F63">
      <w:pPr>
        <w:ind w:firstLine="567"/>
        <w:jc w:val="center"/>
        <w:rPr>
          <w:b/>
          <w:sz w:val="24"/>
          <w:szCs w:val="24"/>
        </w:rPr>
      </w:pPr>
    </w:p>
    <w:p w:rsidR="002E09B2" w:rsidRDefault="002E09B2" w:rsidP="00885F63">
      <w:pPr>
        <w:ind w:firstLine="567"/>
        <w:jc w:val="center"/>
        <w:rPr>
          <w:b/>
          <w:sz w:val="24"/>
          <w:szCs w:val="24"/>
        </w:rPr>
      </w:pPr>
    </w:p>
    <w:p w:rsidR="00885F63" w:rsidRPr="00DD1181" w:rsidRDefault="00885F63" w:rsidP="00885F63">
      <w:pPr>
        <w:ind w:firstLine="567"/>
        <w:jc w:val="center"/>
        <w:rPr>
          <w:b/>
          <w:sz w:val="24"/>
          <w:szCs w:val="24"/>
        </w:rPr>
      </w:pPr>
      <w:r w:rsidRPr="00DD1181">
        <w:rPr>
          <w:b/>
          <w:sz w:val="24"/>
          <w:szCs w:val="24"/>
        </w:rPr>
        <w:t>Статья 4. Налоговая база.</w:t>
      </w:r>
    </w:p>
    <w:p w:rsidR="00885F63" w:rsidRPr="00DD1181" w:rsidRDefault="00885F63" w:rsidP="00885F63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lastRenderedPageBreak/>
        <w:t xml:space="preserve">       1. Налоговая база определяется как кадастровая стоимость земельных участков, признаваемых объектов налогообложения в соответствии со статьей 389 Налогового кодекса Российской Федерации и статьей 3 настоящего Положения.   </w:t>
      </w:r>
    </w:p>
    <w:p w:rsidR="00885F63" w:rsidRPr="00DD1181" w:rsidRDefault="00885F63" w:rsidP="00885F63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 xml:space="preserve">       2. Кадастровая стоимость земельного участка определяется в соответствии с земельным законодательством Российской Федерации.   </w:t>
      </w:r>
    </w:p>
    <w:p w:rsidR="00D8253F" w:rsidRDefault="00D8253F" w:rsidP="00885F63">
      <w:pPr>
        <w:ind w:firstLine="567"/>
        <w:jc w:val="center"/>
        <w:rPr>
          <w:b/>
          <w:sz w:val="24"/>
          <w:szCs w:val="24"/>
        </w:rPr>
      </w:pPr>
    </w:p>
    <w:p w:rsidR="00885F63" w:rsidRPr="00DD1181" w:rsidRDefault="00885F63" w:rsidP="00885F63">
      <w:pPr>
        <w:ind w:firstLine="567"/>
        <w:jc w:val="center"/>
        <w:rPr>
          <w:b/>
          <w:sz w:val="24"/>
          <w:szCs w:val="24"/>
        </w:rPr>
      </w:pPr>
      <w:r w:rsidRPr="00DD1181">
        <w:rPr>
          <w:b/>
          <w:sz w:val="24"/>
          <w:szCs w:val="24"/>
        </w:rPr>
        <w:t>Статья 5. Порядок определения налоговой базы.</w:t>
      </w:r>
    </w:p>
    <w:p w:rsidR="00885F63" w:rsidRPr="00D12793" w:rsidRDefault="00885F63" w:rsidP="00885F63">
      <w:pPr>
        <w:shd w:val="clear" w:color="auto" w:fill="FFFFFF"/>
        <w:spacing w:line="232" w:lineRule="atLeast"/>
        <w:ind w:firstLine="547"/>
        <w:jc w:val="both"/>
        <w:rPr>
          <w:sz w:val="24"/>
          <w:szCs w:val="24"/>
        </w:rPr>
      </w:pPr>
      <w:bookmarkStart w:id="4" w:name="sub_39102"/>
      <w:r w:rsidRPr="00DD1181">
        <w:rPr>
          <w:rStyle w:val="blk"/>
          <w:color w:val="000000"/>
          <w:sz w:val="24"/>
          <w:szCs w:val="24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 </w:t>
      </w:r>
      <w:hyperlink r:id="rId9" w:anchor="dst1388" w:history="1">
        <w:r w:rsidRPr="00D12793">
          <w:rPr>
            <w:rStyle w:val="a5"/>
            <w:color w:val="auto"/>
            <w:sz w:val="24"/>
            <w:szCs w:val="24"/>
            <w:u w:val="none"/>
          </w:rPr>
          <w:t>налоговым периодом</w:t>
        </w:r>
      </w:hyperlink>
      <w:r w:rsidRPr="00D12793">
        <w:rPr>
          <w:rStyle w:val="blk"/>
          <w:sz w:val="24"/>
          <w:szCs w:val="24"/>
        </w:rPr>
        <w:t>.</w:t>
      </w:r>
    </w:p>
    <w:p w:rsidR="00885F63" w:rsidRPr="00DD1181" w:rsidRDefault="00885F63" w:rsidP="00885F63">
      <w:pPr>
        <w:shd w:val="clear" w:color="auto" w:fill="FFFFFF"/>
        <w:spacing w:line="232" w:lineRule="atLeast"/>
        <w:ind w:firstLine="547"/>
        <w:jc w:val="both"/>
        <w:rPr>
          <w:color w:val="000000"/>
          <w:sz w:val="24"/>
          <w:szCs w:val="24"/>
        </w:rPr>
      </w:pPr>
      <w:bookmarkStart w:id="5" w:name="dst13992"/>
      <w:bookmarkEnd w:id="5"/>
      <w:r w:rsidRPr="00DD1181">
        <w:rPr>
          <w:rStyle w:val="blk"/>
          <w:color w:val="000000"/>
          <w:sz w:val="24"/>
          <w:szCs w:val="24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885F63" w:rsidRPr="00DD1181" w:rsidRDefault="00885F63" w:rsidP="00885F63">
      <w:pPr>
        <w:shd w:val="clear" w:color="auto" w:fill="FFFFFF"/>
        <w:spacing w:line="232" w:lineRule="atLeast"/>
        <w:ind w:firstLine="547"/>
        <w:jc w:val="both"/>
        <w:rPr>
          <w:color w:val="000000"/>
          <w:sz w:val="24"/>
          <w:szCs w:val="24"/>
        </w:rPr>
      </w:pPr>
      <w:bookmarkStart w:id="6" w:name="dst11386"/>
      <w:bookmarkEnd w:id="6"/>
      <w:r w:rsidRPr="00D8253F">
        <w:rPr>
          <w:rStyle w:val="blk"/>
          <w:sz w:val="24"/>
          <w:szCs w:val="24"/>
        </w:rPr>
        <w:t>Налоговая база в отношении земельного участка, находящегося на территориях нескольких муниципальных</w:t>
      </w:r>
      <w:r w:rsidRPr="00DD1181">
        <w:rPr>
          <w:rStyle w:val="blk"/>
          <w:color w:val="000000"/>
          <w:sz w:val="24"/>
          <w:szCs w:val="24"/>
        </w:rPr>
        <w:t xml:space="preserve"> образований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885F63" w:rsidRPr="00DD1181" w:rsidRDefault="00885F63" w:rsidP="00885F63">
      <w:pPr>
        <w:shd w:val="clear" w:color="auto" w:fill="FFFFFF"/>
        <w:spacing w:line="232" w:lineRule="atLeast"/>
        <w:ind w:firstLine="547"/>
        <w:jc w:val="both"/>
        <w:rPr>
          <w:color w:val="000000"/>
          <w:sz w:val="24"/>
          <w:szCs w:val="24"/>
        </w:rPr>
      </w:pPr>
      <w:bookmarkStart w:id="7" w:name="dst10308"/>
      <w:bookmarkEnd w:id="7"/>
      <w:r w:rsidRPr="00DD1181">
        <w:rPr>
          <w:rStyle w:val="blk"/>
          <w:color w:val="000000"/>
          <w:sz w:val="24"/>
          <w:szCs w:val="24"/>
        </w:rPr>
        <w:t>Изменение кадастровой стоимости земельного участка в течение налогового периода не учитывается при определении налоговой базы в этом и предыдущих налоговых периодах, если иное не предусмотрено настоящим пунктом.</w:t>
      </w:r>
    </w:p>
    <w:p w:rsidR="00885F63" w:rsidRPr="00DD1181" w:rsidRDefault="00885F63" w:rsidP="00D8253F">
      <w:pPr>
        <w:shd w:val="clear" w:color="auto" w:fill="FFFFFF"/>
        <w:spacing w:line="232" w:lineRule="atLeast"/>
        <w:ind w:firstLine="547"/>
        <w:jc w:val="both"/>
        <w:rPr>
          <w:rStyle w:val="blk"/>
          <w:color w:val="000000"/>
          <w:sz w:val="24"/>
          <w:szCs w:val="24"/>
        </w:rPr>
      </w:pPr>
      <w:bookmarkStart w:id="8" w:name="dst13993"/>
      <w:bookmarkEnd w:id="8"/>
      <w:r w:rsidRPr="00DD1181">
        <w:rPr>
          <w:rStyle w:val="blk"/>
          <w:color w:val="000000"/>
          <w:sz w:val="24"/>
          <w:szCs w:val="24"/>
        </w:rP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DD1181">
        <w:rPr>
          <w:rStyle w:val="blk"/>
          <w:color w:val="000000"/>
          <w:sz w:val="24"/>
          <w:szCs w:val="24"/>
        </w:rPr>
        <w:t>учитывается при определении налоговой базы начиная</w:t>
      </w:r>
      <w:proofErr w:type="gramEnd"/>
      <w:r w:rsidRPr="00DD1181">
        <w:rPr>
          <w:rStyle w:val="blk"/>
          <w:color w:val="000000"/>
          <w:sz w:val="24"/>
          <w:szCs w:val="24"/>
        </w:rPr>
        <w:t xml:space="preserve"> с налогового периода, в котором была применена ошибочно определенная кадастровая стоимость.</w:t>
      </w:r>
      <w:bookmarkStart w:id="9" w:name="dst13994"/>
      <w:bookmarkEnd w:id="9"/>
    </w:p>
    <w:p w:rsidR="00885F63" w:rsidRPr="00DD1181" w:rsidRDefault="00885F63" w:rsidP="00885F63">
      <w:pPr>
        <w:shd w:val="clear" w:color="auto" w:fill="FFFFFF"/>
        <w:spacing w:line="232" w:lineRule="atLeast"/>
        <w:ind w:firstLine="547"/>
        <w:jc w:val="both"/>
        <w:rPr>
          <w:color w:val="000000"/>
          <w:sz w:val="24"/>
          <w:szCs w:val="24"/>
        </w:rPr>
      </w:pPr>
      <w:proofErr w:type="gramStart"/>
      <w:r w:rsidRPr="00DD1181">
        <w:rPr>
          <w:rStyle w:val="blk"/>
          <w:color w:val="000000"/>
          <w:sz w:val="24"/>
          <w:szCs w:val="24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DD1181">
        <w:rPr>
          <w:rStyle w:val="blk"/>
          <w:color w:val="000000"/>
          <w:sz w:val="24"/>
          <w:szCs w:val="24"/>
        </w:rPr>
        <w:t xml:space="preserve"> кадастровой стоимости, которая являлась предметом оспаривания.</w:t>
      </w:r>
    </w:p>
    <w:p w:rsidR="00885F63" w:rsidRPr="00DD1181" w:rsidRDefault="00885F63" w:rsidP="00885F63">
      <w:pPr>
        <w:shd w:val="clear" w:color="auto" w:fill="FFFFFF"/>
        <w:spacing w:line="232" w:lineRule="atLeast"/>
        <w:ind w:firstLine="547"/>
        <w:jc w:val="both"/>
        <w:rPr>
          <w:color w:val="000000"/>
          <w:sz w:val="24"/>
          <w:szCs w:val="24"/>
        </w:rPr>
      </w:pPr>
      <w:bookmarkStart w:id="10" w:name="dst15263"/>
      <w:bookmarkEnd w:id="10"/>
      <w:r w:rsidRPr="00DD1181">
        <w:rPr>
          <w:rStyle w:val="blk"/>
          <w:color w:val="000000"/>
          <w:sz w:val="24"/>
          <w:szCs w:val="24"/>
        </w:rPr>
        <w:t xml:space="preserve"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</w:t>
      </w:r>
      <w:r w:rsidRPr="00D8253F">
        <w:rPr>
          <w:rStyle w:val="blk"/>
          <w:sz w:val="24"/>
          <w:szCs w:val="24"/>
        </w:rPr>
        <w:t>кадастровой стоимости</w:t>
      </w:r>
      <w:r w:rsidRPr="00DD1181">
        <w:rPr>
          <w:rStyle w:val="blk"/>
          <w:color w:val="000000"/>
          <w:sz w:val="24"/>
          <w:szCs w:val="24"/>
        </w:rPr>
        <w:t>.</w:t>
      </w:r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11" w:name="dst1367"/>
      <w:bookmarkStart w:id="12" w:name="dst13995"/>
      <w:bookmarkStart w:id="13" w:name="dst1372"/>
      <w:bookmarkEnd w:id="11"/>
      <w:bookmarkEnd w:id="12"/>
      <w:bookmarkEnd w:id="13"/>
      <w:r w:rsidRPr="00DD1181">
        <w:rPr>
          <w:rFonts w:eastAsia="Calibri"/>
          <w:sz w:val="24"/>
          <w:szCs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bookmarkEnd w:id="4"/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D1181">
        <w:rPr>
          <w:rFonts w:eastAsia="Calibri"/>
          <w:sz w:val="24"/>
          <w:szCs w:val="24"/>
        </w:rP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D1181">
        <w:rPr>
          <w:rFonts w:eastAsia="Calibri"/>
          <w:sz w:val="24"/>
          <w:szCs w:val="24"/>
        </w:rPr>
        <w:t xml:space="preserve">4.  Для налогоплательщиков - физических лиц налоговая база определяется налоговыми органами на основании сведений, которые </w:t>
      </w:r>
      <w:hyperlink r:id="rId10" w:history="1">
        <w:r w:rsidRPr="00DD1181">
          <w:rPr>
            <w:rFonts w:eastAsia="Calibri"/>
            <w:sz w:val="24"/>
            <w:szCs w:val="24"/>
          </w:rPr>
          <w:t>представляются</w:t>
        </w:r>
      </w:hyperlink>
      <w:r w:rsidRPr="00DD1181">
        <w:rPr>
          <w:rFonts w:eastAsia="Calibri"/>
          <w:sz w:val="24"/>
          <w:szCs w:val="24"/>
        </w:rPr>
        <w:t xml:space="preserve">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D1181">
        <w:rPr>
          <w:rFonts w:eastAsia="Calibri"/>
          <w:sz w:val="24"/>
          <w:szCs w:val="24"/>
        </w:rPr>
        <w:t xml:space="preserve">5. Налоговая база уменьшается на величину </w:t>
      </w:r>
      <w:r w:rsidRPr="00D12793">
        <w:rPr>
          <w:rFonts w:eastAsia="Calibri"/>
          <w:sz w:val="24"/>
          <w:szCs w:val="24"/>
        </w:rPr>
        <w:t>кадастровой стоимости 600</w:t>
      </w:r>
      <w:r w:rsidRPr="00DD1181">
        <w:rPr>
          <w:rFonts w:eastAsia="Calibri"/>
          <w:sz w:val="24"/>
          <w:szCs w:val="24"/>
        </w:rPr>
        <w:t xml:space="preserve">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14" w:name="sub_391051"/>
      <w:r w:rsidRPr="00DD1181">
        <w:rPr>
          <w:rFonts w:eastAsia="Calibri"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bookmarkEnd w:id="14"/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D1181">
        <w:rPr>
          <w:rFonts w:eastAsia="Calibri"/>
          <w:sz w:val="24"/>
          <w:szCs w:val="24"/>
        </w:rPr>
        <w:t>2) инвалидов I и II групп инвалидности;</w:t>
      </w:r>
    </w:p>
    <w:p w:rsidR="002E09B2" w:rsidRDefault="002E09B2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15" w:name="sub_391053"/>
    </w:p>
    <w:p w:rsidR="00885F63" w:rsidRPr="00DD1181" w:rsidRDefault="00885F63" w:rsidP="00323B6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D1181">
        <w:rPr>
          <w:rFonts w:eastAsia="Calibri"/>
          <w:sz w:val="24"/>
          <w:szCs w:val="24"/>
        </w:rPr>
        <w:t>3) инвалидов с детства;</w:t>
      </w:r>
      <w:bookmarkStart w:id="16" w:name="sub_391054"/>
      <w:bookmarkEnd w:id="15"/>
    </w:p>
    <w:p w:rsidR="00D8253F" w:rsidRDefault="00323B61" w:rsidP="00D8253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17" w:name="sub_391055"/>
      <w:bookmarkEnd w:id="16"/>
      <w:proofErr w:type="gramStart"/>
      <w:r>
        <w:rPr>
          <w:rFonts w:eastAsia="Calibri"/>
          <w:sz w:val="24"/>
          <w:szCs w:val="24"/>
        </w:rPr>
        <w:lastRenderedPageBreak/>
        <w:t>4</w:t>
      </w:r>
      <w:r w:rsidR="00885F63" w:rsidRPr="00DD1181">
        <w:rPr>
          <w:rFonts w:eastAsia="Calibri"/>
          <w:sz w:val="24"/>
          <w:szCs w:val="24"/>
        </w:rPr>
        <w:t xml:space="preserve">) физических лиц, имеющих право на получение социальной поддержки в соответствии с </w:t>
      </w:r>
      <w:hyperlink r:id="rId11" w:history="1">
        <w:r w:rsidR="00885F63" w:rsidRPr="00DD1181">
          <w:rPr>
            <w:rFonts w:eastAsia="Calibri"/>
            <w:sz w:val="24"/>
            <w:szCs w:val="24"/>
          </w:rPr>
          <w:t>Законом</w:t>
        </w:r>
      </w:hyperlink>
      <w:r w:rsidR="00885F63" w:rsidRPr="00DD1181">
        <w:rPr>
          <w:rFonts w:eastAsia="Calibri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2" w:history="1">
        <w:r w:rsidR="00885F63" w:rsidRPr="00DD1181">
          <w:rPr>
            <w:rFonts w:eastAsia="Calibri"/>
            <w:sz w:val="24"/>
            <w:szCs w:val="24"/>
          </w:rPr>
          <w:t>Закона</w:t>
        </w:r>
      </w:hyperlink>
      <w:r w:rsidR="00885F63" w:rsidRPr="00DD1181">
        <w:rPr>
          <w:rFonts w:eastAsia="Calibri"/>
          <w:sz w:val="24"/>
          <w:szCs w:val="24"/>
        </w:rPr>
        <w:t xml:space="preserve"> Российской Федерации от 18 июня 1992 года № 3061-I), в соответствии с </w:t>
      </w:r>
      <w:hyperlink r:id="rId13" w:history="1">
        <w:r w:rsidR="00885F63" w:rsidRPr="00DD1181">
          <w:rPr>
            <w:rFonts w:eastAsia="Calibri"/>
            <w:sz w:val="24"/>
            <w:szCs w:val="24"/>
          </w:rPr>
          <w:t>Федеральным законом</w:t>
        </w:r>
      </w:hyperlink>
      <w:r w:rsidR="00885F63" w:rsidRPr="00DD1181">
        <w:rPr>
          <w:rFonts w:eastAsia="Calibri"/>
          <w:sz w:val="24"/>
          <w:szCs w:val="24"/>
        </w:rPr>
        <w:t xml:space="preserve"> от 26 ноября 1998 года № 175-ФЗ "О социальной защите граждан </w:t>
      </w:r>
      <w:proofErr w:type="gramEnd"/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D1181">
        <w:rPr>
          <w:rFonts w:eastAsia="Calibri"/>
          <w:sz w:val="24"/>
          <w:szCs w:val="24"/>
        </w:rPr>
        <w:t xml:space="preserve">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D1181">
        <w:rPr>
          <w:rFonts w:eastAsia="Calibri"/>
          <w:sz w:val="24"/>
          <w:szCs w:val="24"/>
        </w:rPr>
        <w:t>Теча</w:t>
      </w:r>
      <w:proofErr w:type="spellEnd"/>
      <w:r w:rsidRPr="00DD1181">
        <w:rPr>
          <w:rFonts w:eastAsia="Calibri"/>
          <w:sz w:val="24"/>
          <w:szCs w:val="24"/>
        </w:rPr>
        <w:t xml:space="preserve">" и в соответствии с </w:t>
      </w:r>
      <w:hyperlink r:id="rId14" w:history="1">
        <w:r w:rsidRPr="00DD1181">
          <w:rPr>
            <w:rFonts w:eastAsia="Calibri"/>
            <w:sz w:val="24"/>
            <w:szCs w:val="24"/>
          </w:rPr>
          <w:t>Федеральным законом</w:t>
        </w:r>
      </w:hyperlink>
      <w:r w:rsidRPr="00DD1181">
        <w:rPr>
          <w:rFonts w:eastAsia="Calibri"/>
          <w:sz w:val="24"/>
          <w:szCs w:val="24"/>
        </w:rPr>
        <w:t xml:space="preserve"> от 10 января 2002 года № 2-ФЗ "</w:t>
      </w:r>
      <w:r w:rsidRPr="00D8253F">
        <w:rPr>
          <w:rFonts w:eastAsia="Calibri"/>
          <w:sz w:val="24"/>
          <w:szCs w:val="24"/>
        </w:rPr>
        <w:t>О социальных гарантиях</w:t>
      </w:r>
      <w:r w:rsidRPr="00DD1181">
        <w:rPr>
          <w:rFonts w:eastAsia="Calibri"/>
          <w:sz w:val="24"/>
          <w:szCs w:val="24"/>
        </w:rP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885F63" w:rsidRPr="00DD1181" w:rsidRDefault="00323B61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18" w:name="sub_391056"/>
      <w:bookmarkEnd w:id="17"/>
      <w:r>
        <w:rPr>
          <w:rFonts w:eastAsia="Calibri"/>
          <w:sz w:val="24"/>
          <w:szCs w:val="24"/>
        </w:rPr>
        <w:t>5</w:t>
      </w:r>
      <w:r w:rsidR="00885F63" w:rsidRPr="00DD1181">
        <w:rPr>
          <w:rFonts w:eastAsia="Calibri"/>
          <w:sz w:val="24"/>
          <w:szCs w:val="24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85F63" w:rsidRPr="00DD1181" w:rsidRDefault="00323B61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19" w:name="sub_391057"/>
      <w:bookmarkEnd w:id="18"/>
      <w:r>
        <w:rPr>
          <w:rFonts w:eastAsia="Calibri"/>
          <w:sz w:val="24"/>
          <w:szCs w:val="24"/>
        </w:rPr>
        <w:t>6</w:t>
      </w:r>
      <w:r w:rsidR="00885F63" w:rsidRPr="00DD1181">
        <w:rPr>
          <w:rFonts w:eastAsia="Calibri"/>
          <w:sz w:val="24"/>
          <w:szCs w:val="24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85F63" w:rsidRPr="00DD1181" w:rsidRDefault="00323B61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885F63" w:rsidRPr="00DD1181">
        <w:rPr>
          <w:rFonts w:eastAsia="Calibri"/>
          <w:sz w:val="24"/>
          <w:szCs w:val="24"/>
        </w:rPr>
        <w:t>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bookmarkEnd w:id="19"/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D1181">
        <w:rPr>
          <w:rFonts w:eastAsia="Calibri"/>
          <w:sz w:val="24"/>
          <w:szCs w:val="24"/>
        </w:rPr>
        <w:t xml:space="preserve"> 6. Уменьшение налоговой базы </w:t>
      </w:r>
      <w:bookmarkStart w:id="20" w:name="sub_391061"/>
      <w:r w:rsidRPr="00DD1181">
        <w:rPr>
          <w:rFonts w:eastAsia="Calibri"/>
          <w:sz w:val="24"/>
          <w:szCs w:val="24"/>
        </w:rPr>
        <w:t>(налоговый вычет) в соответствии с п.5 ст.391 Налогового кодекса Российской Федерации производится в отношении одного земельного участка по выбору налогоплательщика.</w:t>
      </w:r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21" w:name="sub_39107"/>
      <w:bookmarkEnd w:id="20"/>
      <w:r w:rsidRPr="00DD1181">
        <w:rPr>
          <w:rFonts w:eastAsia="Calibri"/>
          <w:sz w:val="24"/>
          <w:szCs w:val="24"/>
        </w:rPr>
        <w:t>7. Если при применении налогового вычета в соответствии со ст.391 Налогового кодекса Российской Федерации налоговая база принимает отрицательное значение, в целях исчисления налога такая налоговая база принимается равной нулю.</w:t>
      </w:r>
    </w:p>
    <w:bookmarkEnd w:id="21"/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885F63" w:rsidRPr="00DD1181" w:rsidRDefault="00885F63" w:rsidP="00885F63">
      <w:pPr>
        <w:ind w:firstLine="567"/>
        <w:jc w:val="center"/>
        <w:rPr>
          <w:b/>
          <w:sz w:val="24"/>
          <w:szCs w:val="24"/>
        </w:rPr>
      </w:pPr>
      <w:r w:rsidRPr="00DD1181">
        <w:rPr>
          <w:b/>
          <w:sz w:val="24"/>
          <w:szCs w:val="24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885F63" w:rsidRPr="00DD1181" w:rsidRDefault="00885F63" w:rsidP="00885F63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 xml:space="preserve">  1.  Налогоплательщики, имеющие право на налоговый вычет представляют  уведомление о выбранном земельном участке в налоговый орган 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85F63" w:rsidRPr="00DD1181" w:rsidRDefault="00885F63" w:rsidP="00885F63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 xml:space="preserve">Форма уведомления утверждается федеральным органом исполнительной власти, уполномоченным по контролю в области налогов и сборов.   </w:t>
      </w:r>
    </w:p>
    <w:p w:rsidR="00885F63" w:rsidRPr="00DD1181" w:rsidRDefault="00885F63" w:rsidP="00DD1181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  <w:r w:rsidR="00DD1181">
        <w:rPr>
          <w:sz w:val="24"/>
          <w:szCs w:val="24"/>
        </w:rPr>
        <w:t xml:space="preserve">  </w:t>
      </w:r>
    </w:p>
    <w:p w:rsidR="00885F63" w:rsidRPr="00DD1181" w:rsidRDefault="00885F63" w:rsidP="00DD1181">
      <w:pPr>
        <w:rPr>
          <w:b/>
          <w:sz w:val="24"/>
          <w:szCs w:val="24"/>
        </w:rPr>
      </w:pPr>
    </w:p>
    <w:p w:rsidR="00885F63" w:rsidRPr="00DD1181" w:rsidRDefault="00885F63" w:rsidP="00885F63">
      <w:pPr>
        <w:ind w:firstLine="567"/>
        <w:jc w:val="center"/>
        <w:rPr>
          <w:b/>
          <w:sz w:val="24"/>
          <w:szCs w:val="24"/>
        </w:rPr>
      </w:pPr>
      <w:r w:rsidRPr="00DD1181">
        <w:rPr>
          <w:b/>
          <w:sz w:val="24"/>
          <w:szCs w:val="24"/>
        </w:rPr>
        <w:t>Статья 7. Особенности определения налоговой базы в отношении земельных участков, находящихся в общей собственности.</w:t>
      </w:r>
    </w:p>
    <w:p w:rsidR="00885F63" w:rsidRPr="00DD1181" w:rsidRDefault="00885F63" w:rsidP="00885F63">
      <w:pPr>
        <w:ind w:firstLine="567"/>
        <w:jc w:val="both"/>
        <w:rPr>
          <w:color w:val="000000"/>
          <w:sz w:val="24"/>
          <w:szCs w:val="24"/>
        </w:rPr>
      </w:pPr>
      <w:bookmarkStart w:id="22" w:name="dst1386"/>
      <w:bookmarkEnd w:id="22"/>
      <w:r w:rsidRPr="00DD1181">
        <w:rPr>
          <w:color w:val="000000"/>
          <w:sz w:val="24"/>
          <w:szCs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885F63" w:rsidRPr="00DD1181" w:rsidRDefault="00885F63" w:rsidP="00885F63">
      <w:pPr>
        <w:ind w:firstLine="567"/>
        <w:jc w:val="both"/>
        <w:rPr>
          <w:color w:val="000000"/>
          <w:sz w:val="24"/>
          <w:szCs w:val="24"/>
        </w:rPr>
      </w:pPr>
      <w:r w:rsidRPr="00DD1181">
        <w:rPr>
          <w:color w:val="000000"/>
          <w:sz w:val="24"/>
          <w:szCs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885F63" w:rsidRPr="00DD1181" w:rsidRDefault="00885F63" w:rsidP="00885F63">
      <w:pPr>
        <w:ind w:firstLine="567"/>
        <w:jc w:val="both"/>
        <w:rPr>
          <w:color w:val="000000"/>
          <w:sz w:val="24"/>
          <w:szCs w:val="24"/>
        </w:rPr>
      </w:pPr>
      <w:r w:rsidRPr="00DD1181">
        <w:rPr>
          <w:color w:val="000000"/>
          <w:sz w:val="24"/>
          <w:szCs w:val="24"/>
        </w:rPr>
        <w:t xml:space="preserve">3. </w:t>
      </w:r>
      <w:proofErr w:type="gramStart"/>
      <w:r w:rsidRPr="00DD1181">
        <w:rPr>
          <w:color w:val="000000"/>
          <w:sz w:val="24"/>
          <w:szCs w:val="24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B53DD5" w:rsidRDefault="00B53DD5" w:rsidP="00D8253F">
      <w:pPr>
        <w:ind w:firstLine="567"/>
        <w:jc w:val="both"/>
        <w:rPr>
          <w:color w:val="000000"/>
          <w:sz w:val="24"/>
          <w:szCs w:val="24"/>
        </w:rPr>
      </w:pPr>
    </w:p>
    <w:p w:rsidR="00B53DD5" w:rsidRDefault="00B53DD5" w:rsidP="00D8253F">
      <w:pPr>
        <w:ind w:firstLine="567"/>
        <w:jc w:val="both"/>
        <w:rPr>
          <w:color w:val="000000"/>
          <w:sz w:val="24"/>
          <w:szCs w:val="24"/>
        </w:rPr>
      </w:pPr>
    </w:p>
    <w:p w:rsidR="00B53DD5" w:rsidRDefault="00B53DD5" w:rsidP="00D8253F">
      <w:pPr>
        <w:ind w:firstLine="567"/>
        <w:jc w:val="both"/>
        <w:rPr>
          <w:color w:val="000000"/>
          <w:sz w:val="24"/>
          <w:szCs w:val="24"/>
        </w:rPr>
      </w:pPr>
    </w:p>
    <w:p w:rsidR="00323B61" w:rsidRDefault="00323B61" w:rsidP="00D8253F">
      <w:pPr>
        <w:ind w:firstLine="567"/>
        <w:jc w:val="both"/>
        <w:rPr>
          <w:color w:val="000000"/>
          <w:sz w:val="24"/>
          <w:szCs w:val="24"/>
        </w:rPr>
      </w:pPr>
    </w:p>
    <w:p w:rsidR="00323B61" w:rsidRDefault="00323B61" w:rsidP="00D8253F">
      <w:pPr>
        <w:ind w:firstLine="567"/>
        <w:jc w:val="both"/>
        <w:rPr>
          <w:color w:val="000000"/>
          <w:sz w:val="24"/>
          <w:szCs w:val="24"/>
        </w:rPr>
      </w:pPr>
    </w:p>
    <w:p w:rsidR="00885F63" w:rsidRDefault="00885F63" w:rsidP="00D8253F">
      <w:pPr>
        <w:ind w:firstLine="567"/>
        <w:jc w:val="both"/>
        <w:rPr>
          <w:color w:val="000000"/>
          <w:sz w:val="24"/>
          <w:szCs w:val="24"/>
        </w:rPr>
      </w:pPr>
      <w:r w:rsidRPr="00DD1181">
        <w:rPr>
          <w:color w:val="000000"/>
          <w:sz w:val="24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</w:t>
      </w:r>
      <w:r w:rsidR="00D8253F">
        <w:rPr>
          <w:color w:val="000000"/>
          <w:sz w:val="24"/>
          <w:szCs w:val="24"/>
        </w:rPr>
        <w:t>.</w:t>
      </w:r>
    </w:p>
    <w:p w:rsidR="00D8253F" w:rsidRPr="00DD1181" w:rsidRDefault="00D8253F" w:rsidP="00D8253F">
      <w:pPr>
        <w:ind w:firstLine="567"/>
        <w:jc w:val="both"/>
        <w:rPr>
          <w:color w:val="000000"/>
          <w:sz w:val="24"/>
          <w:szCs w:val="24"/>
        </w:rPr>
      </w:pPr>
    </w:p>
    <w:p w:rsidR="00885F63" w:rsidRPr="00DD1181" w:rsidRDefault="00885F63" w:rsidP="00885F63">
      <w:pPr>
        <w:ind w:firstLine="567"/>
        <w:jc w:val="center"/>
        <w:rPr>
          <w:b/>
          <w:sz w:val="24"/>
          <w:szCs w:val="24"/>
        </w:rPr>
      </w:pPr>
      <w:r w:rsidRPr="00DD1181">
        <w:rPr>
          <w:b/>
          <w:sz w:val="24"/>
          <w:szCs w:val="24"/>
        </w:rPr>
        <w:t>Статья 8. Налоговый период. Отчетный период.</w:t>
      </w:r>
    </w:p>
    <w:p w:rsidR="00885F63" w:rsidRPr="00DD1181" w:rsidRDefault="00885F63" w:rsidP="00885F63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>1. Налоговым периодом признается календарный год.</w:t>
      </w:r>
    </w:p>
    <w:p w:rsidR="00D8253F" w:rsidRPr="00D8253F" w:rsidRDefault="00885F63" w:rsidP="00D8253F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D8253F" w:rsidRDefault="00D8253F" w:rsidP="00885F63">
      <w:pPr>
        <w:ind w:firstLine="567"/>
        <w:jc w:val="center"/>
        <w:rPr>
          <w:b/>
          <w:sz w:val="24"/>
          <w:szCs w:val="24"/>
        </w:rPr>
      </w:pPr>
    </w:p>
    <w:p w:rsidR="00885F63" w:rsidRPr="00DD1181" w:rsidRDefault="00885F63" w:rsidP="00885F63">
      <w:pPr>
        <w:ind w:firstLine="567"/>
        <w:jc w:val="center"/>
        <w:rPr>
          <w:b/>
          <w:sz w:val="24"/>
          <w:szCs w:val="24"/>
        </w:rPr>
      </w:pPr>
      <w:r w:rsidRPr="00DD1181">
        <w:rPr>
          <w:b/>
          <w:sz w:val="24"/>
          <w:szCs w:val="24"/>
        </w:rPr>
        <w:t>Статья 9. Налоговая ставка.</w:t>
      </w:r>
    </w:p>
    <w:p w:rsidR="00885F63" w:rsidRPr="00DD1181" w:rsidRDefault="00885F63" w:rsidP="00885F6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>1. Налоговые ставки устанавливаются в следующих размерах:</w:t>
      </w:r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DD1181">
        <w:rPr>
          <w:rFonts w:eastAsia="Calibri"/>
          <w:sz w:val="24"/>
          <w:szCs w:val="24"/>
        </w:rPr>
        <w:t xml:space="preserve">1) 0,3 процента </w:t>
      </w:r>
      <w:r w:rsidR="00D8253F">
        <w:rPr>
          <w:rFonts w:eastAsia="Calibri"/>
          <w:sz w:val="24"/>
          <w:szCs w:val="24"/>
        </w:rPr>
        <w:t xml:space="preserve">от </w:t>
      </w:r>
      <w:r w:rsidR="00D8253F" w:rsidRPr="000C3F67">
        <w:rPr>
          <w:rFonts w:eastAsia="Calibri"/>
          <w:sz w:val="24"/>
          <w:szCs w:val="24"/>
          <w:u w:val="single"/>
        </w:rPr>
        <w:t>кадастровой стоимости участка</w:t>
      </w:r>
      <w:r w:rsidR="00D8253F">
        <w:rPr>
          <w:rFonts w:eastAsia="Calibri"/>
          <w:sz w:val="24"/>
          <w:szCs w:val="24"/>
        </w:rPr>
        <w:t xml:space="preserve"> </w:t>
      </w:r>
      <w:r w:rsidR="000C3F67">
        <w:rPr>
          <w:rFonts w:eastAsia="Calibri"/>
          <w:sz w:val="24"/>
          <w:szCs w:val="24"/>
        </w:rPr>
        <w:t>-</w:t>
      </w:r>
      <w:r w:rsidR="00860793">
        <w:rPr>
          <w:rFonts w:eastAsia="Calibri"/>
          <w:sz w:val="24"/>
          <w:szCs w:val="24"/>
        </w:rPr>
        <w:t xml:space="preserve"> </w:t>
      </w:r>
      <w:r w:rsidRPr="00DD1181">
        <w:rPr>
          <w:rFonts w:eastAsia="Calibri"/>
          <w:sz w:val="24"/>
          <w:szCs w:val="24"/>
        </w:rPr>
        <w:t>в отношении земельных участков:</w:t>
      </w:r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23" w:name="sub_349"/>
      <w:r w:rsidRPr="00DD1181">
        <w:rPr>
          <w:rFonts w:eastAsia="Calibri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24" w:name="sub_351"/>
      <w:bookmarkEnd w:id="23"/>
      <w:r w:rsidRPr="00DD1181">
        <w:rPr>
          <w:rFonts w:eastAsia="Calibri"/>
          <w:sz w:val="24"/>
          <w:szCs w:val="24"/>
        </w:rPr>
        <w:t xml:space="preserve">- </w:t>
      </w:r>
      <w:proofErr w:type="gramStart"/>
      <w:r w:rsidRPr="00DD1181">
        <w:rPr>
          <w:rFonts w:eastAsia="Calibri"/>
          <w:sz w:val="24"/>
          <w:szCs w:val="24"/>
        </w:rPr>
        <w:t>занятых</w:t>
      </w:r>
      <w:proofErr w:type="gramEnd"/>
      <w:r w:rsidRPr="00DD1181">
        <w:rPr>
          <w:rFonts w:eastAsia="Calibri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85F63" w:rsidRPr="00DD1181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25" w:name="sub_352"/>
      <w:bookmarkEnd w:id="24"/>
      <w:r w:rsidRPr="00DD1181">
        <w:rPr>
          <w:rFonts w:eastAsia="Calibri"/>
          <w:sz w:val="24"/>
          <w:szCs w:val="24"/>
        </w:rPr>
        <w:t xml:space="preserve">- </w:t>
      </w:r>
      <w:proofErr w:type="gramStart"/>
      <w:r w:rsidRPr="00DD1181">
        <w:rPr>
          <w:rFonts w:eastAsia="Calibri"/>
          <w:sz w:val="24"/>
          <w:szCs w:val="24"/>
        </w:rPr>
        <w:t>приобретенных</w:t>
      </w:r>
      <w:proofErr w:type="gramEnd"/>
      <w:r w:rsidRPr="00DD1181">
        <w:rPr>
          <w:rFonts w:eastAsia="Calibri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85F63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26" w:name="sub_3940115"/>
      <w:bookmarkEnd w:id="25"/>
      <w:r w:rsidRPr="00DD1181">
        <w:rPr>
          <w:rFonts w:eastAsia="Calibri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C3F67" w:rsidRPr="00DD1181" w:rsidRDefault="000C3F67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предназначенных для размещения домов индивидуальной жилой застройки.</w:t>
      </w:r>
    </w:p>
    <w:p w:rsidR="00885F63" w:rsidRDefault="00885F63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27" w:name="sub_394012"/>
      <w:bookmarkEnd w:id="26"/>
      <w:r w:rsidRPr="00DD1181">
        <w:rPr>
          <w:rFonts w:eastAsia="Calibri"/>
          <w:sz w:val="24"/>
          <w:szCs w:val="24"/>
        </w:rPr>
        <w:t xml:space="preserve">2) 1,5 процента </w:t>
      </w:r>
      <w:r w:rsidR="000C3F67">
        <w:rPr>
          <w:rFonts w:eastAsia="Calibri"/>
          <w:sz w:val="24"/>
          <w:szCs w:val="24"/>
        </w:rPr>
        <w:t xml:space="preserve"> от </w:t>
      </w:r>
      <w:r w:rsidR="000C3F67" w:rsidRPr="000C3F67">
        <w:rPr>
          <w:rFonts w:eastAsia="Calibri"/>
          <w:sz w:val="24"/>
          <w:szCs w:val="24"/>
          <w:u w:val="single"/>
        </w:rPr>
        <w:t>кадастровой стоимости участка</w:t>
      </w:r>
      <w:r w:rsidR="000C3F67">
        <w:rPr>
          <w:rFonts w:eastAsia="Calibri"/>
          <w:sz w:val="24"/>
          <w:szCs w:val="24"/>
        </w:rPr>
        <w:t xml:space="preserve"> - </w:t>
      </w:r>
      <w:r w:rsidRPr="00DD1181">
        <w:rPr>
          <w:rFonts w:eastAsia="Calibri"/>
          <w:sz w:val="24"/>
          <w:szCs w:val="24"/>
        </w:rPr>
        <w:t xml:space="preserve">в отношении </w:t>
      </w:r>
      <w:r w:rsidR="000C3F67">
        <w:rPr>
          <w:rFonts w:eastAsia="Calibri"/>
          <w:sz w:val="24"/>
          <w:szCs w:val="24"/>
        </w:rPr>
        <w:t>земельных участков:</w:t>
      </w:r>
    </w:p>
    <w:p w:rsidR="004A27DC" w:rsidRPr="00DD1181" w:rsidRDefault="004A27DC" w:rsidP="00885F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  </w:t>
      </w:r>
      <w:r>
        <w:rPr>
          <w:bCs/>
          <w:sz w:val="24"/>
          <w:szCs w:val="28"/>
        </w:rPr>
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 сбыта и заготовок;</w:t>
      </w:r>
    </w:p>
    <w:bookmarkEnd w:id="27"/>
    <w:p w:rsidR="00885F63" w:rsidRDefault="000C3F67" w:rsidP="000C3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 предназначенных для размещения автозаправочных станций;</w:t>
      </w:r>
    </w:p>
    <w:p w:rsidR="000C3F67" w:rsidRDefault="000C3F67" w:rsidP="000C3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предназначенных для размещения объектов торговли, общественного питания и бытового обслуживания;</w:t>
      </w:r>
    </w:p>
    <w:p w:rsidR="000C3F67" w:rsidRDefault="000C3F67" w:rsidP="000C3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- предназначенных для земель сельскохозяйственного назначения, неиспользуемых для сельскохозяйственного производства;</w:t>
      </w:r>
      <w:proofErr w:type="gramEnd"/>
    </w:p>
    <w:p w:rsidR="000C3F67" w:rsidRDefault="000C3F67" w:rsidP="000C3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предназначенных для неиспользования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0C3F67" w:rsidRDefault="000C3F67" w:rsidP="000C3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прочих земельных участков.</w:t>
      </w:r>
    </w:p>
    <w:p w:rsidR="000C3F67" w:rsidRPr="00DD1181" w:rsidRDefault="000C3F67" w:rsidP="000C3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85F63" w:rsidRPr="00DD1181" w:rsidRDefault="00885F63" w:rsidP="00885F63">
      <w:pPr>
        <w:ind w:firstLine="567"/>
        <w:jc w:val="center"/>
        <w:rPr>
          <w:b/>
          <w:sz w:val="24"/>
          <w:szCs w:val="24"/>
        </w:rPr>
      </w:pPr>
      <w:r w:rsidRPr="00DD1181">
        <w:rPr>
          <w:b/>
          <w:sz w:val="24"/>
          <w:szCs w:val="24"/>
        </w:rPr>
        <w:t>Статья 10. Налоговые льготы.</w:t>
      </w:r>
    </w:p>
    <w:p w:rsidR="00885F63" w:rsidRPr="00DD1181" w:rsidRDefault="00885F63" w:rsidP="00885F63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>1. Освобождаются от налогообложения, помимо категорий налогоплательщиков указанных в статье 395 Налогового Кодекса Российской Федерации:</w:t>
      </w:r>
    </w:p>
    <w:p w:rsidR="00885F63" w:rsidRPr="00DD1181" w:rsidRDefault="00885F63" w:rsidP="00F45DEE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>1) ветераны и инвалиды Великой Отечественной войны, а также ветераны и инвалиды боевых действий;</w:t>
      </w:r>
    </w:p>
    <w:p w:rsidR="00885F63" w:rsidRPr="00DD1181" w:rsidRDefault="00F45DEE" w:rsidP="00885F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85F63" w:rsidRPr="00DD1181">
        <w:rPr>
          <w:sz w:val="24"/>
          <w:szCs w:val="24"/>
        </w:rPr>
        <w:t>) многодетные семьи;</w:t>
      </w:r>
    </w:p>
    <w:p w:rsidR="00885F63" w:rsidRPr="00DD1181" w:rsidRDefault="00F45DEE" w:rsidP="00873562">
      <w:pPr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873562">
        <w:rPr>
          <w:sz w:val="24"/>
          <w:szCs w:val="24"/>
        </w:rPr>
        <w:t xml:space="preserve">) </w:t>
      </w:r>
      <w:r w:rsidR="00885F63" w:rsidRPr="00DD1181">
        <w:rPr>
          <w:sz w:val="24"/>
          <w:szCs w:val="24"/>
        </w:rPr>
        <w:t xml:space="preserve">граждане, достигшие 80 лет и старше, </w:t>
      </w:r>
      <w:r w:rsidR="00873562">
        <w:rPr>
          <w:sz w:val="24"/>
          <w:szCs w:val="24"/>
        </w:rPr>
        <w:t xml:space="preserve">в отношении земельных участков, </w:t>
      </w:r>
      <w:r w:rsidR="00885F63" w:rsidRPr="00DD1181">
        <w:rPr>
          <w:sz w:val="24"/>
          <w:szCs w:val="24"/>
        </w:rPr>
        <w:t>используемых для ведения личного подсобного хозяйства;</w:t>
      </w:r>
    </w:p>
    <w:p w:rsidR="00204135" w:rsidRDefault="00F45DEE" w:rsidP="002041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5F63" w:rsidRPr="00DD1181">
        <w:rPr>
          <w:sz w:val="24"/>
          <w:szCs w:val="24"/>
        </w:rPr>
        <w:t>) органы местного самоуправления;</w:t>
      </w:r>
    </w:p>
    <w:p w:rsidR="004A27DC" w:rsidRDefault="00F45DEE" w:rsidP="002041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5F63" w:rsidRPr="00204135">
        <w:rPr>
          <w:sz w:val="24"/>
          <w:szCs w:val="24"/>
        </w:rPr>
        <w:t xml:space="preserve">) </w:t>
      </w:r>
      <w:r w:rsidR="00204135" w:rsidRPr="00204135">
        <w:rPr>
          <w:sz w:val="24"/>
          <w:szCs w:val="24"/>
        </w:rPr>
        <w:t>муниципальные бюджетные, автономные, казенные учреждения, полностью или частично финансируемые за счет средств местных бюджетов;</w:t>
      </w:r>
    </w:p>
    <w:p w:rsidR="00B53DD5" w:rsidRDefault="00B53DD5" w:rsidP="004A27DC">
      <w:pPr>
        <w:ind w:firstLine="567"/>
        <w:jc w:val="both"/>
        <w:rPr>
          <w:sz w:val="24"/>
          <w:szCs w:val="24"/>
        </w:rPr>
      </w:pPr>
    </w:p>
    <w:p w:rsidR="00B53DD5" w:rsidRDefault="00B53DD5" w:rsidP="004A27DC">
      <w:pPr>
        <w:ind w:firstLine="567"/>
        <w:jc w:val="both"/>
        <w:rPr>
          <w:sz w:val="24"/>
          <w:szCs w:val="24"/>
        </w:rPr>
      </w:pPr>
    </w:p>
    <w:p w:rsidR="00B53DD5" w:rsidRDefault="00B53DD5" w:rsidP="004A27DC">
      <w:pPr>
        <w:ind w:firstLine="567"/>
        <w:jc w:val="both"/>
        <w:rPr>
          <w:sz w:val="24"/>
          <w:szCs w:val="24"/>
        </w:rPr>
      </w:pPr>
    </w:p>
    <w:p w:rsidR="00204135" w:rsidRPr="00B53DD5" w:rsidRDefault="00F45DEE" w:rsidP="00B53DD5">
      <w:pPr>
        <w:ind w:firstLine="567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885F63" w:rsidRPr="00DD1181">
        <w:rPr>
          <w:sz w:val="24"/>
          <w:szCs w:val="24"/>
        </w:rPr>
        <w:t>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 w:rsidR="004A27DC">
        <w:rPr>
          <w:sz w:val="24"/>
          <w:szCs w:val="24"/>
        </w:rPr>
        <w:t>.</w:t>
      </w:r>
    </w:p>
    <w:p w:rsidR="00860793" w:rsidRDefault="00B53DD5" w:rsidP="00B53DD5">
      <w:pPr>
        <w:shd w:val="clear" w:color="auto" w:fill="FFFFFF"/>
        <w:spacing w:line="232" w:lineRule="atLeast"/>
        <w:jc w:val="both"/>
        <w:rPr>
          <w:rStyle w:val="blk"/>
          <w:color w:val="000000"/>
          <w:sz w:val="24"/>
          <w:szCs w:val="24"/>
        </w:rPr>
      </w:pPr>
      <w:r>
        <w:rPr>
          <w:rStyle w:val="blk"/>
          <w:color w:val="000000"/>
          <w:sz w:val="24"/>
          <w:szCs w:val="24"/>
        </w:rPr>
        <w:t xml:space="preserve">        </w:t>
      </w:r>
      <w:r w:rsidR="00885F63" w:rsidRPr="00DD1181">
        <w:rPr>
          <w:rStyle w:val="blk"/>
          <w:color w:val="000000"/>
          <w:sz w:val="24"/>
          <w:szCs w:val="24"/>
        </w:rPr>
        <w:t>2.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15" w:anchor="dst100021" w:history="1">
        <w:r w:rsidR="00885F63" w:rsidRPr="004A27DC">
          <w:rPr>
            <w:rStyle w:val="a5"/>
            <w:color w:val="auto"/>
            <w:sz w:val="24"/>
            <w:szCs w:val="24"/>
            <w:u w:val="none"/>
          </w:rPr>
          <w:t>заявление</w:t>
        </w:r>
      </w:hyperlink>
      <w:r w:rsidR="00885F63" w:rsidRPr="00873562">
        <w:rPr>
          <w:rStyle w:val="blk"/>
          <w:sz w:val="24"/>
          <w:szCs w:val="24"/>
        </w:rPr>
        <w:t> </w:t>
      </w:r>
      <w:r w:rsidR="00885F63" w:rsidRPr="00DD1181">
        <w:rPr>
          <w:rStyle w:val="blk"/>
          <w:color w:val="000000"/>
          <w:sz w:val="24"/>
          <w:szCs w:val="24"/>
        </w:rPr>
        <w:t>о предоставлении налоговой льготы, а также вправе представить </w:t>
      </w:r>
      <w:hyperlink r:id="rId16" w:anchor="dst100003" w:history="1">
        <w:r w:rsidR="00885F63" w:rsidRPr="00873562">
          <w:rPr>
            <w:rStyle w:val="a5"/>
            <w:color w:val="auto"/>
            <w:sz w:val="24"/>
            <w:szCs w:val="24"/>
            <w:u w:val="none"/>
          </w:rPr>
          <w:t>документы</w:t>
        </w:r>
      </w:hyperlink>
      <w:r w:rsidR="00885F63" w:rsidRPr="00DD1181">
        <w:rPr>
          <w:rStyle w:val="blk"/>
          <w:sz w:val="24"/>
          <w:szCs w:val="24"/>
        </w:rPr>
        <w:t>,</w:t>
      </w:r>
      <w:r w:rsidR="00885F63" w:rsidRPr="00DD1181">
        <w:rPr>
          <w:rStyle w:val="blk"/>
          <w:color w:val="000000"/>
          <w:sz w:val="24"/>
          <w:szCs w:val="24"/>
        </w:rPr>
        <w:t xml:space="preserve"> подтверждающие право налогоплательщика на налоговую льготу.</w:t>
      </w:r>
      <w:bookmarkStart w:id="28" w:name="dst14392"/>
      <w:bookmarkEnd w:id="28"/>
    </w:p>
    <w:p w:rsidR="00B5794D" w:rsidRDefault="00B5794D" w:rsidP="00885F63">
      <w:pPr>
        <w:shd w:val="clear" w:color="auto" w:fill="FFFFFF"/>
        <w:spacing w:line="232" w:lineRule="atLeast"/>
        <w:ind w:firstLine="567"/>
        <w:jc w:val="both"/>
        <w:rPr>
          <w:sz w:val="30"/>
          <w:szCs w:val="30"/>
        </w:rPr>
      </w:pPr>
      <w:bookmarkStart w:id="29" w:name="dst14393"/>
      <w:bookmarkEnd w:id="29"/>
      <w:r w:rsidRPr="00B5794D">
        <w:rPr>
          <w:sz w:val="24"/>
          <w:szCs w:val="24"/>
        </w:rPr>
        <w:t>В случае</w:t>
      </w:r>
      <w:proofErr w:type="gramStart"/>
      <w:r w:rsidRPr="00B5794D">
        <w:rPr>
          <w:sz w:val="24"/>
          <w:szCs w:val="24"/>
        </w:rPr>
        <w:t>,</w:t>
      </w:r>
      <w:proofErr w:type="gramEnd"/>
      <w:r w:rsidRPr="00B5794D">
        <w:rPr>
          <w:sz w:val="24"/>
          <w:szCs w:val="24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</w:t>
      </w:r>
      <w:r>
        <w:rPr>
          <w:sz w:val="30"/>
          <w:szCs w:val="30"/>
        </w:rPr>
        <w:t>.</w:t>
      </w:r>
    </w:p>
    <w:p w:rsidR="00885F63" w:rsidRPr="00DD1181" w:rsidRDefault="004E6029" w:rsidP="00885F63">
      <w:pPr>
        <w:shd w:val="clear" w:color="auto" w:fill="FFFFFF"/>
        <w:spacing w:line="232" w:lineRule="atLeast"/>
        <w:ind w:firstLine="567"/>
        <w:jc w:val="both"/>
        <w:rPr>
          <w:color w:val="000000"/>
          <w:sz w:val="24"/>
          <w:szCs w:val="24"/>
        </w:rPr>
      </w:pPr>
      <w:hyperlink r:id="rId17" w:anchor="dst100021" w:history="1">
        <w:r w:rsidR="00885F63" w:rsidRPr="00873562">
          <w:rPr>
            <w:rStyle w:val="a5"/>
            <w:color w:val="auto"/>
            <w:sz w:val="24"/>
            <w:szCs w:val="24"/>
            <w:u w:val="none"/>
          </w:rPr>
          <w:t>Форма</w:t>
        </w:r>
      </w:hyperlink>
      <w:r w:rsidR="00885F63" w:rsidRPr="00DD1181">
        <w:rPr>
          <w:rStyle w:val="blk"/>
          <w:color w:val="000000"/>
          <w:sz w:val="24"/>
          <w:szCs w:val="24"/>
        </w:rPr>
        <w:t> заявления о предоставлении налоговой льготы и </w:t>
      </w:r>
      <w:hyperlink r:id="rId18" w:anchor="dst100204" w:history="1">
        <w:r w:rsidR="00885F63" w:rsidRPr="00873562">
          <w:rPr>
            <w:rStyle w:val="a5"/>
            <w:color w:val="auto"/>
            <w:sz w:val="24"/>
            <w:szCs w:val="24"/>
            <w:u w:val="none"/>
          </w:rPr>
          <w:t>порядок</w:t>
        </w:r>
      </w:hyperlink>
      <w:r w:rsidR="00885F63" w:rsidRPr="00DD1181">
        <w:rPr>
          <w:rStyle w:val="blk"/>
          <w:color w:val="000000"/>
          <w:sz w:val="24"/>
          <w:szCs w:val="24"/>
        </w:rPr>
        <w:t> ее заполнения, </w:t>
      </w:r>
      <w:hyperlink r:id="rId19" w:anchor="dst100316" w:history="1">
        <w:r w:rsidR="00885F63" w:rsidRPr="00873562">
          <w:rPr>
            <w:rStyle w:val="a5"/>
            <w:color w:val="auto"/>
            <w:sz w:val="24"/>
            <w:szCs w:val="24"/>
            <w:u w:val="none"/>
          </w:rPr>
          <w:t>формат</w:t>
        </w:r>
      </w:hyperlink>
      <w:r w:rsidR="00885F63" w:rsidRPr="00DD1181">
        <w:rPr>
          <w:rStyle w:val="blk"/>
          <w:sz w:val="24"/>
          <w:szCs w:val="24"/>
        </w:rPr>
        <w:t> </w:t>
      </w:r>
      <w:r w:rsidR="00885F63" w:rsidRPr="00DD1181">
        <w:rPr>
          <w:rStyle w:val="blk"/>
          <w:color w:val="000000"/>
          <w:sz w:val="24"/>
          <w:szCs w:val="24"/>
        </w:rPr>
        <w:t>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85F63" w:rsidRPr="00DD1181" w:rsidRDefault="00885F63" w:rsidP="00885F63">
      <w:pPr>
        <w:ind w:firstLine="567"/>
        <w:jc w:val="center"/>
        <w:rPr>
          <w:sz w:val="24"/>
          <w:szCs w:val="24"/>
        </w:rPr>
      </w:pPr>
    </w:p>
    <w:p w:rsidR="00885F63" w:rsidRPr="00DD1181" w:rsidRDefault="00885F63" w:rsidP="00885F63">
      <w:pPr>
        <w:ind w:firstLine="567"/>
        <w:jc w:val="center"/>
        <w:rPr>
          <w:b/>
          <w:sz w:val="24"/>
          <w:szCs w:val="24"/>
        </w:rPr>
      </w:pPr>
      <w:r w:rsidRPr="00DD1181">
        <w:rPr>
          <w:b/>
          <w:sz w:val="24"/>
          <w:szCs w:val="24"/>
        </w:rPr>
        <w:t>Статья 11. Порядок и сроки уплаты налога</w:t>
      </w:r>
    </w:p>
    <w:p w:rsidR="00885F63" w:rsidRPr="00DD1181" w:rsidRDefault="00885F63" w:rsidP="00D12793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>1. В течение налогового периода налогоплательщики - организации уплачивают авансовые платежи по налогу в сроки не позднее последнего числа месяца следующего за истекшим отчетным периодом (до 1 мая, до 1 августа, до 1 ноября).</w:t>
      </w:r>
    </w:p>
    <w:p w:rsidR="00885F63" w:rsidRPr="00DD1181" w:rsidRDefault="00885F63" w:rsidP="00885F63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>2. Налог подлежит уплате налогоплательщиками организациями в срок не позднее 1 февраля года, следующего за истекшим налоговым периодом.</w:t>
      </w:r>
    </w:p>
    <w:p w:rsidR="00885F63" w:rsidRPr="00DD1181" w:rsidRDefault="00885F63" w:rsidP="00885F63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>3. Уплата налога физическими лицами, производится на основании налогового уведомления о подлежащей уплате сумме налога, направленного налоговыми органами в порядке и сроки, установленные Налоговым кодексом Российской Федерации.</w:t>
      </w:r>
    </w:p>
    <w:p w:rsidR="00885F63" w:rsidRPr="00DD1181" w:rsidRDefault="00885F63" w:rsidP="00885F63">
      <w:pPr>
        <w:ind w:firstLine="567"/>
        <w:jc w:val="both"/>
        <w:rPr>
          <w:sz w:val="24"/>
          <w:szCs w:val="24"/>
        </w:rPr>
      </w:pPr>
      <w:r w:rsidRPr="00DD1181">
        <w:rPr>
          <w:sz w:val="24"/>
          <w:szCs w:val="24"/>
        </w:rPr>
        <w:t>Срок уплаты земельного налога - не позднее 1 декабря года, следующего за истекшим налоговым периодом.</w:t>
      </w:r>
    </w:p>
    <w:p w:rsidR="00885F63" w:rsidRPr="00DD1181" w:rsidRDefault="00885F63" w:rsidP="00885F63">
      <w:pPr>
        <w:ind w:firstLine="567"/>
        <w:jc w:val="both"/>
        <w:rPr>
          <w:sz w:val="24"/>
          <w:szCs w:val="24"/>
        </w:rPr>
      </w:pPr>
    </w:p>
    <w:p w:rsidR="00885F63" w:rsidRPr="00DD1181" w:rsidRDefault="00885F63" w:rsidP="00885F63">
      <w:pPr>
        <w:ind w:firstLine="567"/>
        <w:jc w:val="center"/>
        <w:rPr>
          <w:b/>
          <w:sz w:val="24"/>
          <w:szCs w:val="24"/>
        </w:rPr>
      </w:pPr>
      <w:r w:rsidRPr="00DD1181">
        <w:rPr>
          <w:b/>
          <w:sz w:val="24"/>
          <w:szCs w:val="24"/>
        </w:rPr>
        <w:t>Статья 12. Налоговая  декларация.</w:t>
      </w:r>
    </w:p>
    <w:p w:rsidR="00885F63" w:rsidRPr="00DD1181" w:rsidRDefault="00885F63" w:rsidP="00885F63">
      <w:pPr>
        <w:shd w:val="clear" w:color="auto" w:fill="FFFFFF"/>
        <w:spacing w:line="232" w:lineRule="atLeast"/>
        <w:ind w:firstLine="567"/>
        <w:jc w:val="both"/>
        <w:rPr>
          <w:color w:val="000000"/>
          <w:sz w:val="24"/>
          <w:szCs w:val="24"/>
        </w:rPr>
      </w:pPr>
      <w:r w:rsidRPr="00DD1181">
        <w:rPr>
          <w:rStyle w:val="blk"/>
          <w:color w:val="000000"/>
          <w:sz w:val="24"/>
          <w:szCs w:val="24"/>
        </w:rPr>
        <w:t>1. Налогоплательщики-организации по истечении </w:t>
      </w:r>
      <w:hyperlink r:id="rId20" w:anchor="dst1388" w:history="1">
        <w:r w:rsidRPr="00D12793">
          <w:rPr>
            <w:rStyle w:val="a5"/>
            <w:color w:val="auto"/>
            <w:sz w:val="24"/>
            <w:szCs w:val="24"/>
            <w:u w:val="none"/>
          </w:rPr>
          <w:t>налогового периода</w:t>
        </w:r>
      </w:hyperlink>
      <w:r w:rsidRPr="00DD1181">
        <w:rPr>
          <w:rStyle w:val="blk"/>
          <w:color w:val="000000"/>
          <w:sz w:val="24"/>
          <w:szCs w:val="24"/>
        </w:rPr>
        <w:t> представляют в налоговый орган по месту нахождения земельного участка налоговую </w:t>
      </w:r>
      <w:hyperlink r:id="rId21" w:anchor="dst100022" w:history="1">
        <w:r w:rsidRPr="00D12793">
          <w:rPr>
            <w:rStyle w:val="a5"/>
            <w:color w:val="auto"/>
            <w:sz w:val="24"/>
            <w:szCs w:val="24"/>
            <w:u w:val="none"/>
          </w:rPr>
          <w:t>декларацию</w:t>
        </w:r>
      </w:hyperlink>
      <w:r w:rsidRPr="00DD1181">
        <w:rPr>
          <w:rStyle w:val="blk"/>
          <w:color w:val="000000"/>
          <w:sz w:val="24"/>
          <w:szCs w:val="24"/>
        </w:rPr>
        <w:t> по налогу.</w:t>
      </w:r>
    </w:p>
    <w:p w:rsidR="00885F63" w:rsidRPr="00D12793" w:rsidRDefault="00885F63" w:rsidP="00885F63">
      <w:pPr>
        <w:shd w:val="clear" w:color="auto" w:fill="FFFFFF"/>
        <w:spacing w:line="232" w:lineRule="atLeast"/>
        <w:ind w:firstLine="567"/>
        <w:jc w:val="both"/>
        <w:rPr>
          <w:sz w:val="24"/>
          <w:szCs w:val="24"/>
        </w:rPr>
      </w:pPr>
      <w:bookmarkStart w:id="30" w:name="dst5779"/>
      <w:bookmarkStart w:id="31" w:name="dst1444"/>
      <w:bookmarkEnd w:id="30"/>
      <w:bookmarkEnd w:id="31"/>
      <w:r w:rsidRPr="00DD1181">
        <w:rPr>
          <w:rStyle w:val="blk"/>
          <w:color w:val="000000"/>
          <w:sz w:val="24"/>
          <w:szCs w:val="24"/>
        </w:rPr>
        <w:t>2. Налоговые декларации по налогу представляются налогоплательщиками не позднее 1 февраля года, следующего за истекшим </w:t>
      </w:r>
      <w:hyperlink r:id="rId22" w:anchor="dst1388" w:history="1">
        <w:r w:rsidRPr="00D12793">
          <w:rPr>
            <w:rStyle w:val="a5"/>
            <w:color w:val="auto"/>
            <w:sz w:val="24"/>
            <w:szCs w:val="24"/>
            <w:u w:val="none"/>
          </w:rPr>
          <w:t>налоговым периодом</w:t>
        </w:r>
      </w:hyperlink>
      <w:r w:rsidRPr="00D12793">
        <w:rPr>
          <w:rStyle w:val="blk"/>
          <w:sz w:val="24"/>
          <w:szCs w:val="24"/>
        </w:rPr>
        <w:t>.</w:t>
      </w:r>
    </w:p>
    <w:p w:rsidR="00885F63" w:rsidRPr="00D12793" w:rsidRDefault="00885F63" w:rsidP="00885F63">
      <w:pPr>
        <w:ind w:firstLine="567"/>
        <w:jc w:val="both"/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 w:rsidP="00885F63">
      <w:pPr>
        <w:rPr>
          <w:sz w:val="24"/>
          <w:szCs w:val="24"/>
        </w:rPr>
      </w:pPr>
    </w:p>
    <w:p w:rsidR="00885F63" w:rsidRPr="00DD1181" w:rsidRDefault="00885F63">
      <w:pPr>
        <w:rPr>
          <w:sz w:val="24"/>
          <w:szCs w:val="24"/>
        </w:rPr>
      </w:pPr>
    </w:p>
    <w:sectPr w:rsidR="00885F63" w:rsidRPr="00DD1181" w:rsidSect="00D8253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AAF"/>
    <w:multiLevelType w:val="hybridMultilevel"/>
    <w:tmpl w:val="363C0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5F63"/>
    <w:rsid w:val="00037100"/>
    <w:rsid w:val="000B70F8"/>
    <w:rsid w:val="000C3F67"/>
    <w:rsid w:val="001172B7"/>
    <w:rsid w:val="00204135"/>
    <w:rsid w:val="00223BFF"/>
    <w:rsid w:val="002E09B2"/>
    <w:rsid w:val="00323B61"/>
    <w:rsid w:val="004A27DC"/>
    <w:rsid w:val="004C2061"/>
    <w:rsid w:val="004E6029"/>
    <w:rsid w:val="005C4B3A"/>
    <w:rsid w:val="006D49FE"/>
    <w:rsid w:val="00716F95"/>
    <w:rsid w:val="007635DB"/>
    <w:rsid w:val="0076464C"/>
    <w:rsid w:val="00860793"/>
    <w:rsid w:val="00873562"/>
    <w:rsid w:val="00885F63"/>
    <w:rsid w:val="009117AB"/>
    <w:rsid w:val="009E5342"/>
    <w:rsid w:val="00B53DD5"/>
    <w:rsid w:val="00B5794D"/>
    <w:rsid w:val="00CE0218"/>
    <w:rsid w:val="00D12793"/>
    <w:rsid w:val="00D8253F"/>
    <w:rsid w:val="00DD1181"/>
    <w:rsid w:val="00E15890"/>
    <w:rsid w:val="00E65602"/>
    <w:rsid w:val="00F45DEE"/>
    <w:rsid w:val="00F473C6"/>
    <w:rsid w:val="00F9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5F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F6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885F63"/>
    <w:rPr>
      <w:color w:val="0000FF"/>
      <w:u w:val="single"/>
    </w:rPr>
  </w:style>
  <w:style w:type="character" w:customStyle="1" w:styleId="blk">
    <w:name w:val="blk"/>
    <w:basedOn w:val="a0"/>
    <w:rsid w:val="00885F63"/>
  </w:style>
  <w:style w:type="paragraph" w:customStyle="1" w:styleId="msonormalcxspmiddle">
    <w:name w:val="msonormalcxspmiddle"/>
    <w:basedOn w:val="a"/>
    <w:rsid w:val="00885F6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753" TargetMode="External"/><Relationship Id="rId13" Type="http://schemas.openxmlformats.org/officeDocument/2006/relationships/hyperlink" Target="garantF1://79742.1" TargetMode="External"/><Relationship Id="rId18" Type="http://schemas.openxmlformats.org/officeDocument/2006/relationships/hyperlink" Target="http://www.consultant.ru/document/cons_doc_LAW_283982/42e273c1f8f25d1d4242923c1edbfd8f5223788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17714/103693f0e28ed20c6327bbb3b49538d8b952e5e4/" TargetMode="External"/><Relationship Id="rId7" Type="http://schemas.openxmlformats.org/officeDocument/2006/relationships/hyperlink" Target="garantF1://2464863.0" TargetMode="External"/><Relationship Id="rId12" Type="http://schemas.openxmlformats.org/officeDocument/2006/relationships/hyperlink" Target="garantF1://10000264.0" TargetMode="External"/><Relationship Id="rId17" Type="http://schemas.openxmlformats.org/officeDocument/2006/relationships/hyperlink" Target="http://www.consultant.ru/document/cons_doc_LAW_283982/01897d942d81d3a725b7b958882e711da5e3842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1006/96c60c11ee5b73882df84a7de3c4fb18f1a01961/" TargetMode="External"/><Relationship Id="rId20" Type="http://schemas.openxmlformats.org/officeDocument/2006/relationships/hyperlink" Target="http://www.consultant.ru/document/cons_doc_LAW_28165/c785e4888f929b47d9538aeb49e6c3ec4db69e94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4624.275" TargetMode="External"/><Relationship Id="rId11" Type="http://schemas.openxmlformats.org/officeDocument/2006/relationships/hyperlink" Target="garantF1://85213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24624.2704" TargetMode="External"/><Relationship Id="rId15" Type="http://schemas.openxmlformats.org/officeDocument/2006/relationships/hyperlink" Target="http://www.consultant.ru/document/cons_doc_LAW_283982/01897d942d81d3a725b7b958882e711da5e38422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88899.1" TargetMode="External"/><Relationship Id="rId19" Type="http://schemas.openxmlformats.org/officeDocument/2006/relationships/hyperlink" Target="http://www.consultant.ru/document/cons_doc_LAW_283982/69a6b8d2e00b00e535a2a84c76450ec4b82039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c785e4888f929b47d9538aeb49e6c3ec4db69e94/" TargetMode="External"/><Relationship Id="rId14" Type="http://schemas.openxmlformats.org/officeDocument/2006/relationships/hyperlink" Target="garantF1://12025351.1" TargetMode="External"/><Relationship Id="rId22" Type="http://schemas.openxmlformats.org/officeDocument/2006/relationships/hyperlink" Target="http://www.consultant.ru/document/cons_doc_LAW_28165/c785e4888f929b47d9538aeb49e6c3ec4db69e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2018-06-27T07:17:00Z</cp:lastPrinted>
  <dcterms:created xsi:type="dcterms:W3CDTF">2018-06-19T07:16:00Z</dcterms:created>
  <dcterms:modified xsi:type="dcterms:W3CDTF">2018-07-23T08:18:00Z</dcterms:modified>
</cp:coreProperties>
</file>