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F0769C">
        <w:rPr>
          <w:sz w:val="28"/>
          <w:szCs w:val="28"/>
          <w:u w:val="single"/>
        </w:rPr>
        <w:t>25.03.2022г.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F0769C">
        <w:rPr>
          <w:sz w:val="28"/>
          <w:szCs w:val="28"/>
        </w:rPr>
        <w:t xml:space="preserve"> 162</w:t>
      </w:r>
    </w:p>
    <w:p w:rsidR="00AF04CF" w:rsidRDefault="003F4024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AF04CF" w:rsidRPr="00AF04CF" w:rsidRDefault="00AF04CF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736"/>
      </w:tblGrid>
      <w:tr w:rsidR="009668DB" w:rsidRPr="009668DB" w:rsidTr="009668DB">
        <w:trPr>
          <w:trHeight w:val="1600"/>
        </w:trPr>
        <w:tc>
          <w:tcPr>
            <w:tcW w:w="4678" w:type="dxa"/>
            <w:hideMark/>
          </w:tcPr>
          <w:p w:rsidR="009668DB" w:rsidRDefault="009668DB" w:rsidP="009668DB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</w:rPr>
            </w:pPr>
            <w:r w:rsidRPr="009668DB">
              <w:rPr>
                <w:sz w:val="28"/>
              </w:rPr>
              <w:t>О внесении изменений в муниципальную программу «Формирование комфортной городской среды на территории поселка Шумячи Шумячского района Смоленской области»</w:t>
            </w: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4736" w:type="dxa"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9668DB" w:rsidRPr="009668DB" w:rsidRDefault="009668DB" w:rsidP="009668DB">
      <w:pPr>
        <w:keepNext/>
        <w:overflowPunct/>
        <w:autoSpaceDE/>
        <w:autoSpaceDN/>
        <w:adjustRightInd/>
        <w:ind w:firstLine="708"/>
        <w:jc w:val="both"/>
        <w:textAlignment w:val="auto"/>
        <w:outlineLvl w:val="1"/>
        <w:rPr>
          <w:sz w:val="28"/>
          <w:szCs w:val="28"/>
        </w:rPr>
      </w:pPr>
      <w:r w:rsidRPr="009668DB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9668DB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</w:t>
      </w:r>
      <w:r w:rsidRPr="009668DB">
        <w:rPr>
          <w:sz w:val="28"/>
          <w:szCs w:val="28"/>
        </w:rPr>
        <w:t xml:space="preserve">Смоленской области </w:t>
      </w:r>
    </w:p>
    <w:p w:rsidR="009668DB" w:rsidRPr="009668DB" w:rsidRDefault="009668DB" w:rsidP="009668DB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9668DB" w:rsidRPr="009668DB" w:rsidRDefault="009668DB" w:rsidP="009668DB">
      <w:pPr>
        <w:keepNext/>
        <w:overflowPunct/>
        <w:autoSpaceDE/>
        <w:autoSpaceDN/>
        <w:adjustRightInd/>
        <w:ind w:firstLine="708"/>
        <w:textAlignment w:val="auto"/>
        <w:outlineLvl w:val="1"/>
        <w:rPr>
          <w:sz w:val="28"/>
          <w:szCs w:val="28"/>
        </w:rPr>
      </w:pPr>
      <w:r w:rsidRPr="009668DB">
        <w:rPr>
          <w:sz w:val="28"/>
          <w:szCs w:val="28"/>
        </w:rPr>
        <w:t>П О С Т А Н О В Л Я Е Т:</w:t>
      </w:r>
    </w:p>
    <w:p w:rsidR="009668DB" w:rsidRPr="009668DB" w:rsidRDefault="009668DB" w:rsidP="009668DB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1. Внести в муниципальную программу «Формирование комфортной городской среды на территории поселка Шумячи Шумячского района Смоленской области», утвержденную постановлением Администрации муниципального образования </w:t>
      </w:r>
      <w:r>
        <w:rPr>
          <w:sz w:val="28"/>
          <w:szCs w:val="28"/>
        </w:rPr>
        <w:t xml:space="preserve">              </w:t>
      </w:r>
      <w:r w:rsidRPr="009668DB">
        <w:rPr>
          <w:sz w:val="28"/>
          <w:szCs w:val="28"/>
        </w:rPr>
        <w:t xml:space="preserve">«Шумячский район» Смоленской области от 05.12.2017 № 752 «Об утверждении </w:t>
      </w:r>
      <w:r>
        <w:rPr>
          <w:sz w:val="28"/>
          <w:szCs w:val="28"/>
        </w:rPr>
        <w:t xml:space="preserve">               </w:t>
      </w:r>
      <w:r w:rsidRPr="009668DB">
        <w:rPr>
          <w:sz w:val="28"/>
          <w:szCs w:val="28"/>
        </w:rPr>
        <w:t xml:space="preserve">муниципальной программы « Формирование комфортной городской среды на </w:t>
      </w:r>
      <w:r>
        <w:rPr>
          <w:sz w:val="28"/>
          <w:szCs w:val="28"/>
        </w:rPr>
        <w:t xml:space="preserve">                     </w:t>
      </w:r>
      <w:r w:rsidRPr="009668DB">
        <w:rPr>
          <w:sz w:val="28"/>
          <w:szCs w:val="28"/>
        </w:rPr>
        <w:t xml:space="preserve">территории поселка Шумячи Шумячского района Смоленской области» (в редакции постановлений Администрации муниципального образования «Шумячский район» Смоленской области от 12.03.2018 г. № 131, от 08.11.2018г. № 537.от 14.11.2018г. </w:t>
      </w:r>
      <w:r>
        <w:rPr>
          <w:sz w:val="28"/>
          <w:szCs w:val="28"/>
        </w:rPr>
        <w:t xml:space="preserve">               </w:t>
      </w:r>
      <w:r w:rsidRPr="009668DB">
        <w:rPr>
          <w:sz w:val="28"/>
          <w:szCs w:val="28"/>
        </w:rPr>
        <w:t xml:space="preserve">№ 546, от 19.12.2018г. № 597, от 13.02.2019г. № 50, от 26.03.2019г. №163, </w:t>
      </w:r>
      <w:proofErr w:type="gramStart"/>
      <w:r w:rsidRPr="009668DB">
        <w:rPr>
          <w:sz w:val="28"/>
          <w:szCs w:val="28"/>
        </w:rPr>
        <w:t>от  07</w:t>
      </w:r>
      <w:proofErr w:type="gramEnd"/>
      <w:r w:rsidRPr="009668DB">
        <w:rPr>
          <w:sz w:val="28"/>
          <w:szCs w:val="28"/>
        </w:rPr>
        <w:t xml:space="preserve">.06.2019г. № 281, от 09.10.2019г. № 453, от 26.12.2019г. № 614, от 13.02.2020г. </w:t>
      </w:r>
      <w:r>
        <w:rPr>
          <w:sz w:val="28"/>
          <w:szCs w:val="28"/>
        </w:rPr>
        <w:t xml:space="preserve">                  </w:t>
      </w:r>
      <w:r w:rsidRPr="009668DB">
        <w:rPr>
          <w:sz w:val="28"/>
          <w:szCs w:val="28"/>
        </w:rPr>
        <w:t>№ 74, от 11.03.2020г. № 138, от 02.07.2020г. № 342, от 29.10.2020г. № 523, от 28.12.2020г. № 658, 04.02.2021г. № 54, от 24.08.2021г. № 358, от 14.10.2021 № 441, от 26.10.2021г. № 470, от 27.12.2021г. № 586) (далее - муниципальная программа</w:t>
      </w:r>
      <w:proofErr w:type="gramStart"/>
      <w:r w:rsidRPr="009668DB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9668DB">
        <w:rPr>
          <w:sz w:val="28"/>
          <w:szCs w:val="28"/>
        </w:rPr>
        <w:t xml:space="preserve">изменения, изложив ее в новой редакции (прилагается). </w:t>
      </w:r>
    </w:p>
    <w:p w:rsidR="009668DB" w:rsidRPr="009668DB" w:rsidRDefault="009668DB" w:rsidP="009668DB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2. Настоящее постановление вступает в силу с 01.01.2022г.</w:t>
      </w:r>
    </w:p>
    <w:p w:rsidR="009668DB" w:rsidRPr="009668DB" w:rsidRDefault="009668DB" w:rsidP="009668D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668DB" w:rsidRDefault="009668DB" w:rsidP="009668D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         </w:t>
      </w:r>
    </w:p>
    <w:p w:rsidR="009668DB" w:rsidRPr="009668DB" w:rsidRDefault="009668DB" w:rsidP="009668D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Глава муниципального образования</w:t>
      </w:r>
    </w:p>
    <w:p w:rsidR="009668DB" w:rsidRPr="009668DB" w:rsidRDefault="009668DB" w:rsidP="009668D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«Шумячский район» Смоленской области           </w:t>
      </w:r>
      <w:r>
        <w:rPr>
          <w:sz w:val="28"/>
          <w:szCs w:val="28"/>
        </w:rPr>
        <w:t xml:space="preserve">              </w:t>
      </w:r>
      <w:r w:rsidRPr="009668DB">
        <w:rPr>
          <w:sz w:val="28"/>
          <w:szCs w:val="28"/>
        </w:rPr>
        <w:t xml:space="preserve">                       А.Н. Васильев</w:t>
      </w:r>
    </w:p>
    <w:p w:rsidR="009668DB" w:rsidRPr="009668DB" w:rsidRDefault="009668DB" w:rsidP="009668D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W w:w="5703" w:type="dxa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3"/>
      </w:tblGrid>
      <w:tr w:rsidR="009668DB" w:rsidRPr="009668DB" w:rsidTr="009668DB"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68DB" w:rsidRPr="009668DB" w:rsidRDefault="009668DB" w:rsidP="009668DB">
            <w:pPr>
              <w:suppressAutoHyphens/>
              <w:overflowPunct/>
              <w:autoSpaceDE/>
              <w:autoSpaceDN/>
              <w:adjustRightInd/>
              <w:spacing w:after="32" w:line="280" w:lineRule="exact"/>
              <w:jc w:val="center"/>
              <w:textAlignment w:val="auto"/>
              <w:rPr>
                <w:bCs/>
                <w:sz w:val="28"/>
                <w:szCs w:val="28"/>
              </w:rPr>
            </w:pPr>
            <w:r w:rsidRPr="009668DB">
              <w:rPr>
                <w:bCs/>
                <w:sz w:val="28"/>
                <w:szCs w:val="28"/>
              </w:rPr>
              <w:lastRenderedPageBreak/>
              <w:t>Утверждена</w:t>
            </w:r>
          </w:p>
          <w:p w:rsidR="009668DB" w:rsidRPr="009668DB" w:rsidRDefault="009668DB" w:rsidP="009668DB">
            <w:pPr>
              <w:suppressAutoHyphens/>
              <w:overflowPunct/>
              <w:autoSpaceDE/>
              <w:autoSpaceDN/>
              <w:adjustRightInd/>
              <w:spacing w:after="32" w:line="280" w:lineRule="exact"/>
              <w:ind w:left="64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9668DB">
              <w:rPr>
                <w:bCs/>
                <w:sz w:val="28"/>
                <w:szCs w:val="28"/>
              </w:rPr>
              <w:t>остановлением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68DB">
              <w:rPr>
                <w:bCs/>
                <w:sz w:val="28"/>
                <w:szCs w:val="28"/>
              </w:rPr>
              <w:t xml:space="preserve">Администрации муниципального образования «Шумячский район» Смоленской области </w:t>
            </w:r>
            <w:r w:rsidRPr="009668DB">
              <w:rPr>
                <w:sz w:val="28"/>
                <w:szCs w:val="28"/>
              </w:rPr>
              <w:t>от 05.12.2017г. № 752 (</w:t>
            </w:r>
            <w:r w:rsidRPr="009668DB">
              <w:rPr>
                <w:bCs/>
                <w:sz w:val="28"/>
                <w:szCs w:val="28"/>
              </w:rPr>
              <w:t>в редакции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68DB">
              <w:rPr>
                <w:bCs/>
                <w:sz w:val="28"/>
                <w:szCs w:val="28"/>
              </w:rPr>
              <w:t xml:space="preserve">постановлений </w:t>
            </w:r>
            <w:r w:rsidRPr="009668DB">
              <w:rPr>
                <w:sz w:val="28"/>
                <w:szCs w:val="28"/>
              </w:rPr>
              <w:t xml:space="preserve">Администрации муниципального образования «Шумячский район» Смоленской области от 12.03.2018 г. </w:t>
            </w:r>
            <w:r>
              <w:rPr>
                <w:sz w:val="28"/>
                <w:szCs w:val="28"/>
              </w:rPr>
              <w:t xml:space="preserve">              </w:t>
            </w:r>
            <w:r w:rsidRPr="009668DB">
              <w:rPr>
                <w:sz w:val="28"/>
                <w:szCs w:val="28"/>
              </w:rPr>
              <w:t xml:space="preserve">№ 131, от 08.11.2018г. № 537.от 14.11.2018г. № 546, от 19.12.2018г. </w:t>
            </w:r>
            <w:r>
              <w:rPr>
                <w:sz w:val="28"/>
                <w:szCs w:val="28"/>
              </w:rPr>
              <w:t xml:space="preserve">                  </w:t>
            </w:r>
            <w:r w:rsidRPr="009668DB">
              <w:rPr>
                <w:sz w:val="28"/>
                <w:szCs w:val="28"/>
              </w:rPr>
              <w:t xml:space="preserve">№ 597, от 13.02.2019г. № 50, от 26.03.2019г. №163, от 07.06.2019г. </w:t>
            </w:r>
            <w:r>
              <w:rPr>
                <w:sz w:val="28"/>
                <w:szCs w:val="28"/>
              </w:rPr>
              <w:t xml:space="preserve">               </w:t>
            </w:r>
            <w:r w:rsidRPr="009668DB">
              <w:rPr>
                <w:sz w:val="28"/>
                <w:szCs w:val="28"/>
              </w:rPr>
              <w:t xml:space="preserve">№ 281, от 09.10.2019г. № 453, от 26.12.2019г. № 614, от 13.02.2020г. № 74, от 11.03.2020г. № 138, от 02.07.2020г. </w:t>
            </w:r>
            <w:r>
              <w:rPr>
                <w:sz w:val="28"/>
                <w:szCs w:val="28"/>
              </w:rPr>
              <w:t xml:space="preserve">           </w:t>
            </w:r>
            <w:r w:rsidRPr="009668DB">
              <w:rPr>
                <w:sz w:val="28"/>
                <w:szCs w:val="28"/>
              </w:rPr>
              <w:t xml:space="preserve">№ 342, от 29.10.2020г. № 523, от 28.12.2020г. № 658, 04.02.2021г. № 54, от 24.08.2021г. № 358, от 14.10.2021г. </w:t>
            </w:r>
            <w:r>
              <w:rPr>
                <w:sz w:val="28"/>
                <w:szCs w:val="28"/>
              </w:rPr>
              <w:t xml:space="preserve">                 </w:t>
            </w:r>
            <w:r w:rsidRPr="009668DB">
              <w:rPr>
                <w:sz w:val="28"/>
                <w:szCs w:val="28"/>
              </w:rPr>
              <w:t xml:space="preserve">№ 441, от 27.12.2021г. № 586) </w:t>
            </w:r>
          </w:p>
          <w:p w:rsidR="009668DB" w:rsidRPr="009668DB" w:rsidRDefault="009668DB" w:rsidP="00F0769C">
            <w:pPr>
              <w:suppressAutoHyphens/>
              <w:overflowPunct/>
              <w:autoSpaceDE/>
              <w:autoSpaceDN/>
              <w:adjustRightInd/>
              <w:spacing w:after="32" w:line="280" w:lineRule="exact"/>
              <w:jc w:val="both"/>
              <w:textAlignment w:val="auto"/>
              <w:rPr>
                <w:bCs/>
                <w:szCs w:val="24"/>
              </w:rPr>
            </w:pPr>
            <w:r w:rsidRPr="009668D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 </w:t>
            </w:r>
            <w:r w:rsidRPr="009668DB">
              <w:rPr>
                <w:bCs/>
                <w:sz w:val="28"/>
                <w:szCs w:val="28"/>
              </w:rPr>
              <w:t>от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0769C" w:rsidRPr="00F0769C">
              <w:rPr>
                <w:bCs/>
                <w:sz w:val="28"/>
                <w:szCs w:val="28"/>
                <w:u w:val="single"/>
              </w:rPr>
              <w:t>25.03.2</w:t>
            </w:r>
            <w:r w:rsidRPr="00F0769C">
              <w:rPr>
                <w:bCs/>
                <w:sz w:val="28"/>
                <w:szCs w:val="28"/>
                <w:u w:val="single"/>
              </w:rPr>
              <w:t>022г.</w:t>
            </w:r>
            <w:r w:rsidRPr="009668DB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0769C">
              <w:rPr>
                <w:bCs/>
                <w:sz w:val="28"/>
                <w:szCs w:val="28"/>
              </w:rPr>
              <w:t>162</w:t>
            </w:r>
          </w:p>
        </w:tc>
      </w:tr>
    </w:tbl>
    <w:p w:rsidR="009668DB" w:rsidRPr="009668DB" w:rsidRDefault="009668DB" w:rsidP="009668DB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  <w:r w:rsidRPr="009668DB">
        <w:rPr>
          <w:b/>
          <w:bCs/>
          <w:sz w:val="28"/>
          <w:szCs w:val="28"/>
        </w:rPr>
        <w:t>МУНИЦИПАЛЬНАЯ ПРОГРАММА</w:t>
      </w:r>
    </w:p>
    <w:p w:rsidR="009668DB" w:rsidRPr="009668DB" w:rsidRDefault="009668DB" w:rsidP="009668DB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  <w:r w:rsidRPr="009668DB">
        <w:rPr>
          <w:b/>
          <w:bCs/>
          <w:sz w:val="28"/>
          <w:szCs w:val="28"/>
        </w:rPr>
        <w:t xml:space="preserve">«Формирование комфортной городской среды на территории поселка Шумячи Шумячского района Смоленской области» </w:t>
      </w:r>
    </w:p>
    <w:p w:rsidR="009668DB" w:rsidRPr="009668DB" w:rsidRDefault="009668DB" w:rsidP="009668DB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  <w:r w:rsidRPr="009668DB">
        <w:rPr>
          <w:b/>
          <w:bCs/>
          <w:sz w:val="28"/>
          <w:szCs w:val="28"/>
        </w:rPr>
        <w:t xml:space="preserve">(в редакции постановлений </w:t>
      </w:r>
      <w:r w:rsidRPr="009668DB">
        <w:rPr>
          <w:b/>
          <w:sz w:val="28"/>
          <w:szCs w:val="28"/>
        </w:rPr>
        <w:t xml:space="preserve">Администрации муниципального образования «Шумячский район» Смоленской области от 12.03.2018 г. № 131, от 08.11.2018г. № 537.от 14.11.2018г. № 546, от 19.12.2018г. № 597, от 13.02.2019г. № 50, от 26.03.2019г. №163, от 07.06.2019г. № 281, от 09.10.2019г. № 453, от 26.12.2019г. </w:t>
      </w:r>
      <w:r>
        <w:rPr>
          <w:b/>
          <w:sz w:val="28"/>
          <w:szCs w:val="28"/>
        </w:rPr>
        <w:t xml:space="preserve">  </w:t>
      </w:r>
      <w:r w:rsidRPr="009668DB">
        <w:rPr>
          <w:b/>
          <w:sz w:val="28"/>
          <w:szCs w:val="28"/>
        </w:rPr>
        <w:t>№ 614, от 13.02.2020г. № 74, от 11.03.2020г. № 138, от 02.07.2020г. № 342, от 29.10.2020г. № 523, от 28.12.2020г. № 658, 04.02.2021г. № 54, от 24.08.2021г.         № 358, от 14.10.2021г. № 441, от 27.12.2021г. № 586</w:t>
      </w:r>
      <w:r w:rsidRPr="009668DB">
        <w:rPr>
          <w:b/>
          <w:bCs/>
          <w:sz w:val="28"/>
          <w:szCs w:val="28"/>
        </w:rPr>
        <w:t>)</w:t>
      </w:r>
    </w:p>
    <w:p w:rsidR="009668DB" w:rsidRPr="009668DB" w:rsidRDefault="009668DB" w:rsidP="009668DB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9668DB" w:rsidRPr="009668DB" w:rsidRDefault="009668DB" w:rsidP="009668DB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b/>
          <w:sz w:val="28"/>
          <w:szCs w:val="28"/>
        </w:rPr>
      </w:pPr>
      <w:r w:rsidRPr="009668DB">
        <w:rPr>
          <w:b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9668DB" w:rsidRPr="009668DB" w:rsidRDefault="009668DB" w:rsidP="009668DB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sz w:val="28"/>
          <w:szCs w:val="28"/>
        </w:rPr>
      </w:pPr>
    </w:p>
    <w:p w:rsidR="009668DB" w:rsidRPr="009668DB" w:rsidRDefault="009668DB" w:rsidP="00D97BF9">
      <w:pPr>
        <w:widowControl w:val="0"/>
        <w:tabs>
          <w:tab w:val="left" w:pos="567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ab/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кодекса Российской Федерации, а именно: значительная часть асфальтобетонного покрытия внутриквартирных проездов имеет высокую степень  износа, так как срок службы дорожных покрытий с момента массовой застройки поселка Шумячи многоквартирными домами истек, практически не производятся работы по озеленению дворовых территорий, отсутствуют парковки для временного хранения автомобилей, недостаточно оборудованных детских и спортивных площадок. В ряде дворов отсутствуют освещение придомовых территорий, необходи</w:t>
      </w:r>
      <w:r w:rsidRPr="009668DB">
        <w:rPr>
          <w:sz w:val="28"/>
          <w:szCs w:val="28"/>
        </w:rPr>
        <w:softHyphen/>
        <w:t>мый набор малых форм и обустроенных площадок.</w:t>
      </w:r>
    </w:p>
    <w:p w:rsidR="009668DB" w:rsidRPr="009668DB" w:rsidRDefault="009668DB" w:rsidP="00D97BF9">
      <w:pPr>
        <w:widowControl w:val="0"/>
        <w:tabs>
          <w:tab w:val="left" w:pos="567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        Высокое качество жизни и здоровья населения могут быть обеспечены только при условии комплексного решения проблем благоустройства террито</w:t>
      </w:r>
      <w:r w:rsidRPr="009668DB">
        <w:rPr>
          <w:sz w:val="28"/>
          <w:szCs w:val="28"/>
        </w:rPr>
        <w:softHyphen/>
        <w:t>рии поселка Шумячи. В настоящее время места отдыха населения, объекты внешнего благоустройства не в полной мере обеспечивают комфортные усло</w:t>
      </w:r>
      <w:r w:rsidRPr="009668DB">
        <w:rPr>
          <w:sz w:val="28"/>
          <w:szCs w:val="28"/>
        </w:rPr>
        <w:softHyphen/>
        <w:t>вия для жизни и деятельности населения.</w:t>
      </w:r>
    </w:p>
    <w:p w:rsidR="009668DB" w:rsidRPr="009668DB" w:rsidRDefault="009668DB" w:rsidP="00D97BF9">
      <w:pPr>
        <w:overflowPunct/>
        <w:autoSpaceDE/>
        <w:autoSpaceDN/>
        <w:adjustRightInd/>
        <w:ind w:firstLine="560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Для создания благоприятных, здоровых и культурных условий для жизни и досуга населения, повышения комфортности проживания в поселке Шумячи необходимо благоустройство общественных территорий.</w:t>
      </w:r>
    </w:p>
    <w:p w:rsidR="009668DB" w:rsidRPr="009668DB" w:rsidRDefault="009668DB" w:rsidP="00D97BF9">
      <w:pPr>
        <w:overflowPunct/>
        <w:autoSpaceDE/>
        <w:autoSpaceDN/>
        <w:adjustRightInd/>
        <w:ind w:firstLine="740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Основным методом решения проблемы должно стать благоустройство дворовых территорий многоквартирных домов и территорий общего пользова</w:t>
      </w:r>
      <w:r w:rsidRPr="009668DB">
        <w:rPr>
          <w:sz w:val="28"/>
          <w:szCs w:val="28"/>
        </w:rPr>
        <w:softHyphen/>
        <w:t>ния, которое представляет из себя совокупность мероприятий, направленных на создание и поддержание функционально, экологически и эстетически органи</w:t>
      </w:r>
      <w:r w:rsidRPr="009668DB">
        <w:rPr>
          <w:sz w:val="28"/>
          <w:szCs w:val="28"/>
        </w:rPr>
        <w:softHyphen/>
        <w:t>зованной среды проживания населения, улучшение содержания и безопасности дворовых территорий, внутриквартальных территорий, территорий общего пользования.</w:t>
      </w:r>
    </w:p>
    <w:p w:rsidR="009668DB" w:rsidRPr="009668DB" w:rsidRDefault="009668DB" w:rsidP="00D97BF9">
      <w:pPr>
        <w:overflowPunct/>
        <w:autoSpaceDE/>
        <w:autoSpaceDN/>
        <w:adjustRightInd/>
        <w:ind w:firstLine="740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В настоящее время требуется комплексный подход к благоустройству территории, включающий в себя:</w:t>
      </w:r>
    </w:p>
    <w:p w:rsidR="009668DB" w:rsidRPr="009668DB" w:rsidRDefault="009668DB" w:rsidP="00D97BF9">
      <w:pPr>
        <w:overflowPunct/>
        <w:autoSpaceDE/>
        <w:autoSpaceDN/>
        <w:adjustRightInd/>
        <w:ind w:firstLine="740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1) благоустройство дворовых территорий многоквартирных домов, вклю</w:t>
      </w:r>
      <w:r w:rsidRPr="009668DB">
        <w:rPr>
          <w:sz w:val="28"/>
          <w:szCs w:val="28"/>
        </w:rPr>
        <w:softHyphen/>
        <w:t>чая минимальный перечень видов работ по благоустройству дворовых территорий, а именно:</w:t>
      </w:r>
    </w:p>
    <w:p w:rsidR="009668DB" w:rsidRPr="009668DB" w:rsidRDefault="009668DB" w:rsidP="00D97BF9">
      <w:pPr>
        <w:overflowPunct/>
        <w:autoSpaceDE/>
        <w:autoSpaceDN/>
        <w:adjustRightInd/>
        <w:ind w:firstLine="740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- ремонт дворовых проездов;</w:t>
      </w:r>
    </w:p>
    <w:p w:rsidR="009668DB" w:rsidRPr="009668DB" w:rsidRDefault="009668DB" w:rsidP="00D97BF9">
      <w:pPr>
        <w:overflowPunct/>
        <w:autoSpaceDE/>
        <w:autoSpaceDN/>
        <w:adjustRightInd/>
        <w:ind w:firstLine="740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- обеспечение освещения дворовых территорий;</w:t>
      </w:r>
    </w:p>
    <w:p w:rsidR="009668DB" w:rsidRPr="009668DB" w:rsidRDefault="009668DB" w:rsidP="00D97BF9">
      <w:pPr>
        <w:overflowPunct/>
        <w:autoSpaceDE/>
        <w:autoSpaceDN/>
        <w:adjustRightInd/>
        <w:ind w:firstLine="740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- установка ска</w:t>
      </w:r>
      <w:r w:rsidRPr="009668DB">
        <w:rPr>
          <w:sz w:val="28"/>
          <w:szCs w:val="28"/>
        </w:rPr>
        <w:softHyphen/>
        <w:t>меек, урн для мусора;</w:t>
      </w:r>
    </w:p>
    <w:p w:rsidR="009668DB" w:rsidRPr="009668DB" w:rsidRDefault="009668DB" w:rsidP="00D97BF9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9668DB">
        <w:rPr>
          <w:color w:val="000000"/>
          <w:sz w:val="28"/>
          <w:szCs w:val="28"/>
        </w:rPr>
        <w:t>- ремонт и (или) устройство автомобильных парковок;</w:t>
      </w:r>
    </w:p>
    <w:p w:rsidR="009668DB" w:rsidRPr="009668DB" w:rsidRDefault="009668DB" w:rsidP="00D97BF9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9668DB">
        <w:rPr>
          <w:color w:val="000000"/>
          <w:sz w:val="28"/>
          <w:szCs w:val="28"/>
        </w:rPr>
        <w:t xml:space="preserve">- ремонт и (или) устройство тротуаров, </w:t>
      </w:r>
    </w:p>
    <w:p w:rsidR="009668DB" w:rsidRPr="009668DB" w:rsidRDefault="009668DB" w:rsidP="00D97BF9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668DB">
        <w:rPr>
          <w:color w:val="000000"/>
          <w:sz w:val="28"/>
          <w:szCs w:val="28"/>
        </w:rPr>
        <w:t xml:space="preserve">- </w:t>
      </w:r>
      <w:r w:rsidRPr="009668DB">
        <w:rPr>
          <w:sz w:val="28"/>
          <w:szCs w:val="28"/>
        </w:rPr>
        <w:t>устройство и (или) ремонт водоотводных лотков, водостоков, канав, замена люков и кирпичных горловин колодцев и камер, регулирование высотного положения крышек колодцев;</w:t>
      </w:r>
    </w:p>
    <w:p w:rsidR="009668DB" w:rsidRPr="009668DB" w:rsidRDefault="009668DB" w:rsidP="00D97BF9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9668DB">
        <w:rPr>
          <w:color w:val="000000"/>
          <w:sz w:val="28"/>
          <w:szCs w:val="28"/>
        </w:rPr>
        <w:t>- ремонт и (или) устройство площадок для мусорных контейнеров.</w:t>
      </w:r>
    </w:p>
    <w:p w:rsidR="009668DB" w:rsidRPr="009668DB" w:rsidRDefault="009668DB" w:rsidP="00D97BF9">
      <w:pPr>
        <w:widowControl w:val="0"/>
        <w:tabs>
          <w:tab w:val="left" w:pos="99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          2) благоустройство дворовых территорий многоквартирных домов, вклю</w:t>
      </w:r>
      <w:r w:rsidRPr="009668DB">
        <w:rPr>
          <w:sz w:val="28"/>
          <w:szCs w:val="28"/>
        </w:rPr>
        <w:softHyphen/>
        <w:t xml:space="preserve">чая дополнительный перечень работ по благоустройству дворовых территорий, а именно: </w:t>
      </w:r>
    </w:p>
    <w:p w:rsidR="009668DB" w:rsidRPr="009668DB" w:rsidRDefault="009668DB" w:rsidP="00D97BF9">
      <w:pPr>
        <w:widowControl w:val="0"/>
        <w:tabs>
          <w:tab w:val="left" w:pos="99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lastRenderedPageBreak/>
        <w:t xml:space="preserve">           - устройство и оборудование детских и (или) спортивных площадок, иных площадок;</w:t>
      </w:r>
    </w:p>
    <w:p w:rsidR="009668DB" w:rsidRPr="009668DB" w:rsidRDefault="009668DB" w:rsidP="00D97BF9">
      <w:pPr>
        <w:widowControl w:val="0"/>
        <w:tabs>
          <w:tab w:val="left" w:pos="99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           - </w:t>
      </w:r>
      <w:r w:rsidRPr="009668DB">
        <w:rPr>
          <w:sz w:val="28"/>
          <w:szCs w:val="28"/>
        </w:rPr>
        <w:tab/>
        <w:t>ремонт автомобильных дорог, образующих проезды к территориям, прилегающим к многоквартирным домам;</w:t>
      </w:r>
    </w:p>
    <w:p w:rsidR="009668DB" w:rsidRPr="009668DB" w:rsidRDefault="009668DB" w:rsidP="00D97BF9">
      <w:pPr>
        <w:widowControl w:val="0"/>
        <w:tabs>
          <w:tab w:val="left" w:pos="99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           - ремонт и (или) установка пандусов;</w:t>
      </w:r>
    </w:p>
    <w:p w:rsidR="009668DB" w:rsidRPr="009668DB" w:rsidRDefault="009668DB" w:rsidP="00D97BF9">
      <w:pPr>
        <w:widowControl w:val="0"/>
        <w:tabs>
          <w:tab w:val="left" w:pos="99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           - озеленение территорий;</w:t>
      </w:r>
    </w:p>
    <w:p w:rsidR="009668DB" w:rsidRPr="009668DB" w:rsidRDefault="009668DB" w:rsidP="00D97BF9">
      <w:pPr>
        <w:widowControl w:val="0"/>
        <w:tabs>
          <w:tab w:val="left" w:pos="99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           3) обустройство мест массового посещения граждан (благоустройство общественных территорий), а именно:</w:t>
      </w:r>
    </w:p>
    <w:p w:rsidR="009668DB" w:rsidRPr="009668DB" w:rsidRDefault="009668DB" w:rsidP="00D97BF9">
      <w:pPr>
        <w:widowControl w:val="0"/>
        <w:tabs>
          <w:tab w:val="left" w:pos="99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            - благоустройство и освещение парков, скверов;</w:t>
      </w:r>
    </w:p>
    <w:p w:rsidR="009668DB" w:rsidRPr="009668DB" w:rsidRDefault="009668DB" w:rsidP="00D97BF9">
      <w:pPr>
        <w:widowControl w:val="0"/>
        <w:tabs>
          <w:tab w:val="left" w:pos="99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            - благоустройство кладбищ, пустырей, мест для купания (пляжей), муниципальных рынков, территорий вокруг памятников;</w:t>
      </w:r>
    </w:p>
    <w:p w:rsidR="009668DB" w:rsidRPr="009668DB" w:rsidRDefault="009668DB" w:rsidP="00D97BF9">
      <w:pPr>
        <w:widowControl w:val="0"/>
        <w:tabs>
          <w:tab w:val="left" w:pos="99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            - ремонт памятников;</w:t>
      </w:r>
    </w:p>
    <w:p w:rsidR="009668DB" w:rsidRPr="009668DB" w:rsidRDefault="009668DB" w:rsidP="00D97BF9">
      <w:pPr>
        <w:widowControl w:val="0"/>
        <w:tabs>
          <w:tab w:val="left" w:pos="99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            - реконструкцию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(установка скамеек, урн) на конкретных улицах;  </w:t>
      </w:r>
    </w:p>
    <w:p w:rsidR="009668DB" w:rsidRPr="009668DB" w:rsidRDefault="009668DB" w:rsidP="00D97BF9">
      <w:pPr>
        <w:widowControl w:val="0"/>
        <w:tabs>
          <w:tab w:val="left" w:pos="99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 </w:t>
      </w:r>
      <w:r w:rsidRPr="009668DB">
        <w:rPr>
          <w:color w:val="000000"/>
          <w:sz w:val="28"/>
          <w:szCs w:val="28"/>
        </w:rPr>
        <w:t xml:space="preserve">- благоустройство (обустройство) </w:t>
      </w:r>
      <w:proofErr w:type="spellStart"/>
      <w:r w:rsidRPr="009668DB">
        <w:rPr>
          <w:color w:val="000000"/>
          <w:sz w:val="28"/>
          <w:szCs w:val="28"/>
        </w:rPr>
        <w:t>междворовых</w:t>
      </w:r>
      <w:proofErr w:type="spellEnd"/>
      <w:r w:rsidRPr="009668DB">
        <w:rPr>
          <w:color w:val="000000"/>
          <w:sz w:val="28"/>
          <w:szCs w:val="28"/>
        </w:rPr>
        <w:t xml:space="preserve"> пространств;</w:t>
      </w:r>
    </w:p>
    <w:p w:rsidR="009668DB" w:rsidRPr="009668DB" w:rsidRDefault="009668DB" w:rsidP="00D97BF9">
      <w:pPr>
        <w:widowControl w:val="0"/>
        <w:tabs>
          <w:tab w:val="left" w:pos="99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           - обустройство родников;</w:t>
      </w:r>
    </w:p>
    <w:p w:rsidR="009668DB" w:rsidRPr="009668DB" w:rsidRDefault="009668DB" w:rsidP="00D97BF9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9668DB">
        <w:rPr>
          <w:color w:val="000000"/>
          <w:sz w:val="28"/>
          <w:szCs w:val="28"/>
        </w:rPr>
        <w:t>- обустройство фонтанов;</w:t>
      </w:r>
    </w:p>
    <w:p w:rsidR="009668DB" w:rsidRPr="009668DB" w:rsidRDefault="009668DB" w:rsidP="00D97BF9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9668DB">
        <w:rPr>
          <w:color w:val="000000"/>
          <w:sz w:val="28"/>
          <w:szCs w:val="28"/>
        </w:rPr>
        <w:t>- благоустройство (обустройство) иных территорий и объектов.</w:t>
      </w:r>
    </w:p>
    <w:p w:rsidR="009668DB" w:rsidRPr="009668DB" w:rsidRDefault="009668DB" w:rsidP="00D97BF9">
      <w:pPr>
        <w:widowControl w:val="0"/>
        <w:tabs>
          <w:tab w:val="left" w:pos="99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668DB" w:rsidRPr="009668DB" w:rsidRDefault="009668DB" w:rsidP="00D97BF9">
      <w:pPr>
        <w:widowControl w:val="0"/>
        <w:tabs>
          <w:tab w:val="left" w:pos="99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Указанный перечень является исчерпывающим и не может быть расширен.</w:t>
      </w:r>
    </w:p>
    <w:p w:rsidR="009668DB" w:rsidRPr="009668DB" w:rsidRDefault="009668DB" w:rsidP="00D97BF9">
      <w:pPr>
        <w:widowControl w:val="0"/>
        <w:tabs>
          <w:tab w:val="left" w:pos="99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668DB" w:rsidRPr="009668DB" w:rsidRDefault="009668DB" w:rsidP="00D97BF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Необходимость проведения мероприятий по благоустройству территорий обусловлена следующими факторами: </w:t>
      </w:r>
    </w:p>
    <w:p w:rsidR="009668DB" w:rsidRPr="009668DB" w:rsidRDefault="009668DB" w:rsidP="00D97BF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На состояние объектов благоустройства оказывают влияние отрицательные природные факторы, воздействие которых заставляет регулярно проводить мероприятия, направленные на поддержание уровня комфортности проживания граждан. </w:t>
      </w:r>
    </w:p>
    <w:p w:rsidR="009668DB" w:rsidRPr="009668DB" w:rsidRDefault="009668DB" w:rsidP="00D97BF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Кроме природных факторов, износу способствует увеличение интенсивности эксплуатационного воздействия. </w:t>
      </w:r>
    </w:p>
    <w:p w:rsidR="009668DB" w:rsidRPr="009668DB" w:rsidRDefault="009668DB" w:rsidP="00D97BF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Также одной из проблем благоустройства территории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9668DB" w:rsidRPr="009668DB" w:rsidRDefault="009668DB" w:rsidP="00D97BF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9668DB" w:rsidRPr="009668DB" w:rsidRDefault="009668DB" w:rsidP="00D97BF9">
      <w:pPr>
        <w:widowControl w:val="0"/>
        <w:overflowPunct/>
        <w:ind w:firstLine="709"/>
        <w:jc w:val="both"/>
        <w:textAlignment w:val="auto"/>
        <w:rPr>
          <w:b/>
          <w:bCs/>
          <w:sz w:val="28"/>
          <w:szCs w:val="28"/>
        </w:rPr>
      </w:pPr>
      <w:r w:rsidRPr="009668DB">
        <w:rPr>
          <w:bCs/>
          <w:sz w:val="28"/>
          <w:szCs w:val="28"/>
        </w:rPr>
        <w:t>Мероприятия по проведению инвентаризации уровня благоустройства индивидуальных жилых домов и земельных участков, предоставленных для их размещения на территории Шумячского городского поселения Смоленской области, осуществляются муниципальным образованиям Шумячский район Смоленской области в соответствии с правилами благоустройства территории и порядком проведения такой инвентаризации.</w:t>
      </w:r>
    </w:p>
    <w:p w:rsidR="009668DB" w:rsidRPr="009668DB" w:rsidRDefault="009668DB" w:rsidP="00D97BF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</w:t>
      </w:r>
      <w:r w:rsidRPr="009668DB">
        <w:rPr>
          <w:sz w:val="28"/>
          <w:szCs w:val="28"/>
        </w:rPr>
        <w:lastRenderedPageBreak/>
        <w:t>также организаций различных форм собственности, осуществляющих свою деятельность на территории поселения.</w:t>
      </w:r>
    </w:p>
    <w:p w:rsidR="009668DB" w:rsidRPr="009668DB" w:rsidRDefault="009668DB" w:rsidP="00D97BF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поселения, создания комфортных условий проживания населения будет осуществляться в рамках муниципальной программы.</w:t>
      </w:r>
    </w:p>
    <w:p w:rsidR="009668DB" w:rsidRPr="009668DB" w:rsidRDefault="009668DB" w:rsidP="00D97BF9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</w:t>
      </w:r>
    </w:p>
    <w:p w:rsidR="009668DB" w:rsidRPr="009668DB" w:rsidRDefault="009668DB" w:rsidP="00D97BF9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9668DB" w:rsidRPr="009668DB" w:rsidRDefault="009668DB" w:rsidP="00D97BF9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9668DB" w:rsidRPr="009668DB" w:rsidRDefault="009668DB" w:rsidP="00D97BF9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9668DB" w:rsidRPr="009668DB" w:rsidRDefault="009668DB" w:rsidP="00D97BF9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- сформирует инструменты общественного контроля за реализацией мероприятий по благоустройству территории поселения.</w:t>
      </w:r>
    </w:p>
    <w:p w:rsidR="009668DB" w:rsidRPr="009668DB" w:rsidRDefault="009668DB" w:rsidP="00D97BF9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9668DB" w:rsidRPr="009668DB" w:rsidRDefault="009668DB" w:rsidP="00D97BF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9668DB">
        <w:rPr>
          <w:color w:val="000000"/>
          <w:sz w:val="28"/>
          <w:szCs w:val="28"/>
        </w:rPr>
        <w:t>В соответствии с государственными приоритетами цель настоящей муниципальной программы формулируется следующим образом:</w:t>
      </w:r>
    </w:p>
    <w:p w:rsidR="009668DB" w:rsidRPr="009668DB" w:rsidRDefault="009668DB" w:rsidP="00D97BF9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668DB">
        <w:rPr>
          <w:bCs/>
          <w:sz w:val="28"/>
          <w:szCs w:val="28"/>
        </w:rPr>
        <w:t xml:space="preserve">- </w:t>
      </w:r>
      <w:r w:rsidRPr="009668DB">
        <w:rPr>
          <w:color w:val="000000"/>
          <w:sz w:val="28"/>
          <w:szCs w:val="28"/>
        </w:rPr>
        <w:t>повышение качества и комфорта городской среды на территории п. Шумячи Шумячского района Смоленской области.</w:t>
      </w:r>
      <w:r w:rsidRPr="009668DB">
        <w:rPr>
          <w:bCs/>
          <w:sz w:val="28"/>
          <w:szCs w:val="28"/>
        </w:rPr>
        <w:t xml:space="preserve"> </w:t>
      </w:r>
    </w:p>
    <w:p w:rsidR="009668DB" w:rsidRPr="009668DB" w:rsidRDefault="009668DB" w:rsidP="00D97BF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9668DB">
        <w:rPr>
          <w:color w:val="000000"/>
          <w:sz w:val="28"/>
          <w:szCs w:val="28"/>
        </w:rPr>
        <w:t>Достижение поставленной цели требует формирования комплексного подхода, реализации скоординированных по ресурсам, срокам, исполнителям, участникам и результатам мероприятий.</w:t>
      </w:r>
    </w:p>
    <w:p w:rsidR="009668DB" w:rsidRPr="009668DB" w:rsidRDefault="009668DB" w:rsidP="00D97BF9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Состав показателей и индикаторов муниципальной программы определен исходя из:</w:t>
      </w:r>
    </w:p>
    <w:p w:rsidR="009668DB" w:rsidRPr="009668DB" w:rsidRDefault="009668DB" w:rsidP="00D97BF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- наблюдаемости значений показателей и индикаторов в течение срока реализации муниципальной программы;</w:t>
      </w:r>
    </w:p>
    <w:p w:rsidR="009668DB" w:rsidRPr="009668DB" w:rsidRDefault="009668DB" w:rsidP="00D97BF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- охвата всех наиболее значимых результатов выполнения основных мероприятий муниципальной программы;</w:t>
      </w:r>
    </w:p>
    <w:p w:rsidR="009668DB" w:rsidRPr="009668DB" w:rsidRDefault="009668DB" w:rsidP="00D97BF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- наличия формализованных методик расчета значений показателей и индикаторов муниципальной программы.</w:t>
      </w:r>
    </w:p>
    <w:p w:rsidR="009668DB" w:rsidRPr="009668DB" w:rsidRDefault="009668DB" w:rsidP="00D97BF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системы муниципального управления. </w:t>
      </w:r>
    </w:p>
    <w:p w:rsidR="009668DB" w:rsidRPr="009668DB" w:rsidRDefault="009668DB" w:rsidP="00D97BF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Показатели и индикаторы муниципальной программы являются интегральными (синтезированными), достижение которых обеспечивается путем выполнения (реализации) муниципальной программы.</w:t>
      </w:r>
    </w:p>
    <w:p w:rsidR="009668DB" w:rsidRPr="009668DB" w:rsidRDefault="009668DB" w:rsidP="00D97BF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9668DB">
        <w:rPr>
          <w:color w:val="000000"/>
          <w:sz w:val="28"/>
          <w:szCs w:val="28"/>
        </w:rPr>
        <w:lastRenderedPageBreak/>
        <w:t>К общим показателям (индикаторам) Программы отнесены:</w:t>
      </w:r>
    </w:p>
    <w:p w:rsidR="009668DB" w:rsidRPr="009668DB" w:rsidRDefault="009668DB" w:rsidP="00D97BF9">
      <w:pPr>
        <w:widowControl w:val="0"/>
        <w:numPr>
          <w:ilvl w:val="0"/>
          <w:numId w:val="16"/>
        </w:numPr>
        <w:tabs>
          <w:tab w:val="left" w:pos="341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9668DB">
        <w:rPr>
          <w:color w:val="000000"/>
          <w:sz w:val="28"/>
          <w:szCs w:val="28"/>
        </w:rPr>
        <w:t>количество благоустроенных дворовых территорий многоквартирных домов;</w:t>
      </w:r>
    </w:p>
    <w:p w:rsidR="009668DB" w:rsidRPr="009668DB" w:rsidRDefault="009668DB" w:rsidP="00D97BF9">
      <w:pPr>
        <w:widowControl w:val="0"/>
        <w:numPr>
          <w:ilvl w:val="0"/>
          <w:numId w:val="16"/>
        </w:numPr>
        <w:tabs>
          <w:tab w:val="left" w:pos="341"/>
        </w:tabs>
        <w:overflowPunct/>
        <w:autoSpaceDE/>
        <w:autoSpaceDN/>
        <w:adjustRightInd/>
        <w:ind w:firstLine="709"/>
        <w:jc w:val="both"/>
        <w:textAlignment w:val="auto"/>
      </w:pPr>
      <w:r w:rsidRPr="009668DB">
        <w:rPr>
          <w:color w:val="000000"/>
          <w:sz w:val="28"/>
          <w:szCs w:val="28"/>
        </w:rPr>
        <w:t>площадь благоустроенных дворовых территорий многоквартирных домов;</w:t>
      </w:r>
    </w:p>
    <w:p w:rsidR="009668DB" w:rsidRPr="009668DB" w:rsidRDefault="009668DB" w:rsidP="00D97BF9">
      <w:pPr>
        <w:widowControl w:val="0"/>
        <w:numPr>
          <w:ilvl w:val="0"/>
          <w:numId w:val="16"/>
        </w:numPr>
        <w:tabs>
          <w:tab w:val="left" w:pos="259"/>
        </w:tabs>
        <w:overflowPunct/>
        <w:autoSpaceDE/>
        <w:autoSpaceDN/>
        <w:adjustRightInd/>
        <w:ind w:firstLine="709"/>
        <w:jc w:val="both"/>
        <w:textAlignment w:val="auto"/>
      </w:pPr>
      <w:r w:rsidRPr="009668DB">
        <w:rPr>
          <w:color w:val="000000"/>
          <w:sz w:val="28"/>
          <w:szCs w:val="28"/>
        </w:rPr>
        <w:t>количество благоустроенных общественных территорий;</w:t>
      </w:r>
    </w:p>
    <w:p w:rsidR="009668DB" w:rsidRPr="009668DB" w:rsidRDefault="009668DB" w:rsidP="00D97BF9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9668DB">
        <w:rPr>
          <w:color w:val="000000"/>
          <w:sz w:val="28"/>
          <w:szCs w:val="28"/>
        </w:rPr>
        <w:t>- площадь благоустроенных общественных территорий;</w:t>
      </w:r>
    </w:p>
    <w:p w:rsidR="009668DB" w:rsidRPr="009668DB" w:rsidRDefault="009668DB" w:rsidP="00D97BF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</w:pPr>
      <w:r w:rsidRPr="009668DB">
        <w:rPr>
          <w:color w:val="000000"/>
          <w:sz w:val="28"/>
          <w:szCs w:val="28"/>
        </w:rPr>
        <w:t>-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программы;</w:t>
      </w:r>
    </w:p>
    <w:p w:rsidR="009668DB" w:rsidRPr="009668DB" w:rsidRDefault="009668DB" w:rsidP="00D97BF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9668DB">
        <w:rPr>
          <w:sz w:val="28"/>
          <w:szCs w:val="28"/>
        </w:rPr>
        <w:t xml:space="preserve">- </w:t>
      </w:r>
      <w:r w:rsidRPr="009668DB">
        <w:rPr>
          <w:color w:val="000000"/>
          <w:sz w:val="28"/>
          <w:szCs w:val="28"/>
        </w:rPr>
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муниципального образования;</w:t>
      </w:r>
    </w:p>
    <w:p w:rsidR="009668DB" w:rsidRPr="009668DB" w:rsidRDefault="009668DB" w:rsidP="00D97BF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668DB">
        <w:rPr>
          <w:color w:val="000000"/>
          <w:sz w:val="28"/>
          <w:szCs w:val="28"/>
        </w:rPr>
        <w:t>- доля финансового участия заинтересо</w:t>
      </w:r>
      <w:r w:rsidRPr="009668DB">
        <w:rPr>
          <w:color w:val="000000"/>
          <w:sz w:val="28"/>
          <w:szCs w:val="28"/>
        </w:rPr>
        <w:softHyphen/>
        <w:t>ванных лиц в выполнении дополнительного перечня видов работ по благоустройству дворовых территорий многоквартирных домов.</w:t>
      </w:r>
    </w:p>
    <w:p w:rsidR="009668DB" w:rsidRPr="009668DB" w:rsidRDefault="009668DB" w:rsidP="00D97BF9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9668DB">
        <w:rPr>
          <w:color w:val="000000"/>
          <w:sz w:val="28"/>
          <w:szCs w:val="28"/>
        </w:rPr>
        <w:t xml:space="preserve">Программа реализуется в один этап в 2022- 2024 года. </w:t>
      </w:r>
    </w:p>
    <w:p w:rsidR="009668DB" w:rsidRPr="009668DB" w:rsidRDefault="009668DB" w:rsidP="00D97BF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Ожидаемые конечные результаты реализации муниципальной программы:</w:t>
      </w:r>
    </w:p>
    <w:p w:rsidR="009668DB" w:rsidRPr="009668DB" w:rsidRDefault="009668DB" w:rsidP="00D97BF9">
      <w:pPr>
        <w:widowControl w:val="0"/>
        <w:numPr>
          <w:ilvl w:val="0"/>
          <w:numId w:val="16"/>
        </w:numPr>
        <w:tabs>
          <w:tab w:val="left" w:pos="341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9668DB">
        <w:rPr>
          <w:color w:val="000000"/>
          <w:sz w:val="28"/>
          <w:szCs w:val="28"/>
        </w:rPr>
        <w:t>количество благоустроенных дворовых территорий многоквартирных домов – 54 единиц;</w:t>
      </w:r>
    </w:p>
    <w:p w:rsidR="009668DB" w:rsidRPr="009668DB" w:rsidRDefault="009668DB" w:rsidP="00D97BF9">
      <w:pPr>
        <w:widowControl w:val="0"/>
        <w:numPr>
          <w:ilvl w:val="0"/>
          <w:numId w:val="16"/>
        </w:numPr>
        <w:tabs>
          <w:tab w:val="left" w:pos="341"/>
        </w:tabs>
        <w:overflowPunct/>
        <w:autoSpaceDE/>
        <w:autoSpaceDN/>
        <w:adjustRightInd/>
        <w:ind w:firstLine="709"/>
        <w:jc w:val="both"/>
        <w:textAlignment w:val="auto"/>
      </w:pPr>
      <w:r w:rsidRPr="009668DB">
        <w:rPr>
          <w:color w:val="000000"/>
          <w:sz w:val="28"/>
          <w:szCs w:val="28"/>
        </w:rPr>
        <w:t>площадь благоустроенных дворовых территорий многоквартирных домов – 25600 квадратных метров;</w:t>
      </w:r>
    </w:p>
    <w:p w:rsidR="009668DB" w:rsidRPr="009668DB" w:rsidRDefault="009668DB" w:rsidP="00D97BF9">
      <w:pPr>
        <w:widowControl w:val="0"/>
        <w:numPr>
          <w:ilvl w:val="0"/>
          <w:numId w:val="16"/>
        </w:numPr>
        <w:tabs>
          <w:tab w:val="left" w:pos="259"/>
        </w:tabs>
        <w:overflowPunct/>
        <w:autoSpaceDE/>
        <w:autoSpaceDN/>
        <w:adjustRightInd/>
        <w:ind w:firstLine="709"/>
        <w:jc w:val="both"/>
        <w:textAlignment w:val="auto"/>
      </w:pPr>
      <w:r w:rsidRPr="009668DB">
        <w:rPr>
          <w:color w:val="000000"/>
          <w:sz w:val="28"/>
          <w:szCs w:val="28"/>
        </w:rPr>
        <w:t>количество благоустроенных общественных территорий – 4 единицы;</w:t>
      </w:r>
    </w:p>
    <w:p w:rsidR="009668DB" w:rsidRPr="009668DB" w:rsidRDefault="009668DB" w:rsidP="00D97BF9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9668DB">
        <w:rPr>
          <w:color w:val="000000"/>
          <w:sz w:val="28"/>
          <w:szCs w:val="28"/>
        </w:rPr>
        <w:t>- площадь благоустроенных общественных территорий – 2,64 гектаров;</w:t>
      </w:r>
    </w:p>
    <w:p w:rsidR="009668DB" w:rsidRPr="009668DB" w:rsidRDefault="009668DB" w:rsidP="00D97BF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</w:pPr>
      <w:r w:rsidRPr="009668DB">
        <w:rPr>
          <w:color w:val="000000"/>
          <w:sz w:val="28"/>
          <w:szCs w:val="28"/>
        </w:rPr>
        <w:t>-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– 90 процентов;</w:t>
      </w:r>
    </w:p>
    <w:p w:rsidR="009668DB" w:rsidRPr="009668DB" w:rsidRDefault="009668DB" w:rsidP="00D97BF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9668DB">
        <w:rPr>
          <w:sz w:val="28"/>
          <w:szCs w:val="28"/>
        </w:rPr>
        <w:t xml:space="preserve">- </w:t>
      </w:r>
      <w:r w:rsidRPr="009668DB">
        <w:rPr>
          <w:color w:val="000000"/>
          <w:sz w:val="28"/>
          <w:szCs w:val="28"/>
        </w:rPr>
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муниципального образования – 20 процентов;</w:t>
      </w:r>
    </w:p>
    <w:p w:rsidR="009668DB" w:rsidRPr="009668DB" w:rsidRDefault="009668DB" w:rsidP="00D97BF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668DB">
        <w:rPr>
          <w:color w:val="000000"/>
          <w:sz w:val="28"/>
          <w:szCs w:val="28"/>
        </w:rPr>
        <w:t>доля финансового участия заинтересо</w:t>
      </w:r>
      <w:r w:rsidRPr="009668DB">
        <w:rPr>
          <w:color w:val="000000"/>
          <w:sz w:val="28"/>
          <w:szCs w:val="28"/>
        </w:rPr>
        <w:softHyphen/>
        <w:t>ванных лиц в выполнении дополнительного перечня видов работ по благоустройству дворовых территорий многоквартирных домов – 20 процентов.</w:t>
      </w:r>
    </w:p>
    <w:p w:rsidR="009668DB" w:rsidRPr="009668DB" w:rsidRDefault="009668DB" w:rsidP="00D97BF9">
      <w:pPr>
        <w:tabs>
          <w:tab w:val="left" w:pos="8352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9668DB">
        <w:rPr>
          <w:sz w:val="28"/>
          <w:szCs w:val="28"/>
        </w:rPr>
        <w:t>- повышение профессионального уровня работников органов местного самоуправления</w:t>
      </w:r>
      <w:r w:rsidRPr="009668DB">
        <w:rPr>
          <w:color w:val="000000"/>
          <w:sz w:val="28"/>
          <w:szCs w:val="28"/>
        </w:rPr>
        <w:t>.</w:t>
      </w:r>
    </w:p>
    <w:p w:rsidR="009668DB" w:rsidRPr="009668DB" w:rsidRDefault="009668DB" w:rsidP="009668DB">
      <w:pPr>
        <w:tabs>
          <w:tab w:val="left" w:pos="8352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668DB" w:rsidRDefault="009668DB" w:rsidP="009668DB">
      <w:pPr>
        <w:tabs>
          <w:tab w:val="left" w:pos="8352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668DB" w:rsidRDefault="009668DB" w:rsidP="009668DB">
      <w:pPr>
        <w:tabs>
          <w:tab w:val="left" w:pos="8352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668DB" w:rsidRDefault="009668DB" w:rsidP="009668DB">
      <w:pPr>
        <w:tabs>
          <w:tab w:val="left" w:pos="8352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668DB" w:rsidRDefault="009668DB" w:rsidP="009668DB">
      <w:pPr>
        <w:tabs>
          <w:tab w:val="left" w:pos="8352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668DB" w:rsidRDefault="009668DB" w:rsidP="009668DB">
      <w:pPr>
        <w:tabs>
          <w:tab w:val="left" w:pos="8352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668DB" w:rsidRDefault="009668DB" w:rsidP="009668DB">
      <w:pPr>
        <w:tabs>
          <w:tab w:val="left" w:pos="8352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668DB" w:rsidRPr="009668DB" w:rsidRDefault="009668DB" w:rsidP="009668DB">
      <w:pPr>
        <w:tabs>
          <w:tab w:val="left" w:pos="8352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  <w:r w:rsidRPr="009668DB">
        <w:rPr>
          <w:b/>
          <w:sz w:val="28"/>
          <w:szCs w:val="28"/>
        </w:rPr>
        <w:lastRenderedPageBreak/>
        <w:t xml:space="preserve">Раздел 2. </w:t>
      </w:r>
    </w:p>
    <w:p w:rsidR="009668DB" w:rsidRPr="009668DB" w:rsidRDefault="009668DB" w:rsidP="009668DB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  <w:r w:rsidRPr="009668DB">
        <w:rPr>
          <w:b/>
          <w:bCs/>
          <w:sz w:val="28"/>
          <w:szCs w:val="28"/>
        </w:rPr>
        <w:t>ПАСПОРТ</w:t>
      </w:r>
    </w:p>
    <w:p w:rsidR="009668DB" w:rsidRPr="009668DB" w:rsidRDefault="009668DB" w:rsidP="009668DB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9668DB">
        <w:rPr>
          <w:b/>
          <w:bCs/>
          <w:sz w:val="28"/>
          <w:szCs w:val="28"/>
        </w:rPr>
        <w:t xml:space="preserve">муниципальной программы «Формирование комфортной городской среды на территории поселка Шумячи Шумячского района Смоленской области» </w:t>
      </w:r>
    </w:p>
    <w:p w:rsidR="009668DB" w:rsidRPr="009668DB" w:rsidRDefault="009668DB" w:rsidP="009668DB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</w:p>
    <w:p w:rsidR="009668DB" w:rsidRPr="009668DB" w:rsidRDefault="009668DB" w:rsidP="009668DB">
      <w:pPr>
        <w:numPr>
          <w:ilvl w:val="0"/>
          <w:numId w:val="17"/>
        </w:numPr>
        <w:overflowPunct/>
        <w:autoSpaceDE/>
        <w:autoSpaceDN/>
        <w:adjustRightInd/>
        <w:contextualSpacing/>
        <w:jc w:val="center"/>
        <w:textAlignment w:val="auto"/>
        <w:rPr>
          <w:b/>
          <w:sz w:val="28"/>
          <w:szCs w:val="28"/>
        </w:rPr>
      </w:pPr>
      <w:r w:rsidRPr="009668DB">
        <w:rPr>
          <w:b/>
          <w:sz w:val="28"/>
          <w:szCs w:val="28"/>
        </w:rPr>
        <w:t>Основные положения</w:t>
      </w:r>
    </w:p>
    <w:p w:rsidR="009668DB" w:rsidRPr="009668DB" w:rsidRDefault="009668DB" w:rsidP="009668DB">
      <w:pPr>
        <w:overflowPunct/>
        <w:autoSpaceDE/>
        <w:autoSpaceDN/>
        <w:adjustRightInd/>
        <w:ind w:left="360"/>
        <w:textAlignment w:val="auto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6485"/>
      </w:tblGrid>
      <w:tr w:rsidR="009668DB" w:rsidRPr="009668DB" w:rsidTr="009668DB">
        <w:trPr>
          <w:cantSplit/>
          <w:trHeight w:val="706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Ответственный исполнитель </w:t>
            </w:r>
            <w:r w:rsidRPr="009668DB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widowControl w:val="0"/>
              <w:overflowPunct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9668DB" w:rsidRPr="009668DB" w:rsidRDefault="009668DB" w:rsidP="009668DB">
            <w:pPr>
              <w:widowControl w:val="0"/>
              <w:overflowPunct/>
              <w:textAlignment w:val="auto"/>
              <w:rPr>
                <w:b/>
              </w:rPr>
            </w:pPr>
            <w:r w:rsidRPr="009668DB">
              <w:rPr>
                <w:color w:val="000000"/>
                <w:sz w:val="28"/>
                <w:szCs w:val="28"/>
              </w:rPr>
              <w:t>«Шумячский район» Смоленской области</w:t>
            </w:r>
            <w:r w:rsidRPr="009668D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668DB" w:rsidRPr="009668DB" w:rsidTr="009668DB">
        <w:trPr>
          <w:cantSplit/>
          <w:trHeight w:val="407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sz w:val="28"/>
                <w:szCs w:val="28"/>
                <w:vertAlign w:val="superscript"/>
              </w:rPr>
            </w:pPr>
            <w:r w:rsidRPr="009668DB">
              <w:rPr>
                <w:sz w:val="28"/>
                <w:szCs w:val="28"/>
              </w:rPr>
              <w:t>Этап I: 2022-2024 года</w:t>
            </w:r>
          </w:p>
        </w:tc>
      </w:tr>
      <w:tr w:rsidR="009668DB" w:rsidRPr="009668DB" w:rsidTr="009668DB">
        <w:trPr>
          <w:cantSplit/>
          <w:trHeight w:val="725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rFonts w:eastAsia="Arial Unicode MS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Повышение качества и комфорта городской среды на территории п. Шумячи Шумячского района Смоленской области</w:t>
            </w:r>
          </w:p>
        </w:tc>
      </w:tr>
      <w:tr w:rsidR="009668DB" w:rsidRPr="009668DB" w:rsidTr="009668DB">
        <w:trPr>
          <w:cantSplit/>
          <w:trHeight w:val="677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rFonts w:eastAsia="Arial Unicode MS"/>
                <w:sz w:val="28"/>
                <w:szCs w:val="28"/>
              </w:rPr>
            </w:pPr>
            <w:r w:rsidRPr="009668DB">
              <w:rPr>
                <w:rFonts w:eastAsia="Arial Unicode MS"/>
                <w:sz w:val="28"/>
                <w:szCs w:val="28"/>
              </w:rPr>
              <w:t>Объемы финансового обеспечения за весь период реализации</w:t>
            </w:r>
            <w:r w:rsidRPr="009668DB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Pr="009668DB">
              <w:rPr>
                <w:b/>
                <w:sz w:val="28"/>
                <w:szCs w:val="28"/>
              </w:rPr>
              <w:t>6 268.9</w:t>
            </w:r>
            <w:r w:rsidRPr="009668DB">
              <w:rPr>
                <w:sz w:val="28"/>
                <w:szCs w:val="28"/>
              </w:rPr>
              <w:t xml:space="preserve"> тыс. рублей, из них:</w:t>
            </w: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очередной финансовый год (2022г) – всего 2 016.1 тыс. рублей, из них:</w:t>
            </w: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средства федерального бюджета – 1 926.5 тыс. рублей;</w:t>
            </w: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средства областного бюджета – 59.6 тыс. рублей;</w:t>
            </w: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средства местного бюджета – 30.0 тыс. рублей;</w:t>
            </w: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1- й год планового периода (2023г) – всего 2 016.1 тыс. рублей, из них:</w:t>
            </w: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средства федерального бюджета – 1 926.5 тыс. рублей;</w:t>
            </w: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средства областного бюджета – 59.6 тыс. рублей;</w:t>
            </w: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средства местного бюджета – 30.0 тыс. рублей;</w:t>
            </w: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2-й год планового периода (2024г) – всего 2 236.7 тыс. рублей, из них:</w:t>
            </w: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средства федерального бюджета – 2 140,5 тыс. рублей;</w:t>
            </w: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средства областного бюджета – 66,2 тыс. рублей;</w:t>
            </w: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средства местного бюджета - 30.0 тыс. рублей;</w:t>
            </w: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rFonts w:eastAsia="Arial Unicode MS"/>
                <w:szCs w:val="24"/>
              </w:rPr>
            </w:pPr>
          </w:p>
        </w:tc>
      </w:tr>
      <w:tr w:rsidR="009668DB" w:rsidRPr="009668DB" w:rsidTr="009668DB">
        <w:trPr>
          <w:cantSplit/>
          <w:trHeight w:val="940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widowControl w:val="0"/>
              <w:numPr>
                <w:ilvl w:val="0"/>
                <w:numId w:val="16"/>
              </w:numPr>
              <w:tabs>
                <w:tab w:val="left" w:pos="341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количество благоустроенных дворовых территорий многоквартирных домов;</w:t>
            </w:r>
          </w:p>
          <w:p w:rsidR="009668DB" w:rsidRPr="009668DB" w:rsidRDefault="009668DB" w:rsidP="009668DB">
            <w:pPr>
              <w:widowControl w:val="0"/>
              <w:numPr>
                <w:ilvl w:val="0"/>
                <w:numId w:val="16"/>
              </w:numPr>
              <w:tabs>
                <w:tab w:val="left" w:pos="341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</w:pPr>
            <w:r w:rsidRPr="009668DB">
              <w:rPr>
                <w:color w:val="000000"/>
                <w:sz w:val="28"/>
                <w:szCs w:val="28"/>
              </w:rPr>
              <w:t>площадь благоустроенных дворовых территорий многоквартирных домов;</w:t>
            </w:r>
          </w:p>
          <w:p w:rsidR="009668DB" w:rsidRPr="009668DB" w:rsidRDefault="009668DB" w:rsidP="009668DB">
            <w:pPr>
              <w:widowControl w:val="0"/>
              <w:numPr>
                <w:ilvl w:val="0"/>
                <w:numId w:val="16"/>
              </w:numPr>
              <w:tabs>
                <w:tab w:val="left" w:pos="259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</w:pPr>
            <w:r w:rsidRPr="009668DB">
              <w:rPr>
                <w:color w:val="000000"/>
                <w:sz w:val="28"/>
                <w:szCs w:val="28"/>
              </w:rPr>
              <w:t>количество благоустроенных общественных территорий;</w:t>
            </w:r>
          </w:p>
          <w:p w:rsidR="009668DB" w:rsidRPr="009668DB" w:rsidRDefault="009668DB" w:rsidP="009668DB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- площадь благоустроенных общественных территорий;</w:t>
            </w:r>
          </w:p>
          <w:p w:rsidR="009668DB" w:rsidRPr="009668DB" w:rsidRDefault="009668DB" w:rsidP="009668DB">
            <w:pPr>
              <w:shd w:val="clear" w:color="auto" w:fill="FFFFFF"/>
              <w:overflowPunct/>
              <w:autoSpaceDE/>
              <w:autoSpaceDN/>
              <w:adjustRightInd/>
              <w:ind w:firstLine="709"/>
              <w:jc w:val="both"/>
              <w:textAlignment w:val="auto"/>
            </w:pPr>
            <w:r w:rsidRPr="009668DB">
              <w:rPr>
                <w:color w:val="000000"/>
                <w:sz w:val="28"/>
                <w:szCs w:val="28"/>
              </w:rPr>
              <w:t>-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программы;</w:t>
            </w:r>
          </w:p>
          <w:p w:rsidR="009668DB" w:rsidRPr="009668DB" w:rsidRDefault="009668DB" w:rsidP="009668DB">
            <w:pPr>
              <w:shd w:val="clear" w:color="auto" w:fill="FFFFFF"/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- </w:t>
            </w:r>
            <w:r w:rsidRPr="009668DB">
              <w:rPr>
                <w:color w:val="000000"/>
                <w:sz w:val="28"/>
                <w:szCs w:val="28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муниципального образования;</w:t>
            </w:r>
          </w:p>
          <w:p w:rsidR="009668DB" w:rsidRPr="009668DB" w:rsidRDefault="009668DB" w:rsidP="009668DB">
            <w:pPr>
              <w:shd w:val="clear" w:color="auto" w:fill="FFFFFF"/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Arial Unicode MS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- доля финансового участия заинтересо</w:t>
            </w:r>
            <w:r w:rsidRPr="009668DB">
              <w:rPr>
                <w:color w:val="000000"/>
                <w:sz w:val="28"/>
                <w:szCs w:val="28"/>
              </w:rPr>
              <w:softHyphen/>
              <w:t>ванных лиц в выполнении дополнительного перечня видов работ по благоустройству дворовых территорий многоквартирных домов.</w:t>
            </w:r>
          </w:p>
        </w:tc>
      </w:tr>
    </w:tbl>
    <w:p w:rsidR="009668DB" w:rsidRPr="009668DB" w:rsidRDefault="009668DB" w:rsidP="009668DB">
      <w:pPr>
        <w:overflowPunct/>
        <w:autoSpaceDE/>
        <w:autoSpaceDN/>
        <w:adjustRightInd/>
        <w:ind w:left="720"/>
        <w:contextualSpacing/>
        <w:textAlignment w:val="auto"/>
        <w:rPr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668DB">
        <w:rPr>
          <w:b/>
          <w:sz w:val="28"/>
          <w:szCs w:val="28"/>
        </w:rPr>
        <w:t>2. Показатели муниципальной программы</w:t>
      </w:r>
    </w:p>
    <w:p w:rsidR="009668DB" w:rsidRPr="009668DB" w:rsidRDefault="009668DB" w:rsidP="009668D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2109"/>
        <w:gridCol w:w="1599"/>
        <w:gridCol w:w="1458"/>
        <w:gridCol w:w="1454"/>
      </w:tblGrid>
      <w:tr w:rsidR="009668DB" w:rsidRPr="009668DB" w:rsidTr="00E421A1">
        <w:trPr>
          <w:tblHeader/>
          <w:jc w:val="center"/>
        </w:trPr>
        <w:tc>
          <w:tcPr>
            <w:tcW w:w="1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ind w:firstLine="23"/>
              <w:jc w:val="center"/>
              <w:textAlignment w:val="auto"/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  <w:r w:rsidRPr="009668DB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9668DB" w:rsidRPr="009668DB" w:rsidTr="00E421A1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val="en-US" w:eastAsia="en-US"/>
              </w:rPr>
            </w:pPr>
            <w:r w:rsidRPr="009668DB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668DB" w:rsidRPr="009668DB" w:rsidTr="00E421A1">
        <w:trPr>
          <w:trHeight w:val="282"/>
          <w:tblHeader/>
          <w:jc w:val="center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pacing w:val="-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668DB" w:rsidRPr="009668DB" w:rsidTr="00E421A1">
        <w:trPr>
          <w:trHeight w:val="433"/>
          <w:jc w:val="center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Количество</w:t>
            </w: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благоустроенных дворовых территорий многоквартирных домов, ед.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C230A5">
            <w:pPr>
              <w:overflowPunct/>
              <w:autoSpaceDE/>
              <w:autoSpaceDN/>
              <w:adjustRightInd/>
              <w:ind w:firstLine="851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44</w:t>
            </w:r>
          </w:p>
        </w:tc>
      </w:tr>
      <w:tr w:rsidR="009668DB" w:rsidRPr="009668DB" w:rsidTr="00E421A1">
        <w:trPr>
          <w:jc w:val="center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 xml:space="preserve">Площадь благоустроенных дворовых территорий многоквартирных домов, </w:t>
            </w:r>
            <w:proofErr w:type="spellStart"/>
            <w:r w:rsidRPr="009668DB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C230A5">
            <w:pPr>
              <w:overflowPunct/>
              <w:autoSpaceDE/>
              <w:autoSpaceDN/>
              <w:adjustRightInd/>
              <w:ind w:firstLine="851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17091.00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68364.00</w:t>
            </w:r>
          </w:p>
        </w:tc>
      </w:tr>
      <w:tr w:rsidR="009668DB" w:rsidRPr="009668DB" w:rsidTr="00E421A1">
        <w:trPr>
          <w:jc w:val="center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E421A1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color w:val="171717" w:themeColor="background2" w:themeShade="1A"/>
                <w:sz w:val="28"/>
                <w:szCs w:val="28"/>
              </w:rPr>
            </w:pPr>
            <w:r w:rsidRPr="00E421A1">
              <w:rPr>
                <w:color w:val="171717" w:themeColor="background2" w:themeShade="1A"/>
                <w:sz w:val="28"/>
                <w:szCs w:val="28"/>
              </w:rPr>
              <w:t xml:space="preserve">Количество благоустроенных общественных территорий, ед.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E421A1" w:rsidRDefault="009668DB" w:rsidP="00C230A5">
            <w:pPr>
              <w:overflowPunct/>
              <w:autoSpaceDE/>
              <w:autoSpaceDN/>
              <w:adjustRightInd/>
              <w:ind w:firstLine="851"/>
              <w:textAlignment w:val="auto"/>
              <w:rPr>
                <w:rFonts w:eastAsia="Calibri"/>
                <w:color w:val="171717" w:themeColor="background2" w:themeShade="1A"/>
                <w:lang w:eastAsia="en-US"/>
              </w:rPr>
            </w:pPr>
            <w:r w:rsidRPr="00E421A1"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E421A1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</w:pPr>
            <w:r w:rsidRPr="00E421A1"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E421A1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</w:pPr>
            <w:r w:rsidRPr="00E421A1"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E421A1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</w:pPr>
            <w:r w:rsidRPr="00E421A1"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  <w:t>1</w:t>
            </w:r>
          </w:p>
        </w:tc>
      </w:tr>
      <w:tr w:rsidR="009668DB" w:rsidRPr="009668DB" w:rsidTr="00E421A1">
        <w:trPr>
          <w:jc w:val="center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E421A1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color w:val="171717" w:themeColor="background2" w:themeShade="1A"/>
                <w:sz w:val="28"/>
                <w:szCs w:val="28"/>
              </w:rPr>
            </w:pPr>
            <w:r w:rsidRPr="00E421A1">
              <w:rPr>
                <w:color w:val="171717" w:themeColor="background2" w:themeShade="1A"/>
                <w:sz w:val="28"/>
                <w:szCs w:val="28"/>
              </w:rPr>
              <w:lastRenderedPageBreak/>
              <w:t xml:space="preserve">Площадь благоустроенных  общественных территорий, </w:t>
            </w:r>
            <w:proofErr w:type="spellStart"/>
            <w:r w:rsidRPr="00E421A1">
              <w:rPr>
                <w:color w:val="171717" w:themeColor="background2" w:themeShade="1A"/>
                <w:sz w:val="28"/>
                <w:szCs w:val="28"/>
              </w:rPr>
              <w:t>кв.м</w:t>
            </w:r>
            <w:proofErr w:type="spellEnd"/>
            <w:r w:rsidRPr="00E421A1">
              <w:rPr>
                <w:color w:val="171717" w:themeColor="background2" w:themeShade="1A"/>
                <w:sz w:val="28"/>
                <w:szCs w:val="28"/>
              </w:rPr>
              <w:t xml:space="preserve">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E421A1" w:rsidRDefault="009668DB" w:rsidP="00C230A5">
            <w:pPr>
              <w:overflowPunct/>
              <w:autoSpaceDE/>
              <w:autoSpaceDN/>
              <w:adjustRightInd/>
              <w:ind w:firstLine="851"/>
              <w:textAlignment w:val="auto"/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</w:pPr>
            <w:r w:rsidRPr="00E421A1"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  <w:t>13280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E421A1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</w:pPr>
            <w:r w:rsidRPr="00E421A1"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  <w:t>5 226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E421A1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</w:pPr>
            <w:r w:rsidRPr="00E421A1"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  <w:t>2886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E421A1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</w:pPr>
            <w:r w:rsidRPr="00E421A1">
              <w:rPr>
                <w:rFonts w:eastAsia="Calibri"/>
                <w:color w:val="171717" w:themeColor="background2" w:themeShade="1A"/>
                <w:sz w:val="28"/>
                <w:szCs w:val="28"/>
                <w:lang w:eastAsia="en-US"/>
              </w:rPr>
              <w:t>5000</w:t>
            </w:r>
          </w:p>
        </w:tc>
      </w:tr>
      <w:tr w:rsidR="009668DB" w:rsidRPr="009668DB" w:rsidTr="00E421A1">
        <w:trPr>
          <w:jc w:val="center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%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C230A5">
            <w:pPr>
              <w:overflowPunct/>
              <w:autoSpaceDE/>
              <w:autoSpaceDN/>
              <w:adjustRightInd/>
              <w:ind w:firstLine="851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90</w:t>
            </w:r>
          </w:p>
        </w:tc>
      </w:tr>
      <w:tr w:rsidR="009668DB" w:rsidRPr="009668DB" w:rsidTr="00E421A1">
        <w:trPr>
          <w:jc w:val="center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муниципального образования %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C230A5">
            <w:pPr>
              <w:overflowPunct/>
              <w:autoSpaceDE/>
              <w:autoSpaceDN/>
              <w:adjustRightInd/>
              <w:ind w:firstLine="851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9668DB" w:rsidRPr="009668DB" w:rsidTr="00E421A1">
        <w:trPr>
          <w:jc w:val="center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Доля финансового участия заинтересованных лиц в выполнении</w:t>
            </w: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color w:val="000000"/>
                <w:sz w:val="28"/>
                <w:szCs w:val="28"/>
              </w:rPr>
              <w:t>дополнительного перечня работ по благоустройству дворовых территорий многоквартирных домов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C230A5">
            <w:pPr>
              <w:overflowPunct/>
              <w:autoSpaceDE/>
              <w:autoSpaceDN/>
              <w:adjustRightInd/>
              <w:ind w:firstLine="851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Не менее 20 % от стоимости работ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Не менее 20 % от стоимости работ</w:t>
            </w:r>
          </w:p>
        </w:tc>
      </w:tr>
    </w:tbl>
    <w:p w:rsidR="009668DB" w:rsidRPr="009668DB" w:rsidRDefault="009668DB" w:rsidP="009668DB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</w:p>
    <w:p w:rsidR="009668DB" w:rsidRPr="009668DB" w:rsidRDefault="009668DB" w:rsidP="00BF675D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668DB">
        <w:rPr>
          <w:b/>
          <w:sz w:val="28"/>
          <w:szCs w:val="28"/>
        </w:rPr>
        <w:t>3. Структура муниципальной программы</w:t>
      </w:r>
    </w:p>
    <w:p w:rsidR="009668DB" w:rsidRPr="009668DB" w:rsidRDefault="009668DB" w:rsidP="009668DB">
      <w:pPr>
        <w:overflowPunct/>
        <w:autoSpaceDE/>
        <w:autoSpaceDN/>
        <w:adjustRightInd/>
        <w:ind w:firstLine="851"/>
        <w:textAlignment w:val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350"/>
        <w:gridCol w:w="1662"/>
        <w:gridCol w:w="663"/>
        <w:gridCol w:w="3742"/>
      </w:tblGrid>
      <w:tr w:rsidR="009668DB" w:rsidRPr="009668DB" w:rsidTr="009668DB">
        <w:trPr>
          <w:trHeight w:val="56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№</w:t>
            </w:r>
            <w:r w:rsidRPr="009668D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Связь с показателями*</w:t>
            </w:r>
            <w:r w:rsidRPr="009668DB">
              <w:rPr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9668DB" w:rsidRPr="009668DB" w:rsidTr="009668DB">
        <w:trPr>
          <w:trHeight w:val="17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DB" w:rsidRPr="009668DB" w:rsidRDefault="009668DB" w:rsidP="009668DB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2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4</w:t>
            </w:r>
          </w:p>
        </w:tc>
      </w:tr>
      <w:tr w:rsidR="009668DB" w:rsidRPr="009668DB" w:rsidTr="009668DB">
        <w:trPr>
          <w:trHeight w:val="44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widowControl w:val="0"/>
              <w:overflowPunct/>
              <w:textAlignment w:val="auto"/>
              <w:rPr>
                <w:i/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1.</w:t>
            </w:r>
          </w:p>
        </w:tc>
        <w:tc>
          <w:tcPr>
            <w:tcW w:w="4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widowControl w:val="0"/>
              <w:overflowPunct/>
              <w:jc w:val="center"/>
              <w:textAlignment w:val="auto"/>
              <w:rPr>
                <w:i/>
                <w:sz w:val="28"/>
                <w:szCs w:val="28"/>
                <w:highlight w:val="yellow"/>
              </w:rPr>
            </w:pPr>
            <w:r w:rsidRPr="009668DB">
              <w:rPr>
                <w:i/>
                <w:sz w:val="28"/>
                <w:szCs w:val="28"/>
              </w:rPr>
              <w:t>Региональный проект «</w:t>
            </w:r>
            <w:r w:rsidRPr="009668DB">
              <w:rPr>
                <w:sz w:val="28"/>
                <w:szCs w:val="28"/>
              </w:rPr>
              <w:t>Формирование комфортной городской среды»</w:t>
            </w:r>
            <w:r w:rsidRPr="009668DB">
              <w:rPr>
                <w:i/>
                <w:sz w:val="28"/>
                <w:szCs w:val="28"/>
              </w:rPr>
              <w:t xml:space="preserve">  </w:t>
            </w:r>
          </w:p>
        </w:tc>
      </w:tr>
      <w:tr w:rsidR="009668DB" w:rsidRPr="009668DB" w:rsidTr="009668DB">
        <w:trPr>
          <w:trHeight w:val="44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DB" w:rsidRPr="009668DB" w:rsidRDefault="009668DB" w:rsidP="009668DB">
            <w:pPr>
              <w:widowControl w:val="0"/>
              <w:overflowPunct/>
              <w:textAlignment w:val="auto"/>
              <w:rPr>
                <w:i/>
                <w:sz w:val="28"/>
                <w:szCs w:val="28"/>
              </w:rPr>
            </w:pP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widowControl w:val="0"/>
              <w:overflowPunct/>
              <w:jc w:val="center"/>
              <w:textAlignment w:val="auto"/>
              <w:rPr>
                <w:i/>
                <w:sz w:val="28"/>
                <w:szCs w:val="28"/>
                <w:highlight w:val="yellow"/>
              </w:rPr>
            </w:pPr>
            <w:r w:rsidRPr="009668DB">
              <w:rPr>
                <w:i/>
                <w:sz w:val="28"/>
                <w:szCs w:val="28"/>
              </w:rPr>
              <w:t>Срок реализации: 2022-2024 г.</w:t>
            </w:r>
          </w:p>
        </w:tc>
      </w:tr>
      <w:tr w:rsidR="009668DB" w:rsidRPr="009668DB" w:rsidTr="009668DB">
        <w:trPr>
          <w:trHeight w:val="30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1.1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Задача 1</w:t>
            </w:r>
            <w:r w:rsidRPr="009668DB">
              <w:rPr>
                <w:i/>
                <w:sz w:val="28"/>
                <w:szCs w:val="28"/>
              </w:rPr>
              <w:t xml:space="preserve"> </w:t>
            </w:r>
            <w:r w:rsidRPr="009668DB">
              <w:rPr>
                <w:sz w:val="28"/>
                <w:szCs w:val="28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9668DB" w:rsidRDefault="009668DB" w:rsidP="009668DB">
            <w:pPr>
              <w:widowControl w:val="0"/>
              <w:overflowPunct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Мероприятия по благоустройству общественных территорий</w:t>
            </w:r>
          </w:p>
          <w:p w:rsidR="009668DB" w:rsidRPr="009668DB" w:rsidRDefault="009668DB" w:rsidP="009668DB">
            <w:pPr>
              <w:widowControl w:val="0"/>
              <w:overflowPunct/>
              <w:textAlignment w:val="auto"/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9668DB" w:rsidRDefault="009668DB" w:rsidP="009668DB">
            <w:pPr>
              <w:widowControl w:val="0"/>
              <w:numPr>
                <w:ilvl w:val="0"/>
                <w:numId w:val="16"/>
              </w:numPr>
              <w:tabs>
                <w:tab w:val="left" w:pos="259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количество благоустроенных общественных территорий;</w:t>
            </w:r>
          </w:p>
          <w:p w:rsidR="009668DB" w:rsidRPr="009668DB" w:rsidRDefault="009668DB" w:rsidP="009668DB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- площадь благоустроенных общественных территорий.</w:t>
            </w:r>
          </w:p>
          <w:p w:rsidR="009668DB" w:rsidRPr="009668DB" w:rsidRDefault="009668DB" w:rsidP="009668DB">
            <w:pPr>
              <w:shd w:val="clear" w:color="auto" w:fill="FFFFFF"/>
              <w:overflowPunct/>
              <w:autoSpaceDE/>
              <w:autoSpaceDN/>
              <w:adjustRightInd/>
              <w:textAlignment w:val="auto"/>
            </w:pPr>
          </w:p>
          <w:p w:rsidR="009668DB" w:rsidRPr="009668DB" w:rsidRDefault="009668DB" w:rsidP="009668DB">
            <w:pPr>
              <w:widowControl w:val="0"/>
              <w:tabs>
                <w:tab w:val="left" w:pos="341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9668DB" w:rsidRPr="009668DB" w:rsidTr="009668DB">
        <w:trPr>
          <w:trHeight w:val="44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2.</w:t>
            </w:r>
          </w:p>
        </w:tc>
        <w:tc>
          <w:tcPr>
            <w:tcW w:w="4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widowControl w:val="0"/>
              <w:overflowPunct/>
              <w:jc w:val="center"/>
              <w:textAlignment w:val="auto"/>
              <w:rPr>
                <w:i/>
                <w:sz w:val="28"/>
                <w:szCs w:val="28"/>
              </w:rPr>
            </w:pPr>
            <w:r w:rsidRPr="009668DB">
              <w:rPr>
                <w:i/>
                <w:sz w:val="28"/>
                <w:szCs w:val="28"/>
              </w:rPr>
              <w:t xml:space="preserve">Комплекс процессных мероприятий </w:t>
            </w:r>
          </w:p>
          <w:p w:rsidR="009668DB" w:rsidRPr="009668DB" w:rsidRDefault="009668DB" w:rsidP="009668DB">
            <w:pPr>
              <w:widowControl w:val="0"/>
              <w:overflowPunct/>
              <w:jc w:val="center"/>
              <w:textAlignment w:val="auto"/>
              <w:rPr>
                <w:i/>
                <w:sz w:val="28"/>
                <w:szCs w:val="28"/>
                <w:highlight w:val="yellow"/>
              </w:rPr>
            </w:pPr>
            <w:r w:rsidRPr="009668DB">
              <w:rPr>
                <w:sz w:val="28"/>
                <w:szCs w:val="28"/>
              </w:rPr>
              <w:t>«Повышение качества и комфорта городской среды»</w:t>
            </w:r>
          </w:p>
        </w:tc>
      </w:tr>
      <w:tr w:rsidR="009668DB" w:rsidRPr="009668DB" w:rsidTr="009668DB">
        <w:trPr>
          <w:trHeight w:val="44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DB" w:rsidRPr="009668DB" w:rsidRDefault="009668DB" w:rsidP="009668DB">
            <w:pPr>
              <w:widowControl w:val="0"/>
              <w:overflowPunct/>
              <w:textAlignment w:val="auto"/>
              <w:rPr>
                <w:i/>
                <w:sz w:val="28"/>
                <w:szCs w:val="28"/>
              </w:rPr>
            </w:pP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widowControl w:val="0"/>
              <w:overflowPunct/>
              <w:jc w:val="center"/>
              <w:textAlignment w:val="auto"/>
              <w:rPr>
                <w:i/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widowControl w:val="0"/>
              <w:overflowPunct/>
              <w:jc w:val="center"/>
              <w:textAlignment w:val="auto"/>
              <w:rPr>
                <w:i/>
                <w:sz w:val="28"/>
                <w:szCs w:val="28"/>
                <w:highlight w:val="yellow"/>
              </w:rPr>
            </w:pPr>
            <w:r w:rsidRPr="009668DB">
              <w:rPr>
                <w:i/>
                <w:sz w:val="28"/>
                <w:szCs w:val="28"/>
              </w:rPr>
              <w:t>Срок реализации: 2022-2024 г.</w:t>
            </w:r>
          </w:p>
        </w:tc>
      </w:tr>
      <w:tr w:rsidR="009668DB" w:rsidRPr="009668DB" w:rsidTr="009668DB">
        <w:trPr>
          <w:trHeight w:val="24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widowControl w:val="0"/>
              <w:overflowPunct/>
              <w:textAlignment w:val="auto"/>
              <w:rPr>
                <w:sz w:val="28"/>
                <w:szCs w:val="28"/>
                <w:lang w:val="en-US"/>
              </w:rPr>
            </w:pPr>
            <w:r w:rsidRPr="009668DB">
              <w:rPr>
                <w:sz w:val="28"/>
                <w:szCs w:val="28"/>
              </w:rPr>
              <w:t>2</w:t>
            </w:r>
            <w:r w:rsidRPr="009668DB">
              <w:rPr>
                <w:sz w:val="28"/>
                <w:szCs w:val="28"/>
                <w:lang w:val="en-US"/>
              </w:rPr>
              <w:t>.1.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widowControl w:val="0"/>
              <w:overflowPunct/>
              <w:textAlignment w:val="auto"/>
              <w:rPr>
                <w:i/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Задача 1</w:t>
            </w:r>
            <w:r w:rsidRPr="009668DB">
              <w:rPr>
                <w:i/>
                <w:sz w:val="28"/>
                <w:szCs w:val="28"/>
              </w:rPr>
              <w:t xml:space="preserve"> </w:t>
            </w:r>
            <w:r w:rsidRPr="009668DB">
              <w:rPr>
                <w:sz w:val="28"/>
                <w:szCs w:val="28"/>
              </w:rPr>
              <w:t>Расходы на благоустройство мест массового отдыха людей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widowControl w:val="0"/>
              <w:overflowPunct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54 </w:t>
            </w:r>
            <w:r w:rsidRPr="009668DB">
              <w:rPr>
                <w:color w:val="000000"/>
                <w:sz w:val="28"/>
                <w:szCs w:val="28"/>
              </w:rPr>
              <w:t>благоустроенных дворовых территорий многоквартирных домов;</w:t>
            </w:r>
          </w:p>
          <w:p w:rsidR="009668DB" w:rsidRPr="009668DB" w:rsidRDefault="009668DB" w:rsidP="009668DB">
            <w:pPr>
              <w:widowControl w:val="0"/>
              <w:overflowPunct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- 85437</w:t>
            </w:r>
            <w:r w:rsidRPr="009668DB">
              <w:rPr>
                <w:rFonts w:eastAsia="Calibri"/>
                <w:sz w:val="28"/>
                <w:szCs w:val="28"/>
                <w:lang w:eastAsia="en-US"/>
              </w:rPr>
              <w:t xml:space="preserve"> кв. м </w:t>
            </w:r>
            <w:r w:rsidRPr="009668DB">
              <w:rPr>
                <w:color w:val="000000"/>
                <w:sz w:val="28"/>
                <w:szCs w:val="28"/>
              </w:rPr>
              <w:t>благоустроенных дворовых территорий многоквартирных домов;</w:t>
            </w:r>
          </w:p>
          <w:p w:rsidR="009668DB" w:rsidRPr="009668DB" w:rsidRDefault="009668DB" w:rsidP="009668DB">
            <w:pPr>
              <w:widowControl w:val="0"/>
              <w:overflowPunct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4 благоустроенные общественные территории;</w:t>
            </w:r>
          </w:p>
          <w:p w:rsidR="009668DB" w:rsidRPr="009668DB" w:rsidRDefault="009668DB" w:rsidP="009668DB">
            <w:pPr>
              <w:widowControl w:val="0"/>
              <w:overflowPunct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26392 кв. м благоустроенных общественных территорий;</w:t>
            </w:r>
          </w:p>
          <w:p w:rsidR="009668DB" w:rsidRPr="009668DB" w:rsidRDefault="009668DB" w:rsidP="009668DB">
            <w:pPr>
              <w:shd w:val="clear" w:color="auto" w:fill="FFFFFF"/>
              <w:overflowPunct/>
              <w:autoSpaceDE/>
              <w:autoSpaceDN/>
              <w:adjustRightInd/>
              <w:textAlignment w:val="auto"/>
            </w:pPr>
            <w:r w:rsidRPr="009668DB">
              <w:rPr>
                <w:color w:val="000000"/>
                <w:sz w:val="28"/>
                <w:szCs w:val="28"/>
              </w:rPr>
              <w:t xml:space="preserve">20 процентов - доля граждан, принявших участие в решении вопросов развития городской среды, от общего количества граждан в возрасте от </w:t>
            </w:r>
            <w:r w:rsidRPr="009668DB">
              <w:rPr>
                <w:color w:val="000000"/>
                <w:sz w:val="28"/>
                <w:szCs w:val="28"/>
              </w:rPr>
              <w:lastRenderedPageBreak/>
              <w:t>14 лет, проживающих на территории муниципального образования – 20 процентов;</w:t>
            </w:r>
          </w:p>
          <w:p w:rsidR="009668DB" w:rsidRPr="009668DB" w:rsidRDefault="009668DB" w:rsidP="009668DB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20 %  - доля финансового участия заинтересо</w:t>
            </w:r>
            <w:r w:rsidRPr="009668DB">
              <w:rPr>
                <w:color w:val="000000"/>
                <w:sz w:val="28"/>
                <w:szCs w:val="28"/>
              </w:rPr>
              <w:softHyphen/>
              <w:t>ванных лиц в выполнении дополнительного перечня видов работ по благоустройству дворовых территорий многоквартирных домов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widowControl w:val="0"/>
              <w:numPr>
                <w:ilvl w:val="0"/>
                <w:numId w:val="16"/>
              </w:numPr>
              <w:tabs>
                <w:tab w:val="left" w:pos="341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lastRenderedPageBreak/>
              <w:t>количество благоустроенных дворовых территорий многоквартирных домов;</w:t>
            </w:r>
          </w:p>
          <w:p w:rsidR="009668DB" w:rsidRPr="009668DB" w:rsidRDefault="009668DB" w:rsidP="009668DB">
            <w:pPr>
              <w:widowControl w:val="0"/>
              <w:numPr>
                <w:ilvl w:val="0"/>
                <w:numId w:val="16"/>
              </w:numPr>
              <w:tabs>
                <w:tab w:val="left" w:pos="341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</w:pPr>
            <w:r w:rsidRPr="009668DB">
              <w:rPr>
                <w:color w:val="000000"/>
                <w:sz w:val="28"/>
                <w:szCs w:val="28"/>
              </w:rPr>
              <w:t>площадь благоустроенных дворовых территорий многоквартирных домов;</w:t>
            </w:r>
          </w:p>
          <w:p w:rsidR="009668DB" w:rsidRPr="009668DB" w:rsidRDefault="009668DB" w:rsidP="009668DB">
            <w:pPr>
              <w:widowControl w:val="0"/>
              <w:numPr>
                <w:ilvl w:val="0"/>
                <w:numId w:val="16"/>
              </w:numPr>
              <w:tabs>
                <w:tab w:val="left" w:pos="259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количество благоустроенных общественных территорий;</w:t>
            </w:r>
          </w:p>
          <w:p w:rsidR="009668DB" w:rsidRPr="009668DB" w:rsidRDefault="009668DB" w:rsidP="009668DB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- площадь благоустроенных общественных территорий;</w:t>
            </w:r>
          </w:p>
          <w:p w:rsidR="009668DB" w:rsidRPr="009668DB" w:rsidRDefault="009668DB" w:rsidP="009668DB">
            <w:pPr>
              <w:shd w:val="clear" w:color="auto" w:fill="FFFFFF"/>
              <w:overflowPunct/>
              <w:autoSpaceDE/>
              <w:autoSpaceDN/>
              <w:adjustRightInd/>
              <w:textAlignment w:val="auto"/>
            </w:pPr>
            <w:r w:rsidRPr="009668DB">
              <w:rPr>
                <w:color w:val="000000"/>
                <w:sz w:val="28"/>
                <w:szCs w:val="28"/>
              </w:rPr>
              <w:t>-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программы;</w:t>
            </w:r>
          </w:p>
          <w:p w:rsidR="009668DB" w:rsidRPr="009668DB" w:rsidRDefault="009668DB" w:rsidP="009668DB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- </w:t>
            </w:r>
            <w:r w:rsidRPr="009668DB">
              <w:rPr>
                <w:color w:val="000000"/>
                <w:sz w:val="28"/>
                <w:szCs w:val="28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</w:t>
            </w:r>
            <w:r w:rsidRPr="009668DB">
              <w:rPr>
                <w:color w:val="000000"/>
                <w:sz w:val="28"/>
                <w:szCs w:val="28"/>
              </w:rPr>
              <w:lastRenderedPageBreak/>
              <w:t>муниципального образования;</w:t>
            </w:r>
          </w:p>
          <w:p w:rsidR="009668DB" w:rsidRPr="009668DB" w:rsidRDefault="009668DB" w:rsidP="009668DB">
            <w:pPr>
              <w:widowControl w:val="0"/>
              <w:tabs>
                <w:tab w:val="left" w:pos="341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доля финансового участия заинтересо</w:t>
            </w:r>
            <w:r w:rsidRPr="009668DB">
              <w:rPr>
                <w:color w:val="000000"/>
                <w:sz w:val="28"/>
                <w:szCs w:val="28"/>
              </w:rPr>
              <w:softHyphen/>
              <w:t>ванных лиц в выполнении дополнительного перечня видов работ по благоустройству дворовых территорий многоквартирных домов.</w:t>
            </w:r>
          </w:p>
        </w:tc>
      </w:tr>
    </w:tbl>
    <w:p w:rsidR="009668DB" w:rsidRPr="009668DB" w:rsidRDefault="009668DB" w:rsidP="009668DB">
      <w:pPr>
        <w:overflowPunct/>
        <w:autoSpaceDE/>
        <w:autoSpaceDN/>
        <w:adjustRightInd/>
        <w:jc w:val="center"/>
        <w:textAlignment w:val="auto"/>
      </w:pPr>
      <w:r w:rsidRPr="009668DB">
        <w:lastRenderedPageBreak/>
        <w:t>* - указывается наименование показателя муниципальной программы, на достижение которого направлена задача.</w:t>
      </w:r>
    </w:p>
    <w:p w:rsidR="009668DB" w:rsidRPr="009668DB" w:rsidRDefault="009668DB" w:rsidP="009668DB">
      <w:pPr>
        <w:overflowPunct/>
        <w:autoSpaceDE/>
        <w:autoSpaceDN/>
        <w:adjustRightInd/>
        <w:jc w:val="center"/>
        <w:textAlignment w:val="auto"/>
      </w:pPr>
    </w:p>
    <w:p w:rsidR="009668DB" w:rsidRPr="009668DB" w:rsidRDefault="009668DB" w:rsidP="009668D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668DB">
        <w:rPr>
          <w:b/>
          <w:sz w:val="28"/>
          <w:szCs w:val="28"/>
        </w:rPr>
        <w:t>4.  Финансовое обеспечение муниципальной программы</w:t>
      </w:r>
    </w:p>
    <w:p w:rsidR="009668DB" w:rsidRPr="009668DB" w:rsidRDefault="009668DB" w:rsidP="009668DB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668DB">
        <w:rPr>
          <w:b/>
          <w:sz w:val="28"/>
          <w:szCs w:val="28"/>
        </w:rPr>
        <w:t xml:space="preserve">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58"/>
        <w:gridCol w:w="1056"/>
        <w:gridCol w:w="1201"/>
        <w:gridCol w:w="1251"/>
      </w:tblGrid>
      <w:tr w:rsidR="009668DB" w:rsidRPr="009668DB" w:rsidTr="009668DB">
        <w:trPr>
          <w:tblHeader/>
          <w:jc w:val="center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ind w:right="-24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ind w:right="-24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ind w:right="-24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pacing w:val="-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9668DB" w:rsidRPr="009668DB" w:rsidTr="009668DB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val="en-US" w:eastAsia="en-US"/>
              </w:rPr>
            </w:pPr>
            <w:r w:rsidRPr="009668DB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668DB" w:rsidRPr="009668DB" w:rsidTr="009668DB">
        <w:trPr>
          <w:trHeight w:val="282"/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ind w:firstLine="851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668DB" w:rsidRPr="009668DB" w:rsidTr="009668DB">
        <w:trPr>
          <w:trHeight w:val="43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i/>
                <w:sz w:val="28"/>
                <w:szCs w:val="28"/>
                <w:lang w:eastAsia="en-US"/>
              </w:rPr>
              <w:t>Муниципальная программа (всего)</w:t>
            </w:r>
            <w:r w:rsidRPr="009668DB">
              <w:rPr>
                <w:spacing w:val="-2"/>
                <w:sz w:val="28"/>
                <w:szCs w:val="28"/>
                <w:lang w:eastAsia="en-US"/>
              </w:rPr>
              <w:t>,</w:t>
            </w: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68DB">
              <w:rPr>
                <w:b/>
                <w:sz w:val="28"/>
                <w:szCs w:val="28"/>
              </w:rPr>
              <w:t>6 268.9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2 016.1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2 016.1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2 236.7</w:t>
            </w:r>
          </w:p>
        </w:tc>
      </w:tr>
      <w:tr w:rsidR="009668DB" w:rsidRPr="009668DB" w:rsidTr="009668DB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b/>
                <w:sz w:val="28"/>
                <w:szCs w:val="28"/>
                <w:lang w:eastAsia="en-US"/>
              </w:rPr>
              <w:t>5 993.5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1 926.5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1 926.5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2 140.5</w:t>
            </w:r>
          </w:p>
        </w:tc>
      </w:tr>
      <w:tr w:rsidR="009668DB" w:rsidRPr="009668DB" w:rsidTr="009668DB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b/>
                <w:sz w:val="28"/>
                <w:szCs w:val="28"/>
                <w:lang w:eastAsia="en-US"/>
              </w:rPr>
              <w:t>185.4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 xml:space="preserve">59.6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 xml:space="preserve">59.6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 xml:space="preserve">66.2 </w:t>
            </w:r>
          </w:p>
        </w:tc>
      </w:tr>
      <w:tr w:rsidR="009668DB" w:rsidRPr="009668DB" w:rsidTr="009668DB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b/>
                <w:sz w:val="28"/>
                <w:szCs w:val="28"/>
                <w:lang w:eastAsia="en-US"/>
              </w:rPr>
              <w:t>90.0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 xml:space="preserve">30.0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 xml:space="preserve">30.0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 xml:space="preserve">30.0 </w:t>
            </w:r>
          </w:p>
        </w:tc>
      </w:tr>
      <w:tr w:rsidR="009668DB" w:rsidRPr="009668DB" w:rsidTr="009668DB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внебюджетные средства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</w:tbl>
    <w:p w:rsidR="009668DB" w:rsidRPr="009668DB" w:rsidRDefault="009668DB" w:rsidP="009668D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C82CFB" w:rsidRDefault="00C82CFB" w:rsidP="009668DB">
      <w:pPr>
        <w:overflowPunct/>
        <w:autoSpaceDE/>
        <w:autoSpaceDN/>
        <w:adjustRightInd/>
        <w:ind w:left="6521"/>
        <w:jc w:val="both"/>
        <w:textAlignment w:val="auto"/>
        <w:rPr>
          <w:sz w:val="28"/>
          <w:szCs w:val="28"/>
        </w:rPr>
      </w:pPr>
    </w:p>
    <w:p w:rsidR="00C82CFB" w:rsidRDefault="00C82CFB" w:rsidP="009668DB">
      <w:pPr>
        <w:overflowPunct/>
        <w:autoSpaceDE/>
        <w:autoSpaceDN/>
        <w:adjustRightInd/>
        <w:ind w:left="6521"/>
        <w:jc w:val="both"/>
        <w:textAlignment w:val="auto"/>
        <w:rPr>
          <w:sz w:val="28"/>
          <w:szCs w:val="28"/>
        </w:rPr>
      </w:pPr>
    </w:p>
    <w:p w:rsidR="00C82CFB" w:rsidRDefault="00C82CFB" w:rsidP="009668DB">
      <w:pPr>
        <w:overflowPunct/>
        <w:autoSpaceDE/>
        <w:autoSpaceDN/>
        <w:adjustRightInd/>
        <w:ind w:left="6521"/>
        <w:jc w:val="both"/>
        <w:textAlignment w:val="auto"/>
        <w:rPr>
          <w:sz w:val="28"/>
          <w:szCs w:val="28"/>
        </w:rPr>
      </w:pPr>
    </w:p>
    <w:p w:rsidR="00C82CFB" w:rsidRDefault="00C82CFB" w:rsidP="009668DB">
      <w:pPr>
        <w:overflowPunct/>
        <w:autoSpaceDE/>
        <w:autoSpaceDN/>
        <w:adjustRightInd/>
        <w:ind w:left="6521"/>
        <w:jc w:val="both"/>
        <w:textAlignment w:val="auto"/>
        <w:rPr>
          <w:sz w:val="28"/>
          <w:szCs w:val="28"/>
        </w:rPr>
      </w:pPr>
    </w:p>
    <w:p w:rsidR="00C82CFB" w:rsidRDefault="009668DB" w:rsidP="00C82CFB">
      <w:pPr>
        <w:overflowPunct/>
        <w:autoSpaceDE/>
        <w:autoSpaceDN/>
        <w:adjustRightInd/>
        <w:ind w:left="5812"/>
        <w:jc w:val="center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lastRenderedPageBreak/>
        <w:t>Приложение № 1</w:t>
      </w:r>
    </w:p>
    <w:p w:rsidR="009668DB" w:rsidRPr="009668DB" w:rsidRDefault="009668DB" w:rsidP="00C82CFB">
      <w:pPr>
        <w:overflowPunct/>
        <w:autoSpaceDE/>
        <w:autoSpaceDN/>
        <w:adjustRightInd/>
        <w:ind w:left="5812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к Паспорту муниципальной программы «</w:t>
      </w:r>
      <w:r w:rsidRPr="009668DB">
        <w:rPr>
          <w:sz w:val="28"/>
        </w:rPr>
        <w:t>Формирование комфортной городской среды на территории поселка Шумячи Шумячского района Смоленской области</w:t>
      </w:r>
      <w:r w:rsidRPr="009668DB">
        <w:rPr>
          <w:szCs w:val="24"/>
        </w:rPr>
        <w:t>»</w:t>
      </w:r>
    </w:p>
    <w:p w:rsidR="009668DB" w:rsidRPr="009668DB" w:rsidRDefault="009668DB" w:rsidP="009668DB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9668DB" w:rsidRPr="009668DB" w:rsidRDefault="009668DB" w:rsidP="009668DB">
      <w:pPr>
        <w:overflowPunct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9668DB">
        <w:rPr>
          <w:rFonts w:eastAsia="Calibri"/>
          <w:b/>
          <w:sz w:val="28"/>
          <w:szCs w:val="28"/>
          <w:lang w:eastAsia="en-US"/>
        </w:rPr>
        <w:t>Сведения о показателях муниципальной программы</w:t>
      </w:r>
    </w:p>
    <w:p w:rsidR="009668DB" w:rsidRPr="009668DB" w:rsidRDefault="009668DB" w:rsidP="009668DB">
      <w:pPr>
        <w:overflowPunct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9668DB" w:rsidRPr="009668DB" w:rsidRDefault="009668DB" w:rsidP="009668DB">
      <w:pPr>
        <w:overflowPunct/>
        <w:jc w:val="both"/>
        <w:textAlignment w:val="auto"/>
        <w:rPr>
          <w:rFonts w:eastAsia="Calibri"/>
          <w:lang w:eastAsia="en-US"/>
        </w:rPr>
      </w:pPr>
    </w:p>
    <w:tbl>
      <w:tblPr>
        <w:tblW w:w="4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3048"/>
        <w:gridCol w:w="6265"/>
      </w:tblGrid>
      <w:tr w:rsidR="009668DB" w:rsidRPr="009668DB" w:rsidTr="009668DB">
        <w:trPr>
          <w:cantSplit/>
          <w:trHeight w:val="419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9668DB">
              <w:rPr>
                <w:rFonts w:eastAsia="Calibri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 xml:space="preserve">Наименование  </w:t>
            </w:r>
            <w:r w:rsidRPr="009668DB">
              <w:rPr>
                <w:rFonts w:eastAsia="Calibri"/>
                <w:sz w:val="28"/>
                <w:szCs w:val="28"/>
                <w:lang w:eastAsia="en-US"/>
              </w:rPr>
              <w:br/>
              <w:t>показателя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9668DB" w:rsidRPr="009668DB" w:rsidTr="009668DB">
        <w:trPr>
          <w:cantSplit/>
          <w:trHeight w:val="279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9668DB" w:rsidRPr="009668DB" w:rsidTr="009668DB">
        <w:trPr>
          <w:cantSplit/>
          <w:trHeight w:val="279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9668DB" w:rsidRDefault="009668DB" w:rsidP="009668DB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9668DB" w:rsidRDefault="009668DB" w:rsidP="009668DB">
            <w:pPr>
              <w:widowControl w:val="0"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Муниципальная программа «Формирование комфортной городской среды на территории поселка Шумячи Шумячского района Смоленской области, с комплексом процессных мероприятий. </w:t>
            </w:r>
          </w:p>
          <w:p w:rsidR="009668DB" w:rsidRPr="009668DB" w:rsidRDefault="009668DB" w:rsidP="009668DB">
            <w:pPr>
              <w:widowControl w:val="0"/>
              <w:overflowPunct/>
              <w:autoSpaceDE/>
              <w:autoSpaceDN/>
              <w:adjustRightInd/>
              <w:snapToGrid w:val="0"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9668DB" w:rsidRPr="009668DB" w:rsidRDefault="009668DB" w:rsidP="009668DB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 xml:space="preserve">Показатели муниципальной программы с комплексом процессных мероприятий доведены в установленном порядке по кодам бюджетной классификации, согласно </w:t>
            </w:r>
            <w:proofErr w:type="spellStart"/>
            <w:r w:rsidRPr="009668DB">
              <w:rPr>
                <w:rFonts w:eastAsia="Calibri"/>
                <w:sz w:val="28"/>
                <w:szCs w:val="28"/>
                <w:lang w:eastAsia="en-US"/>
              </w:rPr>
              <w:t>бюджектной</w:t>
            </w:r>
            <w:proofErr w:type="spellEnd"/>
            <w:r w:rsidRPr="009668DB">
              <w:rPr>
                <w:rFonts w:eastAsia="Calibri"/>
                <w:sz w:val="28"/>
                <w:szCs w:val="28"/>
                <w:lang w:eastAsia="en-US"/>
              </w:rPr>
              <w:t xml:space="preserve"> росписи, открытой по местному бюджету Шумячского городского поселения, согласно решению Совета депутатов Шумячского городского поселения  № 51 от 27.12.2021 года </w:t>
            </w:r>
          </w:p>
        </w:tc>
      </w:tr>
    </w:tbl>
    <w:p w:rsidR="009668DB" w:rsidRPr="009668DB" w:rsidRDefault="009668DB" w:rsidP="009668DB">
      <w:pPr>
        <w:overflowPunct/>
        <w:autoSpaceDE/>
        <w:autoSpaceDN/>
        <w:adjustRightInd/>
        <w:spacing w:line="254" w:lineRule="auto"/>
        <w:textAlignment w:val="auto"/>
        <w:rPr>
          <w:b/>
          <w:bCs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spacing w:line="317" w:lineRule="exact"/>
        <w:ind w:firstLine="709"/>
        <w:jc w:val="center"/>
        <w:textAlignment w:val="auto"/>
        <w:rPr>
          <w:b/>
          <w:bCs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spacing w:line="317" w:lineRule="exact"/>
        <w:ind w:firstLine="709"/>
        <w:jc w:val="center"/>
        <w:textAlignment w:val="auto"/>
        <w:rPr>
          <w:b/>
          <w:bCs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9668DB" w:rsidRDefault="009668DB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C82CFB" w:rsidRPr="009668DB" w:rsidRDefault="00C82CFB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  <w:r w:rsidRPr="009668DB">
        <w:rPr>
          <w:b/>
          <w:sz w:val="28"/>
          <w:szCs w:val="28"/>
        </w:rPr>
        <w:lastRenderedPageBreak/>
        <w:t xml:space="preserve">Раздел 3. </w:t>
      </w:r>
    </w:p>
    <w:p w:rsidR="009668DB" w:rsidRPr="009668DB" w:rsidRDefault="009668DB" w:rsidP="009668DB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jc w:val="center"/>
        <w:textAlignment w:val="auto"/>
        <w:rPr>
          <w:b/>
          <w:spacing w:val="20"/>
          <w:sz w:val="28"/>
          <w:szCs w:val="28"/>
        </w:rPr>
      </w:pPr>
      <w:r w:rsidRPr="009668DB">
        <w:rPr>
          <w:b/>
          <w:spacing w:val="20"/>
          <w:sz w:val="28"/>
          <w:szCs w:val="28"/>
        </w:rPr>
        <w:t xml:space="preserve">Сведения о </w:t>
      </w:r>
    </w:p>
    <w:p w:rsidR="009668DB" w:rsidRPr="009668DB" w:rsidRDefault="009668DB" w:rsidP="009668D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668DB">
        <w:rPr>
          <w:b/>
          <w:sz w:val="28"/>
          <w:szCs w:val="28"/>
        </w:rPr>
        <w:t xml:space="preserve">региональном проекте </w:t>
      </w:r>
    </w:p>
    <w:p w:rsidR="009668DB" w:rsidRPr="009668DB" w:rsidRDefault="009668DB" w:rsidP="009668DB">
      <w:pPr>
        <w:overflowPunct/>
        <w:autoSpaceDE/>
        <w:autoSpaceDN/>
        <w:adjustRightInd/>
        <w:jc w:val="center"/>
        <w:textAlignment w:val="auto"/>
        <w:rPr>
          <w:i/>
          <w:sz w:val="28"/>
          <w:szCs w:val="28"/>
        </w:rPr>
      </w:pPr>
      <w:r w:rsidRPr="009668DB">
        <w:rPr>
          <w:i/>
          <w:szCs w:val="24"/>
        </w:rPr>
        <w:t>«</w:t>
      </w:r>
      <w:r w:rsidRPr="009668DB">
        <w:rPr>
          <w:sz w:val="28"/>
        </w:rPr>
        <w:t>Формирование комфортной городской среды»</w:t>
      </w:r>
      <w:r w:rsidRPr="009668DB">
        <w:rPr>
          <w:i/>
          <w:szCs w:val="24"/>
        </w:rPr>
        <w:t xml:space="preserve">  </w:t>
      </w:r>
      <w:r w:rsidRPr="009668DB">
        <w:rPr>
          <w:i/>
          <w:sz w:val="28"/>
          <w:szCs w:val="28"/>
        </w:rPr>
        <w:t xml:space="preserve"> </w:t>
      </w:r>
    </w:p>
    <w:p w:rsidR="009668DB" w:rsidRPr="009668DB" w:rsidRDefault="009668DB" w:rsidP="009668D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668DB">
        <w:rPr>
          <w:b/>
          <w:sz w:val="28"/>
          <w:szCs w:val="28"/>
        </w:rPr>
        <w:t>1. Общие положения</w:t>
      </w:r>
    </w:p>
    <w:p w:rsidR="009668DB" w:rsidRPr="009668DB" w:rsidRDefault="009668DB" w:rsidP="009668DB">
      <w:pPr>
        <w:overflowPunct/>
        <w:autoSpaceDE/>
        <w:autoSpaceDN/>
        <w:adjustRightInd/>
        <w:textAlignment w:val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3"/>
        <w:gridCol w:w="5033"/>
      </w:tblGrid>
      <w:tr w:rsidR="009668DB" w:rsidRPr="009668DB" w:rsidTr="009668DB">
        <w:trPr>
          <w:trHeight w:val="5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9668DB" w:rsidRPr="009668DB" w:rsidTr="009668DB">
        <w:trPr>
          <w:trHeight w:val="700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</w:t>
            </w:r>
            <w:r w:rsidRPr="009668DB">
              <w:rPr>
                <w:sz w:val="28"/>
                <w:szCs w:val="28"/>
              </w:rPr>
              <w:t>Формирование комфортной городской среды на территории поселка Шумячи Шумячского района Смоленской области»</w:t>
            </w:r>
          </w:p>
        </w:tc>
      </w:tr>
    </w:tbl>
    <w:p w:rsidR="009668DB" w:rsidRPr="009668DB" w:rsidRDefault="009668DB" w:rsidP="009668DB">
      <w:pPr>
        <w:overflowPunct/>
        <w:autoSpaceDE/>
        <w:autoSpaceDN/>
        <w:adjustRightInd/>
        <w:textAlignment w:val="auto"/>
      </w:pPr>
    </w:p>
    <w:p w:rsidR="009668DB" w:rsidRPr="009668DB" w:rsidRDefault="009668DB" w:rsidP="009668DB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668DB">
        <w:rPr>
          <w:b/>
          <w:sz w:val="28"/>
          <w:szCs w:val="28"/>
        </w:rPr>
        <w:t xml:space="preserve">2. Значения результатов регионального проекта </w:t>
      </w:r>
    </w:p>
    <w:p w:rsidR="009668DB" w:rsidRPr="009668DB" w:rsidRDefault="009668DB" w:rsidP="009668D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1729"/>
        <w:gridCol w:w="1548"/>
        <w:gridCol w:w="1764"/>
        <w:gridCol w:w="1788"/>
      </w:tblGrid>
      <w:tr w:rsidR="009668DB" w:rsidRPr="009668DB" w:rsidTr="00C82CFB">
        <w:trPr>
          <w:tblHeader/>
          <w:jc w:val="center"/>
        </w:trPr>
        <w:tc>
          <w:tcPr>
            <w:tcW w:w="1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 xml:space="preserve">Название результата, единица измерения 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ind w:firstLine="23"/>
              <w:jc w:val="center"/>
              <w:textAlignment w:val="auto"/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  <w:r w:rsidRPr="009668DB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Базовое значение значения результата (к очередному финансовому году)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Планируемое значение значения результата на очередной финансовый год и плановый период</w:t>
            </w:r>
          </w:p>
        </w:tc>
      </w:tr>
      <w:tr w:rsidR="009668DB" w:rsidRPr="009668DB" w:rsidTr="00C82CFB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val="en-US" w:eastAsia="en-US"/>
              </w:rPr>
            </w:pPr>
            <w:r w:rsidRPr="009668DB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668DB" w:rsidRPr="009668DB" w:rsidTr="00C82CFB">
        <w:trPr>
          <w:trHeight w:val="282"/>
          <w:tblHeader/>
          <w:jc w:val="center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pacing w:val="-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668DB" w:rsidRPr="009668DB" w:rsidTr="00C82CFB">
        <w:trPr>
          <w:trHeight w:val="433"/>
          <w:jc w:val="center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Реализация программ формирования современной городской среды (</w:t>
            </w:r>
            <w:proofErr w:type="spellStart"/>
            <w:r w:rsidRPr="009668DB">
              <w:rPr>
                <w:spacing w:val="-2"/>
                <w:sz w:val="28"/>
                <w:szCs w:val="28"/>
                <w:lang w:eastAsia="en-US"/>
              </w:rPr>
              <w:t>усл</w:t>
            </w:r>
            <w:proofErr w:type="spellEnd"/>
            <w:r w:rsidRPr="009668DB">
              <w:rPr>
                <w:spacing w:val="-2"/>
                <w:sz w:val="28"/>
                <w:szCs w:val="28"/>
                <w:lang w:eastAsia="en-US"/>
              </w:rPr>
              <w:t>. ед.)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F52725">
            <w:pPr>
              <w:overflowPunct/>
              <w:autoSpaceDE/>
              <w:autoSpaceDN/>
              <w:adjustRightInd/>
              <w:ind w:firstLine="632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9668DB" w:rsidRPr="009668DB" w:rsidRDefault="009668DB" w:rsidP="009668DB">
      <w:pPr>
        <w:overflowPunct/>
        <w:autoSpaceDE/>
        <w:autoSpaceDN/>
        <w:adjustRightInd/>
        <w:jc w:val="right"/>
        <w:textAlignment w:val="auto"/>
        <w:rPr>
          <w:b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spacing w:line="317" w:lineRule="exact"/>
        <w:ind w:firstLine="709"/>
        <w:jc w:val="center"/>
        <w:textAlignment w:val="auto"/>
        <w:rPr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  <w:r w:rsidRPr="009668DB">
        <w:rPr>
          <w:sz w:val="28"/>
          <w:szCs w:val="28"/>
        </w:rPr>
        <w:br w:type="page"/>
      </w:r>
      <w:r w:rsidRPr="009668DB">
        <w:rPr>
          <w:b/>
          <w:sz w:val="28"/>
          <w:szCs w:val="28"/>
        </w:rPr>
        <w:lastRenderedPageBreak/>
        <w:t xml:space="preserve">Раздел 4. </w:t>
      </w:r>
    </w:p>
    <w:p w:rsidR="009668DB" w:rsidRPr="009668DB" w:rsidRDefault="009668DB" w:rsidP="009668DB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jc w:val="center"/>
        <w:textAlignment w:val="auto"/>
        <w:rPr>
          <w:b/>
          <w:spacing w:val="20"/>
          <w:sz w:val="28"/>
          <w:szCs w:val="28"/>
        </w:rPr>
      </w:pPr>
      <w:r w:rsidRPr="009668DB">
        <w:rPr>
          <w:b/>
          <w:spacing w:val="20"/>
          <w:sz w:val="28"/>
          <w:szCs w:val="28"/>
        </w:rPr>
        <w:t>ПАСПОРТ</w:t>
      </w:r>
    </w:p>
    <w:p w:rsidR="009668DB" w:rsidRPr="009668DB" w:rsidRDefault="009668DB" w:rsidP="009668D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668DB">
        <w:rPr>
          <w:b/>
          <w:sz w:val="28"/>
          <w:szCs w:val="28"/>
        </w:rPr>
        <w:t>комплекса процессных мероприятий</w:t>
      </w:r>
    </w:p>
    <w:p w:rsidR="009668DB" w:rsidRPr="009668DB" w:rsidRDefault="009668DB" w:rsidP="009668DB">
      <w:pPr>
        <w:overflowPunct/>
        <w:autoSpaceDE/>
        <w:autoSpaceDN/>
        <w:adjustRightInd/>
        <w:jc w:val="center"/>
        <w:textAlignment w:val="auto"/>
        <w:rPr>
          <w:b/>
          <w:i/>
          <w:sz w:val="28"/>
          <w:szCs w:val="28"/>
        </w:rPr>
      </w:pPr>
      <w:r w:rsidRPr="009668DB">
        <w:rPr>
          <w:b/>
          <w:i/>
          <w:sz w:val="28"/>
          <w:szCs w:val="28"/>
        </w:rPr>
        <w:t>«Повышение качества и комфорта городской среды»</w:t>
      </w:r>
    </w:p>
    <w:p w:rsidR="009668DB" w:rsidRPr="009668DB" w:rsidRDefault="009668DB" w:rsidP="009668DB">
      <w:pPr>
        <w:overflowPunct/>
        <w:autoSpaceDE/>
        <w:autoSpaceDN/>
        <w:adjustRightInd/>
        <w:jc w:val="center"/>
        <w:textAlignment w:val="auto"/>
        <w:rPr>
          <w:i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668DB">
        <w:rPr>
          <w:b/>
          <w:sz w:val="28"/>
          <w:szCs w:val="28"/>
        </w:rPr>
        <w:t>1. Общие положения</w:t>
      </w:r>
    </w:p>
    <w:p w:rsidR="009668DB" w:rsidRPr="009668DB" w:rsidRDefault="009668DB" w:rsidP="009668DB">
      <w:pPr>
        <w:overflowPunct/>
        <w:autoSpaceDE/>
        <w:autoSpaceDN/>
        <w:adjustRightInd/>
        <w:textAlignment w:val="auto"/>
        <w:rPr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3"/>
        <w:gridCol w:w="5033"/>
      </w:tblGrid>
      <w:tr w:rsidR="009668DB" w:rsidRPr="009668DB" w:rsidTr="009668DB">
        <w:trPr>
          <w:trHeight w:val="5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668DB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  <w:r w:rsidRPr="009668D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668DB" w:rsidRPr="009668DB" w:rsidTr="009668DB">
        <w:trPr>
          <w:trHeight w:val="700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</w:t>
            </w:r>
            <w:r w:rsidRPr="009668DB">
              <w:rPr>
                <w:sz w:val="28"/>
                <w:szCs w:val="28"/>
              </w:rPr>
              <w:t>Формирование комфортной городской среды на территории поселка Шумячи Шумячского района Смоленской области»</w:t>
            </w:r>
          </w:p>
        </w:tc>
      </w:tr>
    </w:tbl>
    <w:p w:rsidR="009668DB" w:rsidRPr="009668DB" w:rsidRDefault="009668DB" w:rsidP="009668DB">
      <w:pPr>
        <w:overflowPunct/>
        <w:autoSpaceDE/>
        <w:autoSpaceDN/>
        <w:adjustRightInd/>
        <w:textAlignment w:val="auto"/>
        <w:rPr>
          <w:highlight w:val="yellow"/>
        </w:rPr>
      </w:pPr>
    </w:p>
    <w:p w:rsidR="009668DB" w:rsidRPr="009668DB" w:rsidRDefault="009668DB" w:rsidP="009668D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668DB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668DB" w:rsidRPr="009668DB" w:rsidRDefault="009668DB" w:rsidP="009668D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668DB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730"/>
        <w:gridCol w:w="1549"/>
        <w:gridCol w:w="1764"/>
        <w:gridCol w:w="1633"/>
      </w:tblGrid>
      <w:tr w:rsidR="009668DB" w:rsidRPr="009668DB" w:rsidTr="009668DB">
        <w:trPr>
          <w:tblHeader/>
          <w:jc w:val="center"/>
        </w:trPr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ind w:firstLine="23"/>
              <w:jc w:val="center"/>
              <w:textAlignment w:val="auto"/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  <w:r w:rsidRPr="009668DB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668DB" w:rsidRPr="009668DB" w:rsidTr="009668DB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val="en-US" w:eastAsia="en-US"/>
              </w:rPr>
            </w:pPr>
            <w:r w:rsidRPr="009668DB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668DB" w:rsidRPr="009668DB" w:rsidTr="009668DB">
        <w:trPr>
          <w:trHeight w:val="282"/>
          <w:tblHeader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pacing w:val="-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668DB" w:rsidRPr="009668DB" w:rsidTr="009668DB">
        <w:trPr>
          <w:trHeight w:val="433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Расходы на благоустройство мест массового отдыха людей (</w:t>
            </w:r>
            <w:proofErr w:type="spellStart"/>
            <w:r w:rsidRPr="009668DB">
              <w:rPr>
                <w:spacing w:val="-2"/>
                <w:sz w:val="28"/>
                <w:szCs w:val="28"/>
                <w:lang w:eastAsia="en-US"/>
              </w:rPr>
              <w:t>усл</w:t>
            </w:r>
            <w:proofErr w:type="spellEnd"/>
            <w:r w:rsidRPr="009668DB">
              <w:rPr>
                <w:spacing w:val="-2"/>
                <w:sz w:val="28"/>
                <w:szCs w:val="28"/>
                <w:lang w:eastAsia="en-US"/>
              </w:rPr>
              <w:t>. ед.)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CC6741" w:rsidP="00CC6741">
            <w:pPr>
              <w:overflowPunct/>
              <w:autoSpaceDE/>
              <w:autoSpaceDN/>
              <w:adjustRightInd/>
              <w:ind w:firstLine="632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668DB" w:rsidRPr="009668DB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44</w:t>
            </w:r>
          </w:p>
        </w:tc>
      </w:tr>
    </w:tbl>
    <w:p w:rsidR="009668DB" w:rsidRPr="009668DB" w:rsidRDefault="009668DB" w:rsidP="009668DB">
      <w:pPr>
        <w:overflowPunct/>
        <w:autoSpaceDE/>
        <w:autoSpaceDN/>
        <w:adjustRightInd/>
        <w:spacing w:line="317" w:lineRule="exact"/>
        <w:ind w:firstLine="709"/>
        <w:jc w:val="center"/>
        <w:textAlignment w:val="auto"/>
        <w:rPr>
          <w:b/>
          <w:bCs/>
          <w:sz w:val="28"/>
          <w:szCs w:val="28"/>
        </w:rPr>
      </w:pP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056"/>
        <w:gridCol w:w="1674"/>
        <w:gridCol w:w="1418"/>
        <w:gridCol w:w="1517"/>
      </w:tblGrid>
      <w:tr w:rsidR="009668DB" w:rsidRPr="009668DB" w:rsidTr="00C82CFB">
        <w:trPr>
          <w:tblHeader/>
          <w:jc w:val="center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ind w:right="-24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ind w:right="-24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ind w:right="-24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pacing w:val="-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9668DB" w:rsidRPr="009668DB" w:rsidTr="00C82CFB">
        <w:trPr>
          <w:trHeight w:val="448"/>
          <w:tblHeader/>
          <w:jc w:val="center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val="en-US" w:eastAsia="en-US"/>
              </w:rPr>
            </w:pPr>
            <w:r w:rsidRPr="009668DB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668DB" w:rsidRPr="009668DB" w:rsidTr="00C82CFB">
        <w:trPr>
          <w:trHeight w:val="282"/>
          <w:tblHeader/>
          <w:jc w:val="center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ind w:firstLine="851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668DB" w:rsidRPr="009668DB" w:rsidTr="00C82CFB">
        <w:trPr>
          <w:trHeight w:val="433"/>
          <w:jc w:val="center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i/>
                <w:sz w:val="28"/>
                <w:szCs w:val="28"/>
                <w:lang w:eastAsia="en-US"/>
              </w:rPr>
              <w:t xml:space="preserve">Муниципальная </w:t>
            </w:r>
            <w:proofErr w:type="gramStart"/>
            <w:r w:rsidRPr="009668DB">
              <w:rPr>
                <w:rFonts w:eastAsia="Calibri"/>
                <w:i/>
                <w:sz w:val="28"/>
                <w:szCs w:val="28"/>
                <w:lang w:eastAsia="en-US"/>
              </w:rPr>
              <w:t>программа  (</w:t>
            </w:r>
            <w:proofErr w:type="gramEnd"/>
            <w:r w:rsidRPr="009668DB">
              <w:rPr>
                <w:rFonts w:eastAsia="Calibri"/>
                <w:i/>
                <w:sz w:val="28"/>
                <w:szCs w:val="28"/>
                <w:lang w:eastAsia="en-US"/>
              </w:rPr>
              <w:t>всего)</w:t>
            </w:r>
            <w:r w:rsidRPr="009668DB">
              <w:rPr>
                <w:spacing w:val="-2"/>
                <w:sz w:val="28"/>
                <w:szCs w:val="28"/>
                <w:lang w:eastAsia="en-US"/>
              </w:rPr>
              <w:t>,</w:t>
            </w: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68DB">
              <w:rPr>
                <w:b/>
                <w:sz w:val="28"/>
                <w:szCs w:val="28"/>
              </w:rPr>
              <w:t>6 268.9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421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2 016.1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421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2 016.1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421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2 236.7</w:t>
            </w:r>
          </w:p>
        </w:tc>
      </w:tr>
      <w:tr w:rsidR="009668DB" w:rsidRPr="009668DB" w:rsidTr="00C82CFB">
        <w:trPr>
          <w:jc w:val="center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b/>
                <w:sz w:val="28"/>
                <w:szCs w:val="28"/>
                <w:lang w:eastAsia="en-US"/>
              </w:rPr>
              <w:t>5 993.5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421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1 926.5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421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1 926.5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421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2 140.5</w:t>
            </w:r>
          </w:p>
        </w:tc>
      </w:tr>
      <w:tr w:rsidR="009668DB" w:rsidRPr="009668DB" w:rsidTr="00C82CFB">
        <w:trPr>
          <w:jc w:val="center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5669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b/>
                <w:sz w:val="28"/>
                <w:szCs w:val="28"/>
                <w:lang w:eastAsia="en-US"/>
              </w:rPr>
              <w:t>185.4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5669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59.6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5669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59.6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5669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66.2</w:t>
            </w:r>
          </w:p>
        </w:tc>
      </w:tr>
      <w:tr w:rsidR="009668DB" w:rsidRPr="009668DB" w:rsidTr="00C82CFB">
        <w:trPr>
          <w:jc w:val="center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5669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b/>
                <w:sz w:val="28"/>
                <w:szCs w:val="28"/>
                <w:lang w:eastAsia="en-US"/>
              </w:rPr>
              <w:t>90.0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5669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30.0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5669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30.0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5669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30.0</w:t>
            </w:r>
          </w:p>
        </w:tc>
      </w:tr>
      <w:tr w:rsidR="009668DB" w:rsidRPr="009668DB" w:rsidTr="00C82CFB">
        <w:trPr>
          <w:jc w:val="center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lastRenderedPageBreak/>
              <w:t>внебюджетные средства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5669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5669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5669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</w:tbl>
    <w:p w:rsidR="00C82CFB" w:rsidRDefault="00C82CFB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1C4215" w:rsidRDefault="001C4215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1C4215" w:rsidRDefault="001C4215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1C4215" w:rsidRDefault="001C4215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1C4215" w:rsidRDefault="001C4215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1C4215" w:rsidRDefault="001C4215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1C4215" w:rsidRDefault="001C4215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1C4215" w:rsidRDefault="001C4215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1C4215" w:rsidRDefault="001C4215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1C4215" w:rsidRDefault="001C4215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1C4215" w:rsidRDefault="001C4215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1C4215" w:rsidRDefault="001C4215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1C4215" w:rsidRDefault="001C4215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1C4215" w:rsidRDefault="001C4215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1C4215" w:rsidRDefault="001C4215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1C4215" w:rsidRDefault="001C4215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1C4215" w:rsidRDefault="001C4215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1C4215" w:rsidRDefault="001C4215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1C4215" w:rsidRDefault="001C4215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1C4215" w:rsidRDefault="001C4215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1C4215" w:rsidRDefault="001C4215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1C4215" w:rsidRDefault="001C4215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1C4215" w:rsidRDefault="001C4215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1C4215" w:rsidRDefault="001C4215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1C4215" w:rsidRDefault="001C4215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1C4215" w:rsidRDefault="001C4215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1C4215" w:rsidRDefault="001C4215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1C4215" w:rsidRDefault="001C4215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1C4215" w:rsidRDefault="001C4215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1C4215" w:rsidRDefault="001C4215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1C4215" w:rsidRDefault="001C4215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1C4215" w:rsidRDefault="001C4215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1C4215" w:rsidRDefault="001C4215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1C4215" w:rsidRDefault="001C4215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9668DB" w:rsidRPr="009668DB" w:rsidRDefault="009668DB" w:rsidP="009668DB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  <w:r w:rsidRPr="009668DB">
        <w:rPr>
          <w:b/>
          <w:sz w:val="28"/>
          <w:szCs w:val="28"/>
        </w:rPr>
        <w:lastRenderedPageBreak/>
        <w:t xml:space="preserve">Раздел 5. Финансирования структурных элементов муниципальной </w:t>
      </w:r>
      <w:r w:rsidR="00C82CFB">
        <w:rPr>
          <w:b/>
          <w:sz w:val="28"/>
          <w:szCs w:val="28"/>
        </w:rPr>
        <w:t xml:space="preserve">                  </w:t>
      </w:r>
      <w:r w:rsidRPr="009668DB">
        <w:rPr>
          <w:b/>
          <w:sz w:val="28"/>
          <w:szCs w:val="28"/>
        </w:rPr>
        <w:t>программы</w:t>
      </w:r>
    </w:p>
    <w:p w:rsidR="009668DB" w:rsidRPr="009668DB" w:rsidRDefault="009668DB" w:rsidP="009668DB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3"/>
        <w:gridCol w:w="1838"/>
        <w:gridCol w:w="1271"/>
        <w:gridCol w:w="1163"/>
        <w:gridCol w:w="1130"/>
        <w:gridCol w:w="839"/>
      </w:tblGrid>
      <w:tr w:rsidR="009668DB" w:rsidRPr="009668DB" w:rsidTr="009321A4">
        <w:trPr>
          <w:trHeight w:val="1526"/>
          <w:jc w:val="center"/>
        </w:trPr>
        <w:tc>
          <w:tcPr>
            <w:tcW w:w="562" w:type="dxa"/>
            <w:vMerge w:val="restart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3" w:type="dxa"/>
            <w:vMerge w:val="restart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Участник </w:t>
            </w:r>
            <w:proofErr w:type="spellStart"/>
            <w:r w:rsidRPr="009668DB">
              <w:rPr>
                <w:sz w:val="28"/>
                <w:szCs w:val="28"/>
              </w:rPr>
              <w:t>государствен</w:t>
            </w:r>
            <w:proofErr w:type="spellEnd"/>
            <w:r w:rsidRPr="009668DB">
              <w:rPr>
                <w:sz w:val="28"/>
                <w:szCs w:val="28"/>
              </w:rPr>
              <w:t xml:space="preserve">-ной программы </w:t>
            </w:r>
          </w:p>
        </w:tc>
        <w:tc>
          <w:tcPr>
            <w:tcW w:w="1838" w:type="dxa"/>
            <w:vMerge w:val="restart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Источник финансового обеспечения (расшифровать)</w:t>
            </w:r>
          </w:p>
        </w:tc>
        <w:tc>
          <w:tcPr>
            <w:tcW w:w="4403" w:type="dxa"/>
            <w:gridSpan w:val="4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ind w:right="-34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E421A1" w:rsidRPr="009668DB" w:rsidTr="009321A4">
        <w:trPr>
          <w:trHeight w:val="324"/>
          <w:jc w:val="center"/>
        </w:trPr>
        <w:tc>
          <w:tcPr>
            <w:tcW w:w="562" w:type="dxa"/>
            <w:vMerge/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1" w:type="dxa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ind w:right="-34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всего</w:t>
            </w:r>
          </w:p>
        </w:tc>
        <w:tc>
          <w:tcPr>
            <w:tcW w:w="1163" w:type="dxa"/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val="en-US"/>
              </w:rPr>
            </w:pPr>
            <w:r w:rsidRPr="009668DB">
              <w:rPr>
                <w:color w:val="22272F"/>
                <w:sz w:val="28"/>
                <w:szCs w:val="28"/>
                <w:shd w:val="clear" w:color="auto" w:fill="FFFFFF"/>
              </w:rPr>
              <w:t>очередной финансовый год</w:t>
            </w:r>
          </w:p>
        </w:tc>
        <w:tc>
          <w:tcPr>
            <w:tcW w:w="1130" w:type="dxa"/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</w:rPr>
            </w:pPr>
            <w:r w:rsidRPr="009668DB">
              <w:rPr>
                <w:color w:val="22272F"/>
                <w:sz w:val="28"/>
                <w:szCs w:val="28"/>
                <w:shd w:val="clear" w:color="auto" w:fill="FFFFFF"/>
              </w:rPr>
              <w:t>1-й год планового периода</w:t>
            </w:r>
          </w:p>
        </w:tc>
        <w:tc>
          <w:tcPr>
            <w:tcW w:w="839" w:type="dxa"/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color w:val="22272F"/>
                <w:sz w:val="28"/>
                <w:szCs w:val="28"/>
                <w:shd w:val="clear" w:color="auto" w:fill="FFFFFF"/>
              </w:rPr>
              <w:t>2-й год планового периода</w:t>
            </w:r>
          </w:p>
        </w:tc>
      </w:tr>
    </w:tbl>
    <w:p w:rsidR="009668DB" w:rsidRPr="009668DB" w:rsidRDefault="009668DB" w:rsidP="009668DB">
      <w:pPr>
        <w:overflowPunct/>
        <w:autoSpaceDE/>
        <w:autoSpaceDN/>
        <w:adjustRightInd/>
        <w:jc w:val="center"/>
        <w:textAlignment w:val="auto"/>
        <w:rPr>
          <w:b/>
          <w:sz w:val="2"/>
          <w:szCs w:val="2"/>
        </w:rPr>
      </w:pPr>
    </w:p>
    <w:tbl>
      <w:tblPr>
        <w:tblW w:w="10282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1886"/>
        <w:gridCol w:w="1484"/>
        <w:gridCol w:w="1751"/>
        <w:gridCol w:w="1212"/>
        <w:gridCol w:w="1112"/>
        <w:gridCol w:w="1078"/>
        <w:gridCol w:w="1078"/>
      </w:tblGrid>
      <w:tr w:rsidR="009668DB" w:rsidRPr="009668DB" w:rsidTr="00E421A1">
        <w:trPr>
          <w:trHeight w:val="80"/>
          <w:tblHeader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ind w:left="-69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8</w:t>
            </w:r>
          </w:p>
        </w:tc>
      </w:tr>
      <w:tr w:rsidR="009668DB" w:rsidRPr="009668DB" w:rsidTr="00E421A1">
        <w:trPr>
          <w:trHeight w:val="87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1.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68DB" w:rsidRPr="009668DB" w:rsidTr="00E421A1">
        <w:trPr>
          <w:trHeight w:val="401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Результат 1.</w:t>
            </w: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Федеральный бюджет</w:t>
            </w: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Областной бюджет</w:t>
            </w: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бюджет Шумячского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b/>
                <w:sz w:val="28"/>
                <w:szCs w:val="28"/>
              </w:rPr>
              <w:t>6 178.9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1 986.1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1 986.1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2 206.7</w:t>
            </w:r>
          </w:p>
        </w:tc>
      </w:tr>
      <w:tr w:rsidR="009668DB" w:rsidRPr="009668DB" w:rsidTr="00E421A1">
        <w:trPr>
          <w:trHeight w:val="401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b/>
                <w:i/>
                <w:sz w:val="28"/>
                <w:szCs w:val="28"/>
              </w:rPr>
            </w:pPr>
            <w:r w:rsidRPr="009668DB">
              <w:rPr>
                <w:b/>
                <w:i/>
                <w:sz w:val="28"/>
                <w:szCs w:val="28"/>
              </w:rPr>
              <w:t>Итого по региональному проекту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b/>
                <w:sz w:val="28"/>
                <w:szCs w:val="28"/>
              </w:rPr>
              <w:t>6 178.9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1 986.1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1 986.1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2 206.7</w:t>
            </w:r>
          </w:p>
        </w:tc>
      </w:tr>
      <w:tr w:rsidR="009668DB" w:rsidRPr="009668DB" w:rsidTr="00E421A1">
        <w:trPr>
          <w:trHeight w:val="401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  <w:lang w:val="en-US"/>
              </w:rPr>
              <w:t>2</w:t>
            </w:r>
            <w:r w:rsidRPr="009668DB">
              <w:rPr>
                <w:sz w:val="28"/>
                <w:szCs w:val="28"/>
              </w:rPr>
              <w:t>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widowControl w:val="0"/>
              <w:overflowPunct/>
              <w:textAlignment w:val="auto"/>
              <w:rPr>
                <w:szCs w:val="24"/>
              </w:rPr>
            </w:pPr>
            <w:r w:rsidRPr="009668DB">
              <w:rPr>
                <w:sz w:val="28"/>
                <w:szCs w:val="28"/>
              </w:rPr>
              <w:t>Комплекс процессных мероприятий</w:t>
            </w:r>
            <w:r w:rsidRPr="009668DB">
              <w:rPr>
                <w:szCs w:val="24"/>
              </w:rPr>
              <w:t xml:space="preserve"> </w:t>
            </w: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«Повышение качества и комфорта городской среды»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668DB" w:rsidRPr="009668DB" w:rsidTr="00E421A1">
        <w:trPr>
          <w:trHeight w:val="401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Результат 1.</w:t>
            </w: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Расходы на благоустройство мест массового отдыха людей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Бюджет Шумячского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FE3DCF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b/>
                <w:sz w:val="28"/>
                <w:szCs w:val="28"/>
              </w:rPr>
            </w:pPr>
            <w:r w:rsidRPr="009668DB">
              <w:rPr>
                <w:b/>
                <w:sz w:val="28"/>
                <w:szCs w:val="28"/>
              </w:rPr>
              <w:t>90.0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FE3D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30.0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FE3D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30.0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FE3D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30.0</w:t>
            </w:r>
          </w:p>
        </w:tc>
      </w:tr>
      <w:tr w:rsidR="009668DB" w:rsidRPr="009668DB" w:rsidTr="00E421A1">
        <w:trPr>
          <w:trHeight w:val="401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widowControl w:val="0"/>
              <w:overflowPunct/>
              <w:jc w:val="both"/>
              <w:textAlignment w:val="auto"/>
              <w:rPr>
                <w:b/>
                <w:i/>
                <w:sz w:val="28"/>
                <w:szCs w:val="28"/>
              </w:rPr>
            </w:pPr>
            <w:r w:rsidRPr="009668DB">
              <w:rPr>
                <w:b/>
                <w:i/>
                <w:sz w:val="28"/>
                <w:szCs w:val="28"/>
              </w:rPr>
              <w:t>Итого по комплексу процессных мероприятий</w:t>
            </w:r>
            <w:r w:rsidRPr="009668DB"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FE3DCF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b/>
                <w:sz w:val="28"/>
                <w:szCs w:val="28"/>
              </w:rPr>
            </w:pPr>
            <w:r w:rsidRPr="009668DB">
              <w:rPr>
                <w:b/>
                <w:sz w:val="28"/>
                <w:szCs w:val="28"/>
              </w:rPr>
              <w:t>90.0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FE3D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30.0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FE3D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30.0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FE3D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30.0</w:t>
            </w:r>
          </w:p>
        </w:tc>
      </w:tr>
      <w:tr w:rsidR="009668DB" w:rsidRPr="009668DB" w:rsidTr="00E421A1">
        <w:trPr>
          <w:trHeight w:val="83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b/>
                <w:sz w:val="28"/>
                <w:szCs w:val="28"/>
              </w:rPr>
            </w:pPr>
            <w:r w:rsidRPr="009668DB">
              <w:rPr>
                <w:b/>
                <w:sz w:val="28"/>
                <w:szCs w:val="28"/>
              </w:rPr>
              <w:t>Всего по муниципальной программе, в том числе:</w:t>
            </w: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ind w:right="-109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 федеральный бюджет</w:t>
            </w: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областной бюджет</w:t>
            </w: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местные бюджеты</w:t>
            </w:r>
          </w:p>
          <w:p w:rsidR="009668DB" w:rsidRPr="009668DB" w:rsidRDefault="009668DB" w:rsidP="009668DB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8DB" w:rsidRPr="009668DB" w:rsidRDefault="009668DB" w:rsidP="00FE3D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68DB">
              <w:rPr>
                <w:b/>
                <w:sz w:val="28"/>
                <w:szCs w:val="28"/>
              </w:rPr>
              <w:t>6 268.9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8DB" w:rsidRPr="009668DB" w:rsidRDefault="009668DB" w:rsidP="00FE3D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68DB">
              <w:rPr>
                <w:b/>
                <w:sz w:val="28"/>
                <w:szCs w:val="28"/>
              </w:rPr>
              <w:t>2 016.1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FE3D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68DB">
              <w:rPr>
                <w:b/>
                <w:sz w:val="28"/>
                <w:szCs w:val="28"/>
              </w:rPr>
              <w:t>2 016.1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68DB">
              <w:rPr>
                <w:b/>
                <w:sz w:val="28"/>
                <w:szCs w:val="28"/>
              </w:rPr>
              <w:t>2 236.7</w:t>
            </w:r>
          </w:p>
        </w:tc>
      </w:tr>
    </w:tbl>
    <w:p w:rsidR="009668DB" w:rsidRPr="009668DB" w:rsidRDefault="009668DB" w:rsidP="009668DB">
      <w:pPr>
        <w:overflowPunct/>
        <w:ind w:left="6096"/>
        <w:jc w:val="both"/>
        <w:textAlignment w:val="auto"/>
        <w:outlineLvl w:val="1"/>
        <w:rPr>
          <w:sz w:val="28"/>
          <w:szCs w:val="28"/>
        </w:rPr>
      </w:pPr>
    </w:p>
    <w:p w:rsidR="009668DB" w:rsidRDefault="009668DB" w:rsidP="009668DB">
      <w:pPr>
        <w:overflowPunct/>
        <w:ind w:left="6521"/>
        <w:textAlignment w:val="auto"/>
        <w:outlineLvl w:val="0"/>
        <w:rPr>
          <w:sz w:val="28"/>
          <w:szCs w:val="28"/>
        </w:rPr>
      </w:pPr>
    </w:p>
    <w:p w:rsidR="00C82CFB" w:rsidRDefault="00C82CFB" w:rsidP="009668DB">
      <w:pPr>
        <w:overflowPunct/>
        <w:ind w:left="6521"/>
        <w:textAlignment w:val="auto"/>
        <w:outlineLvl w:val="0"/>
        <w:rPr>
          <w:sz w:val="28"/>
          <w:szCs w:val="28"/>
        </w:rPr>
      </w:pPr>
    </w:p>
    <w:p w:rsidR="00C82CFB" w:rsidRDefault="00C82CFB" w:rsidP="009668DB">
      <w:pPr>
        <w:overflowPunct/>
        <w:ind w:left="6521"/>
        <w:textAlignment w:val="auto"/>
        <w:outlineLvl w:val="0"/>
        <w:rPr>
          <w:sz w:val="28"/>
          <w:szCs w:val="28"/>
        </w:rPr>
      </w:pPr>
    </w:p>
    <w:p w:rsidR="00C82CFB" w:rsidRDefault="00C82CFB" w:rsidP="009668DB">
      <w:pPr>
        <w:overflowPunct/>
        <w:ind w:left="6521"/>
        <w:textAlignment w:val="auto"/>
        <w:outlineLvl w:val="0"/>
        <w:rPr>
          <w:sz w:val="28"/>
          <w:szCs w:val="28"/>
        </w:rPr>
      </w:pPr>
    </w:p>
    <w:p w:rsidR="00C82CFB" w:rsidRDefault="00C82CFB" w:rsidP="009668DB">
      <w:pPr>
        <w:overflowPunct/>
        <w:ind w:left="6521"/>
        <w:textAlignment w:val="auto"/>
        <w:outlineLvl w:val="0"/>
        <w:rPr>
          <w:sz w:val="28"/>
          <w:szCs w:val="28"/>
        </w:rPr>
      </w:pPr>
    </w:p>
    <w:p w:rsidR="00C82CFB" w:rsidRDefault="00C82CFB" w:rsidP="009668DB">
      <w:pPr>
        <w:overflowPunct/>
        <w:ind w:left="6521"/>
        <w:textAlignment w:val="auto"/>
        <w:outlineLvl w:val="0"/>
        <w:rPr>
          <w:sz w:val="28"/>
          <w:szCs w:val="28"/>
        </w:rPr>
      </w:pPr>
    </w:p>
    <w:p w:rsidR="00C82CFB" w:rsidRDefault="00C82CFB" w:rsidP="009668DB">
      <w:pPr>
        <w:overflowPunct/>
        <w:ind w:left="6521"/>
        <w:textAlignment w:val="auto"/>
        <w:outlineLvl w:val="0"/>
        <w:rPr>
          <w:sz w:val="28"/>
          <w:szCs w:val="28"/>
        </w:rPr>
      </w:pPr>
    </w:p>
    <w:p w:rsidR="001C4215" w:rsidRDefault="001C4215" w:rsidP="009668DB">
      <w:pPr>
        <w:overflowPunct/>
        <w:ind w:left="6521"/>
        <w:textAlignment w:val="auto"/>
        <w:outlineLvl w:val="0"/>
        <w:rPr>
          <w:sz w:val="28"/>
          <w:szCs w:val="28"/>
        </w:rPr>
      </w:pPr>
    </w:p>
    <w:p w:rsidR="001C4215" w:rsidRDefault="001C4215" w:rsidP="009668DB">
      <w:pPr>
        <w:overflowPunct/>
        <w:ind w:left="6521"/>
        <w:textAlignment w:val="auto"/>
        <w:outlineLvl w:val="0"/>
        <w:rPr>
          <w:sz w:val="28"/>
          <w:szCs w:val="28"/>
        </w:rPr>
      </w:pPr>
    </w:p>
    <w:p w:rsidR="001C4215" w:rsidRDefault="001C4215" w:rsidP="009668DB">
      <w:pPr>
        <w:overflowPunct/>
        <w:ind w:left="6521"/>
        <w:textAlignment w:val="auto"/>
        <w:outlineLvl w:val="0"/>
        <w:rPr>
          <w:sz w:val="28"/>
          <w:szCs w:val="28"/>
        </w:rPr>
      </w:pPr>
    </w:p>
    <w:p w:rsidR="001C4215" w:rsidRDefault="001C4215" w:rsidP="009668DB">
      <w:pPr>
        <w:overflowPunct/>
        <w:ind w:left="6521"/>
        <w:textAlignment w:val="auto"/>
        <w:outlineLvl w:val="0"/>
        <w:rPr>
          <w:sz w:val="28"/>
          <w:szCs w:val="28"/>
        </w:rPr>
      </w:pPr>
    </w:p>
    <w:p w:rsidR="001C4215" w:rsidRDefault="001C4215" w:rsidP="009668DB">
      <w:pPr>
        <w:overflowPunct/>
        <w:ind w:left="6521"/>
        <w:textAlignment w:val="auto"/>
        <w:outlineLvl w:val="0"/>
        <w:rPr>
          <w:sz w:val="28"/>
          <w:szCs w:val="28"/>
        </w:rPr>
      </w:pPr>
    </w:p>
    <w:p w:rsidR="001C4215" w:rsidRDefault="001C4215" w:rsidP="009668DB">
      <w:pPr>
        <w:overflowPunct/>
        <w:ind w:left="6521"/>
        <w:textAlignment w:val="auto"/>
        <w:outlineLvl w:val="0"/>
        <w:rPr>
          <w:sz w:val="28"/>
          <w:szCs w:val="28"/>
        </w:rPr>
      </w:pPr>
    </w:p>
    <w:p w:rsidR="001C4215" w:rsidRDefault="001C4215" w:rsidP="009668DB">
      <w:pPr>
        <w:overflowPunct/>
        <w:ind w:left="6521"/>
        <w:textAlignment w:val="auto"/>
        <w:outlineLvl w:val="0"/>
        <w:rPr>
          <w:sz w:val="28"/>
          <w:szCs w:val="28"/>
        </w:rPr>
      </w:pPr>
    </w:p>
    <w:p w:rsidR="001C4215" w:rsidRDefault="001C4215" w:rsidP="009668DB">
      <w:pPr>
        <w:overflowPunct/>
        <w:ind w:left="6521"/>
        <w:textAlignment w:val="auto"/>
        <w:outlineLvl w:val="0"/>
        <w:rPr>
          <w:sz w:val="28"/>
          <w:szCs w:val="28"/>
        </w:rPr>
      </w:pPr>
    </w:p>
    <w:p w:rsidR="001C4215" w:rsidRDefault="001C4215" w:rsidP="009668DB">
      <w:pPr>
        <w:overflowPunct/>
        <w:ind w:left="6521"/>
        <w:textAlignment w:val="auto"/>
        <w:outlineLvl w:val="0"/>
        <w:rPr>
          <w:sz w:val="28"/>
          <w:szCs w:val="28"/>
        </w:rPr>
      </w:pPr>
    </w:p>
    <w:p w:rsidR="001C4215" w:rsidRDefault="001C4215" w:rsidP="009668DB">
      <w:pPr>
        <w:overflowPunct/>
        <w:ind w:left="6521"/>
        <w:textAlignment w:val="auto"/>
        <w:outlineLvl w:val="0"/>
        <w:rPr>
          <w:sz w:val="28"/>
          <w:szCs w:val="28"/>
        </w:rPr>
      </w:pPr>
    </w:p>
    <w:p w:rsidR="001C4215" w:rsidRDefault="001C4215" w:rsidP="009668DB">
      <w:pPr>
        <w:overflowPunct/>
        <w:ind w:left="6521"/>
        <w:textAlignment w:val="auto"/>
        <w:outlineLvl w:val="0"/>
        <w:rPr>
          <w:sz w:val="28"/>
          <w:szCs w:val="28"/>
        </w:rPr>
      </w:pPr>
    </w:p>
    <w:p w:rsidR="001C4215" w:rsidRDefault="001C4215" w:rsidP="009668DB">
      <w:pPr>
        <w:overflowPunct/>
        <w:ind w:left="6521"/>
        <w:textAlignment w:val="auto"/>
        <w:outlineLvl w:val="0"/>
        <w:rPr>
          <w:sz w:val="28"/>
          <w:szCs w:val="28"/>
        </w:rPr>
      </w:pPr>
    </w:p>
    <w:p w:rsidR="001C4215" w:rsidRDefault="001C4215" w:rsidP="009668DB">
      <w:pPr>
        <w:overflowPunct/>
        <w:ind w:left="6521"/>
        <w:textAlignment w:val="auto"/>
        <w:outlineLvl w:val="0"/>
        <w:rPr>
          <w:sz w:val="28"/>
          <w:szCs w:val="28"/>
        </w:rPr>
      </w:pPr>
    </w:p>
    <w:p w:rsidR="001C4215" w:rsidRDefault="001C4215" w:rsidP="009668DB">
      <w:pPr>
        <w:overflowPunct/>
        <w:ind w:left="6521"/>
        <w:textAlignment w:val="auto"/>
        <w:outlineLvl w:val="0"/>
        <w:rPr>
          <w:sz w:val="28"/>
          <w:szCs w:val="28"/>
        </w:rPr>
      </w:pPr>
    </w:p>
    <w:p w:rsidR="001C4215" w:rsidRDefault="001C4215" w:rsidP="009668DB">
      <w:pPr>
        <w:overflowPunct/>
        <w:ind w:left="6521"/>
        <w:textAlignment w:val="auto"/>
        <w:outlineLvl w:val="0"/>
        <w:rPr>
          <w:sz w:val="28"/>
          <w:szCs w:val="28"/>
        </w:rPr>
      </w:pPr>
    </w:p>
    <w:p w:rsidR="001C4215" w:rsidRDefault="001C4215" w:rsidP="009668DB">
      <w:pPr>
        <w:overflowPunct/>
        <w:ind w:left="6521"/>
        <w:textAlignment w:val="auto"/>
        <w:outlineLvl w:val="0"/>
        <w:rPr>
          <w:sz w:val="28"/>
          <w:szCs w:val="28"/>
        </w:rPr>
      </w:pPr>
    </w:p>
    <w:p w:rsidR="009668DB" w:rsidRPr="009668DB" w:rsidRDefault="009668DB" w:rsidP="009668DB">
      <w:pPr>
        <w:overflowPunct/>
        <w:spacing w:before="200"/>
        <w:textAlignment w:val="auto"/>
        <w:outlineLvl w:val="0"/>
        <w:rPr>
          <w:b/>
          <w:bCs/>
          <w:sz w:val="32"/>
        </w:rPr>
      </w:pPr>
      <w:r w:rsidRPr="009668DB">
        <w:rPr>
          <w:b/>
          <w:sz w:val="28"/>
          <w:szCs w:val="28"/>
        </w:rPr>
        <w:lastRenderedPageBreak/>
        <w:t>Раздел 6.</w:t>
      </w:r>
    </w:p>
    <w:p w:rsidR="009668DB" w:rsidRPr="009668DB" w:rsidRDefault="009668DB" w:rsidP="009668DB">
      <w:pPr>
        <w:overflowPunct/>
        <w:spacing w:before="200"/>
        <w:jc w:val="center"/>
        <w:textAlignment w:val="auto"/>
        <w:outlineLvl w:val="0"/>
        <w:rPr>
          <w:b/>
          <w:bCs/>
          <w:sz w:val="32"/>
        </w:rPr>
      </w:pPr>
      <w:r w:rsidRPr="009668DB">
        <w:rPr>
          <w:b/>
          <w:bCs/>
          <w:sz w:val="32"/>
        </w:rPr>
        <w:t>ПЛАН-ГРАФИК</w:t>
      </w:r>
    </w:p>
    <w:p w:rsidR="009668DB" w:rsidRPr="009668DB" w:rsidRDefault="009668DB" w:rsidP="009668DB">
      <w:pPr>
        <w:overflowPunct/>
        <w:jc w:val="center"/>
        <w:textAlignment w:val="auto"/>
        <w:outlineLvl w:val="0"/>
        <w:rPr>
          <w:b/>
          <w:bCs/>
          <w:sz w:val="28"/>
          <w:szCs w:val="28"/>
        </w:rPr>
      </w:pPr>
      <w:r w:rsidRPr="009668DB">
        <w:rPr>
          <w:b/>
          <w:bCs/>
          <w:sz w:val="28"/>
          <w:szCs w:val="28"/>
        </w:rPr>
        <w:t>реализации муниципальной программы «</w:t>
      </w:r>
      <w:r w:rsidRPr="009668DB">
        <w:rPr>
          <w:b/>
          <w:sz w:val="28"/>
          <w:szCs w:val="28"/>
        </w:rPr>
        <w:t>Формирование комфортной городской среды на территории поселка Шумячи Шумячского района Смоленской области»</w:t>
      </w:r>
      <w:r w:rsidRPr="009668DB">
        <w:rPr>
          <w:b/>
          <w:bCs/>
          <w:sz w:val="28"/>
          <w:szCs w:val="28"/>
        </w:rPr>
        <w:t xml:space="preserve"> на 2022 год</w:t>
      </w:r>
    </w:p>
    <w:tbl>
      <w:tblPr>
        <w:tblW w:w="10343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7"/>
        <w:gridCol w:w="1822"/>
        <w:gridCol w:w="1098"/>
        <w:gridCol w:w="1553"/>
        <w:gridCol w:w="857"/>
        <w:gridCol w:w="976"/>
        <w:gridCol w:w="977"/>
        <w:gridCol w:w="11"/>
        <w:gridCol w:w="687"/>
        <w:gridCol w:w="976"/>
        <w:gridCol w:w="909"/>
      </w:tblGrid>
      <w:tr w:rsidR="009668DB" w:rsidRPr="009668DB" w:rsidTr="007E2CCC">
        <w:trPr>
          <w:trHeight w:val="57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№ п/п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Наименование структурного элемента/ значения результата/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Исполнитель (фамилия, имя, отчество)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Источник финансирования (расшифровать)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Объем финансирования муниципальной программы (тыс. рублей)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Плановое значение результата/показателя реализации </w:t>
            </w:r>
          </w:p>
        </w:tc>
      </w:tr>
      <w:tr w:rsidR="009668DB" w:rsidRPr="009668DB" w:rsidTr="007E2CCC">
        <w:trPr>
          <w:trHeight w:val="57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DB" w:rsidRPr="009668DB" w:rsidRDefault="009668DB" w:rsidP="009668D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 6 месяцев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 9 месяцев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 12 месяцев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 6 месяцев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 9 месяцев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 12 месяцев</w:t>
            </w:r>
          </w:p>
        </w:tc>
      </w:tr>
      <w:tr w:rsidR="009668DB" w:rsidRPr="009668DB" w:rsidTr="007E2CCC">
        <w:trPr>
          <w:trHeight w:val="5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7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10</w:t>
            </w:r>
          </w:p>
        </w:tc>
      </w:tr>
      <w:tr w:rsidR="009668DB" w:rsidRPr="009668DB" w:rsidTr="007E2CCC">
        <w:trPr>
          <w:trHeight w:val="5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7E2CCC" w:rsidRDefault="009668DB" w:rsidP="009668DB">
            <w:pPr>
              <w:overflowPunct/>
              <w:jc w:val="both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9668DB" w:rsidRDefault="009668DB" w:rsidP="009668DB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7E2CCC" w:rsidRDefault="009668DB" w:rsidP="009668DB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>Федеральный бюджет</w:t>
            </w:r>
          </w:p>
          <w:p w:rsidR="009668DB" w:rsidRPr="007E2CCC" w:rsidRDefault="009668DB" w:rsidP="009668DB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>Областной бюджет</w:t>
            </w:r>
          </w:p>
          <w:p w:rsidR="009668DB" w:rsidRPr="007E2CCC" w:rsidRDefault="009668DB" w:rsidP="009668DB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>бюджет Шумячского городского поселения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6A554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993.0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1 489.6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1 986.1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</w:tr>
      <w:tr w:rsidR="009668DB" w:rsidRPr="009668DB" w:rsidTr="007E2CCC">
        <w:trPr>
          <w:trHeight w:val="5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1.1.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7E2CCC" w:rsidRDefault="009668DB" w:rsidP="009668DB">
            <w:pPr>
              <w:overflowPunct/>
              <w:jc w:val="both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 xml:space="preserve">Результат 1 </w:t>
            </w:r>
          </w:p>
          <w:p w:rsidR="009668DB" w:rsidRPr="007E2CCC" w:rsidRDefault="009668DB" w:rsidP="009668DB">
            <w:pPr>
              <w:overflowPunct/>
              <w:jc w:val="both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7E2CCC" w:rsidRDefault="009668DB" w:rsidP="009668DB">
            <w:pPr>
              <w:overflowPunct/>
              <w:jc w:val="center"/>
              <w:textAlignment w:val="auto"/>
              <w:rPr>
                <w:sz w:val="27"/>
                <w:szCs w:val="27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993.0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1 489.6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1 986.1</w:t>
            </w:r>
          </w:p>
        </w:tc>
      </w:tr>
      <w:tr w:rsidR="009668DB" w:rsidRPr="009668DB" w:rsidTr="007E2CCC">
        <w:trPr>
          <w:trHeight w:val="5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7E2CCC" w:rsidRDefault="009668DB" w:rsidP="009668DB">
            <w:pPr>
              <w:widowControl w:val="0"/>
              <w:overflowPunct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 xml:space="preserve">Комплекс процессных мероприятий </w:t>
            </w:r>
          </w:p>
          <w:p w:rsidR="009668DB" w:rsidRPr="007E2CCC" w:rsidRDefault="009668DB" w:rsidP="009668DB">
            <w:pPr>
              <w:overflowPunct/>
              <w:jc w:val="both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>«Повышение качества и комфорта городской среды»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9668DB" w:rsidRDefault="009668DB" w:rsidP="009668DB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7E2CCC" w:rsidRDefault="009668DB" w:rsidP="009668DB">
            <w:pPr>
              <w:overflowPunct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>Бюджет Шумячского городского поселения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6A554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15.0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22.5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30.0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</w:tr>
      <w:tr w:rsidR="009668DB" w:rsidRPr="009668DB" w:rsidTr="007E2CCC">
        <w:trPr>
          <w:trHeight w:val="5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2.1.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7E2CCC" w:rsidRDefault="009668DB" w:rsidP="009668DB">
            <w:pPr>
              <w:overflowPunct/>
              <w:jc w:val="both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 xml:space="preserve">Показатель реализации Расходы на благоустройство мест массового отдыха людей Расходы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B" w:rsidRPr="007E2CCC" w:rsidRDefault="009668DB" w:rsidP="009668DB">
            <w:pPr>
              <w:overflowPunct/>
              <w:jc w:val="center"/>
              <w:textAlignment w:val="auto"/>
              <w:rPr>
                <w:sz w:val="27"/>
                <w:szCs w:val="27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9668DB">
            <w:pPr>
              <w:overflowPunct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15.0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7E2CC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22.5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DB" w:rsidRPr="009668DB" w:rsidRDefault="009668DB" w:rsidP="007E2CC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30.0</w:t>
            </w:r>
          </w:p>
        </w:tc>
      </w:tr>
    </w:tbl>
    <w:p w:rsidR="00AF04CF" w:rsidRPr="00AF04CF" w:rsidRDefault="00AF04CF" w:rsidP="00AF04CF"/>
    <w:p w:rsidR="00AF04CF" w:rsidRPr="00AF04CF" w:rsidRDefault="00AF04CF" w:rsidP="00AF04CF"/>
    <w:p w:rsidR="00D02718" w:rsidRDefault="00D02718" w:rsidP="000B1EE4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D02718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06" w:rsidRDefault="00454A06">
      <w:r>
        <w:separator/>
      </w:r>
    </w:p>
  </w:endnote>
  <w:endnote w:type="continuationSeparator" w:id="0">
    <w:p w:rsidR="00454A06" w:rsidRDefault="0045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06" w:rsidRDefault="00454A06">
      <w:r>
        <w:separator/>
      </w:r>
    </w:p>
  </w:footnote>
  <w:footnote w:type="continuationSeparator" w:id="0">
    <w:p w:rsidR="00454A06" w:rsidRDefault="00454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5D" w:rsidRDefault="00BF675D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675D" w:rsidRDefault="00BF67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5D" w:rsidRDefault="00BF675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769C">
      <w:rPr>
        <w:noProof/>
      </w:rPr>
      <w:t>18</w:t>
    </w:r>
    <w:r>
      <w:fldChar w:fldCharType="end"/>
    </w:r>
  </w:p>
  <w:p w:rsidR="00BF675D" w:rsidRDefault="00BF67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87098"/>
    <w:multiLevelType w:val="multilevel"/>
    <w:tmpl w:val="AD6229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6"/>
  </w:num>
  <w:num w:numId="7">
    <w:abstractNumId w:val="17"/>
  </w:num>
  <w:num w:numId="8">
    <w:abstractNumId w:val="15"/>
  </w:num>
  <w:num w:numId="9">
    <w:abstractNumId w:val="13"/>
  </w:num>
  <w:num w:numId="10">
    <w:abstractNumId w:val="11"/>
  </w:num>
  <w:num w:numId="11">
    <w:abstractNumId w:val="14"/>
  </w:num>
  <w:num w:numId="12">
    <w:abstractNumId w:val="2"/>
  </w:num>
  <w:num w:numId="13">
    <w:abstractNumId w:val="7"/>
  </w:num>
  <w:num w:numId="14">
    <w:abstractNumId w:val="3"/>
  </w:num>
  <w:num w:numId="15">
    <w:abstractNumId w:val="12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386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4215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5A3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1985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06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41F2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66960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52F5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1DC"/>
    <w:rsid w:val="006A53F1"/>
    <w:rsid w:val="006A554B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2CCC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1A4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8DB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54CC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0B1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04C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BF675D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0A5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2CFB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C6741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25F6E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97BF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21A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69C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2725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05D7"/>
    <w:rsid w:val="00FE1782"/>
    <w:rsid w:val="00FE3DCF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5D12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1C85D0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2022-01-26T11:34:00Z</cp:lastPrinted>
  <dcterms:created xsi:type="dcterms:W3CDTF">2022-03-28T13:44:00Z</dcterms:created>
  <dcterms:modified xsi:type="dcterms:W3CDTF">2022-03-28T13:44:00Z</dcterms:modified>
</cp:coreProperties>
</file>