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5B" w:rsidRDefault="0012345B">
      <w:pPr>
        <w:shd w:val="clear" w:color="auto" w:fill="FFFFFF"/>
        <w:tabs>
          <w:tab w:val="left" w:pos="9537"/>
          <w:tab w:val="left" w:pos="9911"/>
        </w:tabs>
        <w:ind w:right="20"/>
        <w:rPr>
          <w:b/>
          <w:caps/>
          <w:sz w:val="28"/>
          <w:u w:val="single"/>
        </w:rPr>
      </w:pPr>
      <w:r>
        <w:rP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13.6pt;margin-top:-6.5pt;width:55.1pt;height:62.7pt;z-index:251657728;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5" r:href="rId6"/>
            <w10:wrap type="tight"/>
          </v:shape>
        </w:pict>
      </w:r>
      <w:r>
        <w:rPr>
          <w:b/>
          <w:caps/>
          <w:sz w:val="28"/>
          <w:u w:val="single"/>
        </w:rPr>
        <w:t xml:space="preserve"> </w:t>
      </w:r>
    </w:p>
    <w:p w:rsidR="0012345B" w:rsidRDefault="0012345B">
      <w:pPr>
        <w:shd w:val="clear" w:color="auto" w:fill="FFFFFF"/>
        <w:tabs>
          <w:tab w:val="left" w:pos="9537"/>
          <w:tab w:val="left" w:pos="9911"/>
        </w:tabs>
        <w:ind w:right="20" w:firstLine="748"/>
        <w:jc w:val="center"/>
        <w:rPr>
          <w:b/>
          <w:caps/>
          <w:sz w:val="28"/>
        </w:rPr>
      </w:pPr>
    </w:p>
    <w:p w:rsidR="0012345B" w:rsidRDefault="0012345B">
      <w:pPr>
        <w:shd w:val="clear" w:color="auto" w:fill="FFFFFF"/>
        <w:tabs>
          <w:tab w:val="left" w:pos="9537"/>
          <w:tab w:val="left" w:pos="9911"/>
        </w:tabs>
        <w:ind w:right="20" w:firstLine="748"/>
        <w:jc w:val="center"/>
        <w:rPr>
          <w:b/>
          <w:caps/>
          <w:sz w:val="28"/>
        </w:rPr>
      </w:pPr>
    </w:p>
    <w:p w:rsidR="0012345B" w:rsidRDefault="0012345B">
      <w:pPr>
        <w:shd w:val="clear" w:color="auto" w:fill="FFFFFF"/>
        <w:tabs>
          <w:tab w:val="left" w:pos="9537"/>
          <w:tab w:val="left" w:pos="9911"/>
        </w:tabs>
        <w:ind w:right="20" w:firstLine="748"/>
        <w:jc w:val="center"/>
        <w:rPr>
          <w:b/>
          <w:caps/>
          <w:sz w:val="28"/>
        </w:rPr>
      </w:pPr>
    </w:p>
    <w:p w:rsidR="0012345B" w:rsidRDefault="0012345B">
      <w:pPr>
        <w:pStyle w:val="a4"/>
        <w:ind w:left="-240" w:right="20"/>
        <w:rPr>
          <w:caps/>
        </w:rPr>
      </w:pPr>
      <w:r>
        <w:rPr>
          <w:caps/>
        </w:rPr>
        <w:t>Совет депутатов ПЕРВОМАЙСКОГО СЕЛЬСКОГО поселения ШУМЯЧСКОГО района Смоленской области</w:t>
      </w:r>
    </w:p>
    <w:p w:rsidR="0012345B" w:rsidRDefault="0012345B">
      <w:pPr>
        <w:pStyle w:val="a4"/>
        <w:ind w:right="20"/>
      </w:pPr>
    </w:p>
    <w:p w:rsidR="0012345B" w:rsidRDefault="0012345B" w:rsidP="00C613FB">
      <w:pPr>
        <w:pStyle w:val="a4"/>
        <w:ind w:right="20"/>
        <w:outlineLvl w:val="0"/>
      </w:pPr>
      <w:r>
        <w:t>РЕШЕНИЕ</w:t>
      </w:r>
    </w:p>
    <w:p w:rsidR="0012345B" w:rsidRDefault="00762FB8">
      <w:pPr>
        <w:ind w:right="20"/>
        <w:jc w:val="center"/>
        <w:rPr>
          <w:b/>
          <w:sz w:val="28"/>
        </w:rPr>
      </w:pPr>
      <w:r>
        <w:rPr>
          <w:b/>
          <w:sz w:val="28"/>
        </w:rPr>
        <w:t xml:space="preserve"> </w:t>
      </w:r>
    </w:p>
    <w:p w:rsidR="00075755" w:rsidRDefault="00762FB8">
      <w:pPr>
        <w:ind w:right="20"/>
        <w:rPr>
          <w:b/>
          <w:sz w:val="28"/>
        </w:rPr>
      </w:pPr>
      <w:r>
        <w:rPr>
          <w:b/>
          <w:sz w:val="28"/>
        </w:rPr>
        <w:t xml:space="preserve"> </w:t>
      </w:r>
      <w:r w:rsidR="00DA716C">
        <w:rPr>
          <w:b/>
          <w:sz w:val="28"/>
        </w:rPr>
        <w:t>1</w:t>
      </w:r>
      <w:r w:rsidR="00EF2E15">
        <w:rPr>
          <w:b/>
          <w:sz w:val="28"/>
        </w:rPr>
        <w:t>9</w:t>
      </w:r>
      <w:r w:rsidR="00773CCB">
        <w:rPr>
          <w:b/>
          <w:sz w:val="28"/>
        </w:rPr>
        <w:t xml:space="preserve"> </w:t>
      </w:r>
      <w:r w:rsidR="00EF2E15">
        <w:rPr>
          <w:b/>
          <w:sz w:val="28"/>
        </w:rPr>
        <w:t xml:space="preserve">ноября </w:t>
      </w:r>
      <w:r w:rsidR="00773CCB">
        <w:rPr>
          <w:b/>
          <w:sz w:val="28"/>
        </w:rPr>
        <w:t xml:space="preserve"> 2014 </w:t>
      </w:r>
      <w:r w:rsidR="001C44CF">
        <w:rPr>
          <w:b/>
          <w:sz w:val="28"/>
        </w:rPr>
        <w:t xml:space="preserve">г.  </w:t>
      </w:r>
      <w:r w:rsidR="00773CCB">
        <w:rPr>
          <w:b/>
          <w:sz w:val="28"/>
        </w:rPr>
        <w:t xml:space="preserve">                                                                                     </w:t>
      </w:r>
      <w:r w:rsidR="001C44CF">
        <w:rPr>
          <w:b/>
          <w:sz w:val="28"/>
        </w:rPr>
        <w:t>№</w:t>
      </w:r>
      <w:r w:rsidR="00773CCB">
        <w:rPr>
          <w:b/>
          <w:sz w:val="28"/>
        </w:rPr>
        <w:t xml:space="preserve"> </w:t>
      </w:r>
      <w:r w:rsidR="001C44CF">
        <w:rPr>
          <w:b/>
          <w:sz w:val="28"/>
        </w:rPr>
        <w:t xml:space="preserve"> </w:t>
      </w:r>
      <w:r w:rsidR="00EF2E15">
        <w:rPr>
          <w:b/>
          <w:sz w:val="28"/>
        </w:rPr>
        <w:t>18</w:t>
      </w:r>
    </w:p>
    <w:p w:rsidR="0012345B" w:rsidRDefault="0012345B">
      <w:pPr>
        <w:ind w:right="20"/>
        <w:rPr>
          <w:sz w:val="28"/>
        </w:rPr>
      </w:pPr>
      <w:r>
        <w:rPr>
          <w:sz w:val="28"/>
        </w:rPr>
        <w:t>с. Первомайский</w:t>
      </w:r>
      <w:r w:rsidR="003D186B">
        <w:rPr>
          <w:sz w:val="28"/>
        </w:rPr>
        <w:t xml:space="preserve"> </w:t>
      </w:r>
    </w:p>
    <w:p w:rsidR="003D186B" w:rsidRDefault="003D186B">
      <w:pPr>
        <w:ind w:right="20"/>
        <w:rPr>
          <w:sz w:val="28"/>
        </w:rPr>
      </w:pPr>
    </w:p>
    <w:p w:rsidR="00B72FEE" w:rsidRDefault="00B72FEE" w:rsidP="00B72FEE">
      <w:pPr>
        <w:pStyle w:val="ConsPlusTitle"/>
        <w:widowControl/>
        <w:jc w:val="both"/>
        <w:rPr>
          <w:rFonts w:ascii="Times New Roman" w:hAnsi="Times New Roman" w:cs="Times New Roman"/>
          <w:b w:val="0"/>
          <w:sz w:val="28"/>
          <w:szCs w:val="28"/>
        </w:rPr>
      </w:pPr>
      <w:r w:rsidRPr="00DC54F1">
        <w:rPr>
          <w:rFonts w:ascii="Times New Roman" w:hAnsi="Times New Roman" w:cs="Times New Roman"/>
          <w:b w:val="0"/>
          <w:sz w:val="28"/>
          <w:szCs w:val="28"/>
        </w:rPr>
        <w:t>Об</w:t>
      </w:r>
      <w:r w:rsidR="00566C07">
        <w:rPr>
          <w:rFonts w:ascii="Times New Roman" w:hAnsi="Times New Roman" w:cs="Times New Roman"/>
          <w:b w:val="0"/>
          <w:sz w:val="28"/>
          <w:szCs w:val="28"/>
        </w:rPr>
        <w:t xml:space="preserve">  </w:t>
      </w:r>
      <w:r w:rsidRPr="00DC54F1">
        <w:rPr>
          <w:rFonts w:ascii="Times New Roman" w:hAnsi="Times New Roman" w:cs="Times New Roman"/>
          <w:b w:val="0"/>
          <w:sz w:val="28"/>
          <w:szCs w:val="28"/>
        </w:rPr>
        <w:t xml:space="preserve"> утверждении</w:t>
      </w:r>
      <w:r w:rsidR="00566C07">
        <w:rPr>
          <w:rFonts w:ascii="Times New Roman" w:hAnsi="Times New Roman" w:cs="Times New Roman"/>
          <w:b w:val="0"/>
          <w:sz w:val="28"/>
          <w:szCs w:val="28"/>
        </w:rPr>
        <w:t xml:space="preserve">   </w:t>
      </w:r>
      <w:r w:rsidRPr="00DC54F1">
        <w:rPr>
          <w:rFonts w:ascii="Times New Roman" w:hAnsi="Times New Roman" w:cs="Times New Roman"/>
          <w:b w:val="0"/>
          <w:sz w:val="28"/>
          <w:szCs w:val="28"/>
        </w:rPr>
        <w:t>Положения</w:t>
      </w:r>
    </w:p>
    <w:p w:rsidR="00B72FEE" w:rsidRDefault="00566C07" w:rsidP="00B72FEE">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о     </w:t>
      </w:r>
      <w:r w:rsidR="00B72FEE" w:rsidRPr="00DC54F1">
        <w:rPr>
          <w:rFonts w:ascii="Times New Roman" w:hAnsi="Times New Roman" w:cs="Times New Roman"/>
          <w:b w:val="0"/>
          <w:sz w:val="28"/>
          <w:szCs w:val="28"/>
        </w:rPr>
        <w:t>налоге</w:t>
      </w:r>
      <w:r>
        <w:rPr>
          <w:rFonts w:ascii="Times New Roman" w:hAnsi="Times New Roman" w:cs="Times New Roman"/>
          <w:b w:val="0"/>
          <w:sz w:val="28"/>
          <w:szCs w:val="28"/>
        </w:rPr>
        <w:t xml:space="preserve"> </w:t>
      </w:r>
      <w:r w:rsidR="00B72FEE" w:rsidRPr="00DC54F1">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B72FEE" w:rsidRPr="00DC54F1">
        <w:rPr>
          <w:rFonts w:ascii="Times New Roman" w:hAnsi="Times New Roman" w:cs="Times New Roman"/>
          <w:b w:val="0"/>
          <w:sz w:val="28"/>
          <w:szCs w:val="28"/>
        </w:rPr>
        <w:t>на</w:t>
      </w:r>
      <w:r>
        <w:rPr>
          <w:rFonts w:ascii="Times New Roman" w:hAnsi="Times New Roman" w:cs="Times New Roman"/>
          <w:b w:val="0"/>
          <w:sz w:val="28"/>
          <w:szCs w:val="28"/>
        </w:rPr>
        <w:t xml:space="preserve">      </w:t>
      </w:r>
      <w:r w:rsidR="00B72FEE" w:rsidRPr="00DC54F1">
        <w:rPr>
          <w:rFonts w:ascii="Times New Roman" w:hAnsi="Times New Roman" w:cs="Times New Roman"/>
          <w:b w:val="0"/>
          <w:sz w:val="28"/>
          <w:szCs w:val="28"/>
        </w:rPr>
        <w:t>имущество</w:t>
      </w:r>
    </w:p>
    <w:p w:rsidR="00B72FEE" w:rsidRDefault="00B72FEE" w:rsidP="00B72FEE">
      <w:pPr>
        <w:pStyle w:val="ConsPlusTitle"/>
        <w:widowControl/>
        <w:jc w:val="both"/>
        <w:rPr>
          <w:rFonts w:ascii="Times New Roman" w:hAnsi="Times New Roman" w:cs="Times New Roman"/>
          <w:b w:val="0"/>
          <w:sz w:val="28"/>
          <w:szCs w:val="28"/>
        </w:rPr>
      </w:pPr>
      <w:r w:rsidRPr="00DC54F1">
        <w:rPr>
          <w:rFonts w:ascii="Times New Roman" w:hAnsi="Times New Roman" w:cs="Times New Roman"/>
          <w:b w:val="0"/>
          <w:sz w:val="28"/>
          <w:szCs w:val="28"/>
        </w:rPr>
        <w:t>физических лиц на территории</w:t>
      </w:r>
    </w:p>
    <w:p w:rsidR="00566C07" w:rsidRDefault="00566C07" w:rsidP="00B72FEE">
      <w:pPr>
        <w:pStyle w:val="ConsPlusTitle"/>
        <w:widowControl/>
        <w:rPr>
          <w:rFonts w:ascii="Times New Roman" w:hAnsi="Times New Roman" w:cs="Times New Roman"/>
          <w:b w:val="0"/>
          <w:sz w:val="28"/>
          <w:szCs w:val="28"/>
        </w:rPr>
      </w:pPr>
      <w:r w:rsidRPr="00566C07">
        <w:rPr>
          <w:rFonts w:ascii="Times New Roman" w:hAnsi="Times New Roman" w:cs="Times New Roman"/>
          <w:b w:val="0"/>
          <w:sz w:val="28"/>
          <w:szCs w:val="28"/>
        </w:rPr>
        <w:t>Первомайского</w:t>
      </w:r>
      <w:r>
        <w:rPr>
          <w:rFonts w:ascii="Times New Roman" w:hAnsi="Times New Roman" w:cs="Times New Roman"/>
          <w:b w:val="0"/>
          <w:sz w:val="28"/>
          <w:szCs w:val="28"/>
        </w:rPr>
        <w:t xml:space="preserve">           </w:t>
      </w:r>
      <w:r w:rsidRPr="00566C07">
        <w:rPr>
          <w:rFonts w:ascii="Times New Roman" w:hAnsi="Times New Roman" w:cs="Times New Roman"/>
          <w:b w:val="0"/>
          <w:sz w:val="28"/>
          <w:szCs w:val="28"/>
        </w:rPr>
        <w:t xml:space="preserve">сельского </w:t>
      </w:r>
    </w:p>
    <w:p w:rsidR="00566C07" w:rsidRDefault="00566C07" w:rsidP="00B72FE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п</w:t>
      </w:r>
      <w:r w:rsidRPr="00566C07">
        <w:rPr>
          <w:rFonts w:ascii="Times New Roman" w:hAnsi="Times New Roman" w:cs="Times New Roman"/>
          <w:b w:val="0"/>
          <w:sz w:val="28"/>
          <w:szCs w:val="28"/>
        </w:rPr>
        <w:t>оселения</w:t>
      </w:r>
      <w:r>
        <w:rPr>
          <w:rFonts w:ascii="Times New Roman" w:hAnsi="Times New Roman" w:cs="Times New Roman"/>
          <w:b w:val="0"/>
          <w:sz w:val="28"/>
          <w:szCs w:val="28"/>
        </w:rPr>
        <w:t xml:space="preserve">  Шумячского района</w:t>
      </w:r>
    </w:p>
    <w:p w:rsidR="00B72FEE" w:rsidRPr="00566C07" w:rsidRDefault="00566C07" w:rsidP="00B72FEE">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Смоленской области </w:t>
      </w:r>
    </w:p>
    <w:p w:rsidR="00B72FEE" w:rsidRPr="00705D33" w:rsidRDefault="00B72FEE" w:rsidP="00B72FEE">
      <w:pPr>
        <w:pStyle w:val="ConsPlusTitle"/>
        <w:widowControl/>
        <w:ind w:firstLine="709"/>
        <w:jc w:val="both"/>
        <w:rPr>
          <w:rFonts w:ascii="Times New Roman" w:hAnsi="Times New Roman" w:cs="Times New Roman"/>
          <w:sz w:val="28"/>
          <w:szCs w:val="28"/>
        </w:rPr>
      </w:pPr>
    </w:p>
    <w:p w:rsidR="00B72FEE" w:rsidRPr="00DC54F1" w:rsidRDefault="00B72FEE" w:rsidP="00B72FEE">
      <w:pPr>
        <w:pStyle w:val="ConsPlusTitle"/>
        <w:widowControl/>
        <w:ind w:firstLine="709"/>
        <w:jc w:val="both"/>
        <w:rPr>
          <w:rFonts w:ascii="Times New Roman" w:hAnsi="Times New Roman" w:cs="Times New Roman"/>
          <w:b w:val="0"/>
          <w:sz w:val="28"/>
          <w:szCs w:val="28"/>
          <w:vertAlign w:val="superscript"/>
        </w:rPr>
      </w:pPr>
      <w:r w:rsidRPr="00DC54F1">
        <w:rPr>
          <w:rFonts w:ascii="Times New Roman" w:hAnsi="Times New Roman" w:cs="Times New Roman"/>
          <w:b w:val="0"/>
          <w:sz w:val="28"/>
          <w:szCs w:val="28"/>
        </w:rPr>
        <w:t xml:space="preserve">В соответствии с </w:t>
      </w:r>
      <w:r w:rsidRPr="00DC54F1">
        <w:rPr>
          <w:rFonts w:ascii="Times New Roman" w:hAnsi="Times New Roman" w:cs="Times New Roman"/>
          <w:b w:val="0"/>
          <w:bCs w:val="0"/>
          <w:sz w:val="28"/>
          <w:szCs w:val="28"/>
        </w:rPr>
        <w:t xml:space="preserve">Федеральным </w:t>
      </w:r>
      <w:hyperlink r:id="rId7" w:history="1">
        <w:r w:rsidRPr="00DC54F1">
          <w:rPr>
            <w:rFonts w:ascii="Times New Roman" w:hAnsi="Times New Roman" w:cs="Times New Roman"/>
            <w:b w:val="0"/>
            <w:bCs w:val="0"/>
            <w:sz w:val="28"/>
            <w:szCs w:val="28"/>
          </w:rPr>
          <w:t>законом</w:t>
        </w:r>
      </w:hyperlink>
      <w:r w:rsidRPr="00DC54F1">
        <w:rPr>
          <w:rFonts w:ascii="Times New Roman" w:hAnsi="Times New Roman" w:cs="Times New Roman"/>
          <w:b w:val="0"/>
          <w:bCs w:val="0"/>
          <w:sz w:val="28"/>
          <w:szCs w:val="28"/>
        </w:rPr>
        <w:t xml:space="preserve"> от 6 октября 2003 года № 131-ФЗ «Об общих принципах организации местного самоуправления в Российской Федерации», Налоговым </w:t>
      </w:r>
      <w:hyperlink r:id="rId8" w:history="1">
        <w:r w:rsidRPr="00DC54F1">
          <w:rPr>
            <w:rFonts w:ascii="Times New Roman" w:hAnsi="Times New Roman" w:cs="Times New Roman"/>
            <w:b w:val="0"/>
            <w:bCs w:val="0"/>
            <w:sz w:val="28"/>
            <w:szCs w:val="28"/>
          </w:rPr>
          <w:t>кодексом</w:t>
        </w:r>
      </w:hyperlink>
      <w:r w:rsidRPr="00DC54F1">
        <w:rPr>
          <w:rFonts w:ascii="Times New Roman" w:hAnsi="Times New Roman" w:cs="Times New Roman"/>
          <w:b w:val="0"/>
          <w:bCs w:val="0"/>
          <w:sz w:val="28"/>
          <w:szCs w:val="28"/>
        </w:rPr>
        <w:t xml:space="preserve"> Российской Федерации, </w:t>
      </w:r>
      <w:r w:rsidRPr="00DC54F1">
        <w:rPr>
          <w:rFonts w:ascii="Times New Roman" w:hAnsi="Times New Roman" w:cs="Times New Roman"/>
          <w:b w:val="0"/>
          <w:sz w:val="28"/>
          <w:szCs w:val="28"/>
        </w:rPr>
        <w:t>Уставом</w:t>
      </w:r>
      <w:r w:rsidR="00566C07">
        <w:rPr>
          <w:rFonts w:ascii="Times New Roman" w:hAnsi="Times New Roman" w:cs="Times New Roman"/>
          <w:b w:val="0"/>
          <w:sz w:val="28"/>
          <w:szCs w:val="28"/>
        </w:rPr>
        <w:t xml:space="preserve"> Первомайского сельского поселения Шумячского района Смоленской области</w:t>
      </w:r>
      <w:r w:rsidRPr="00DC54F1">
        <w:rPr>
          <w:rFonts w:ascii="Times New Roman" w:hAnsi="Times New Roman" w:cs="Times New Roman"/>
          <w:b w:val="0"/>
          <w:sz w:val="28"/>
          <w:szCs w:val="28"/>
        </w:rPr>
        <w:t xml:space="preserve"> </w:t>
      </w:r>
      <w:r w:rsidR="00566C07" w:rsidRPr="00566C07">
        <w:rPr>
          <w:rFonts w:ascii="Times New Roman" w:hAnsi="Times New Roman" w:cs="Times New Roman"/>
          <w:b w:val="0"/>
          <w:sz w:val="28"/>
          <w:szCs w:val="28"/>
        </w:rPr>
        <w:t>Совет депутатов Первомайского сельского поселения Шумячского района Смоленской области</w:t>
      </w:r>
    </w:p>
    <w:p w:rsidR="00B72FEE" w:rsidRPr="00705D33" w:rsidRDefault="00B72FEE" w:rsidP="00B72FEE">
      <w:pPr>
        <w:pStyle w:val="ConsPlusNormal"/>
        <w:widowControl/>
        <w:ind w:firstLine="709"/>
        <w:jc w:val="both"/>
        <w:rPr>
          <w:rFonts w:ascii="Times New Roman" w:hAnsi="Times New Roman" w:cs="Times New Roman"/>
          <w:sz w:val="28"/>
          <w:szCs w:val="28"/>
        </w:rPr>
      </w:pPr>
    </w:p>
    <w:p w:rsidR="00B72FEE" w:rsidRPr="00705D33" w:rsidRDefault="00B72FEE" w:rsidP="00B72FEE">
      <w:pPr>
        <w:pStyle w:val="ConsPlusNormal"/>
        <w:widowControl/>
        <w:ind w:firstLine="709"/>
        <w:jc w:val="both"/>
        <w:rPr>
          <w:rFonts w:ascii="Times New Roman" w:hAnsi="Times New Roman" w:cs="Times New Roman"/>
          <w:b/>
          <w:sz w:val="28"/>
          <w:szCs w:val="28"/>
        </w:rPr>
      </w:pPr>
      <w:r w:rsidRPr="00705D33">
        <w:rPr>
          <w:rFonts w:ascii="Times New Roman" w:hAnsi="Times New Roman" w:cs="Times New Roman"/>
          <w:b/>
          <w:sz w:val="28"/>
          <w:szCs w:val="28"/>
        </w:rPr>
        <w:t>РЕШИЛ:</w:t>
      </w:r>
    </w:p>
    <w:p w:rsidR="00B72FEE" w:rsidRPr="00705D33" w:rsidRDefault="00B72FEE" w:rsidP="00B72FEE">
      <w:pPr>
        <w:pStyle w:val="ConsPlusNormal"/>
        <w:widowControl/>
        <w:ind w:firstLine="709"/>
        <w:jc w:val="both"/>
        <w:rPr>
          <w:rFonts w:ascii="Times New Roman" w:hAnsi="Times New Roman" w:cs="Times New Roman"/>
          <w:sz w:val="28"/>
          <w:szCs w:val="28"/>
        </w:rPr>
      </w:pPr>
    </w:p>
    <w:p w:rsidR="00B72FEE" w:rsidRPr="000615F2" w:rsidRDefault="00B72FEE" w:rsidP="00566C07">
      <w:pPr>
        <w:pStyle w:val="ConsPlusTitle"/>
        <w:widowControl/>
        <w:ind w:firstLine="709"/>
        <w:jc w:val="both"/>
        <w:rPr>
          <w:rFonts w:ascii="Times New Roman" w:hAnsi="Times New Roman" w:cs="Times New Roman"/>
          <w:b w:val="0"/>
          <w:sz w:val="28"/>
          <w:szCs w:val="28"/>
        </w:rPr>
      </w:pPr>
      <w:r w:rsidRPr="00DC54F1">
        <w:rPr>
          <w:rFonts w:ascii="Times New Roman" w:hAnsi="Times New Roman" w:cs="Times New Roman"/>
          <w:b w:val="0"/>
          <w:bCs w:val="0"/>
          <w:sz w:val="28"/>
          <w:szCs w:val="28"/>
        </w:rPr>
        <w:t>1.</w:t>
      </w:r>
      <w:r w:rsidRPr="00DC54F1">
        <w:rPr>
          <w:rFonts w:ascii="Times New Roman" w:hAnsi="Times New Roman" w:cs="Times New Roman"/>
          <w:b w:val="0"/>
          <w:sz w:val="28"/>
          <w:szCs w:val="28"/>
        </w:rPr>
        <w:t xml:space="preserve"> Утвердить </w:t>
      </w:r>
      <w:hyperlink r:id="rId9" w:history="1">
        <w:r w:rsidRPr="00DC54F1">
          <w:rPr>
            <w:rFonts w:ascii="Times New Roman" w:hAnsi="Times New Roman" w:cs="Times New Roman"/>
            <w:b w:val="0"/>
            <w:sz w:val="28"/>
            <w:szCs w:val="28"/>
          </w:rPr>
          <w:t>Положение</w:t>
        </w:r>
      </w:hyperlink>
      <w:r w:rsidRPr="00DC54F1">
        <w:rPr>
          <w:rFonts w:ascii="Times New Roman" w:hAnsi="Times New Roman" w:cs="Times New Roman"/>
          <w:b w:val="0"/>
          <w:sz w:val="28"/>
          <w:szCs w:val="28"/>
        </w:rPr>
        <w:t xml:space="preserve"> о налоге на имущество физических лиц на территории</w:t>
      </w:r>
      <w:r w:rsidRPr="00DC54F1">
        <w:rPr>
          <w:rFonts w:ascii="Times New Roman" w:hAnsi="Times New Roman" w:cs="Times New Roman"/>
          <w:b w:val="0"/>
        </w:rPr>
        <w:t xml:space="preserve"> </w:t>
      </w:r>
      <w:r w:rsidR="00566C07" w:rsidRPr="00566C07">
        <w:rPr>
          <w:rFonts w:ascii="Times New Roman" w:hAnsi="Times New Roman" w:cs="Times New Roman"/>
          <w:b w:val="0"/>
          <w:sz w:val="28"/>
          <w:szCs w:val="28"/>
        </w:rPr>
        <w:t>Первомайского сельского поселения Шумячского района Смоленской области</w:t>
      </w:r>
      <w:r w:rsidR="00566C07">
        <w:rPr>
          <w:rFonts w:ascii="Times New Roman" w:hAnsi="Times New Roman" w:cs="Times New Roman"/>
          <w:b w:val="0"/>
          <w:sz w:val="28"/>
          <w:szCs w:val="28"/>
        </w:rPr>
        <w:t xml:space="preserve"> </w:t>
      </w:r>
      <w:r w:rsidRPr="000615F2">
        <w:rPr>
          <w:rFonts w:ascii="Times New Roman" w:hAnsi="Times New Roman" w:cs="Times New Roman"/>
          <w:b w:val="0"/>
          <w:sz w:val="28"/>
          <w:szCs w:val="28"/>
        </w:rPr>
        <w:t>согласно приложению</w:t>
      </w:r>
      <w:r>
        <w:rPr>
          <w:rFonts w:ascii="Times New Roman" w:hAnsi="Times New Roman" w:cs="Times New Roman"/>
          <w:b w:val="0"/>
          <w:sz w:val="28"/>
          <w:szCs w:val="28"/>
        </w:rPr>
        <w:t>.</w:t>
      </w:r>
    </w:p>
    <w:p w:rsidR="00B72FEE" w:rsidRPr="007D2305" w:rsidRDefault="006D48DC" w:rsidP="00B72F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00B72FEE" w:rsidRPr="007D2305">
        <w:rPr>
          <w:rFonts w:ascii="Times New Roman" w:hAnsi="Times New Roman" w:cs="Times New Roman"/>
          <w:sz w:val="28"/>
          <w:szCs w:val="28"/>
        </w:rPr>
        <w:t>. Признать утратившими силу</w:t>
      </w:r>
      <w:r>
        <w:rPr>
          <w:rFonts w:ascii="Times New Roman" w:hAnsi="Times New Roman" w:cs="Times New Roman"/>
          <w:sz w:val="28"/>
          <w:szCs w:val="28"/>
        </w:rPr>
        <w:t xml:space="preserve"> решения Совета депутатов Первомайского сельского поселения Шумячского района Смоленской области</w:t>
      </w:r>
      <w:r w:rsidR="00B72FEE" w:rsidRPr="007D2305">
        <w:rPr>
          <w:rFonts w:ascii="Times New Roman" w:hAnsi="Times New Roman" w:cs="Times New Roman"/>
          <w:sz w:val="28"/>
          <w:szCs w:val="28"/>
        </w:rPr>
        <w:t>:</w:t>
      </w:r>
    </w:p>
    <w:p w:rsidR="00192855" w:rsidRDefault="00192855" w:rsidP="00B72F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48DC">
        <w:rPr>
          <w:rFonts w:ascii="Times New Roman" w:hAnsi="Times New Roman" w:cs="Times New Roman"/>
          <w:sz w:val="28"/>
          <w:szCs w:val="28"/>
        </w:rPr>
        <w:t>от 20.11.2007 г. № 36</w:t>
      </w:r>
      <w:r w:rsidR="000E5153">
        <w:rPr>
          <w:rFonts w:ascii="Times New Roman" w:hAnsi="Times New Roman" w:cs="Times New Roman"/>
          <w:sz w:val="28"/>
          <w:szCs w:val="28"/>
        </w:rPr>
        <w:t xml:space="preserve"> «Об установлении налога на имущество физических лиц»</w:t>
      </w:r>
      <w:r>
        <w:rPr>
          <w:rFonts w:ascii="Times New Roman" w:hAnsi="Times New Roman" w:cs="Times New Roman"/>
          <w:sz w:val="28"/>
          <w:szCs w:val="28"/>
        </w:rPr>
        <w:t>;</w:t>
      </w:r>
    </w:p>
    <w:p w:rsidR="00192855" w:rsidRDefault="00192855" w:rsidP="00B72F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5153">
        <w:rPr>
          <w:rFonts w:ascii="Times New Roman" w:hAnsi="Times New Roman" w:cs="Times New Roman"/>
          <w:sz w:val="28"/>
          <w:szCs w:val="28"/>
        </w:rPr>
        <w:t xml:space="preserve"> </w:t>
      </w:r>
      <w:r w:rsidR="006D48DC">
        <w:rPr>
          <w:rFonts w:ascii="Times New Roman" w:hAnsi="Times New Roman" w:cs="Times New Roman"/>
          <w:sz w:val="28"/>
          <w:szCs w:val="28"/>
        </w:rPr>
        <w:t>от 26.03.2010г. № 16</w:t>
      </w:r>
      <w:r>
        <w:rPr>
          <w:rFonts w:ascii="Times New Roman" w:hAnsi="Times New Roman" w:cs="Times New Roman"/>
          <w:sz w:val="28"/>
          <w:szCs w:val="28"/>
        </w:rPr>
        <w:t xml:space="preserve"> «О внесении изменений и дополнений в решение Совета депутатов Первомайского сельского поселения «Об установлении налога на имущество физических лиц на территории Первомайского сельского поселения Шумячского района Смоленской области» от 20.11.2007г. №36»;</w:t>
      </w:r>
    </w:p>
    <w:p w:rsidR="00192855" w:rsidRDefault="00192855" w:rsidP="00B72F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48DC">
        <w:rPr>
          <w:rFonts w:ascii="Times New Roman" w:hAnsi="Times New Roman" w:cs="Times New Roman"/>
          <w:sz w:val="28"/>
          <w:szCs w:val="28"/>
        </w:rPr>
        <w:t>от 29.10.2010г. № 50</w:t>
      </w:r>
      <w:r>
        <w:rPr>
          <w:rFonts w:ascii="Times New Roman" w:hAnsi="Times New Roman" w:cs="Times New Roman"/>
          <w:sz w:val="28"/>
          <w:szCs w:val="28"/>
        </w:rPr>
        <w:t xml:space="preserve"> «О внесении изменений и дополнений в решение Совета депутатов Первомайского сельского поселения «Об установлении налога на имущество физических лиц на территории Первомайского сельского поселения Шумячского района Смоленской области» от 20.11.2007г. №36»</w:t>
      </w:r>
      <w:r w:rsidR="006D48DC">
        <w:rPr>
          <w:rFonts w:ascii="Times New Roman" w:hAnsi="Times New Roman" w:cs="Times New Roman"/>
          <w:sz w:val="28"/>
          <w:szCs w:val="28"/>
        </w:rPr>
        <w:t>;</w:t>
      </w:r>
    </w:p>
    <w:p w:rsidR="006D48DC" w:rsidRDefault="00192855" w:rsidP="00B72F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D48DC">
        <w:rPr>
          <w:rFonts w:ascii="Times New Roman" w:hAnsi="Times New Roman" w:cs="Times New Roman"/>
          <w:sz w:val="28"/>
          <w:szCs w:val="28"/>
        </w:rPr>
        <w:t>от 28.04.2014г. № 16</w:t>
      </w:r>
      <w:r>
        <w:rPr>
          <w:rFonts w:ascii="Times New Roman" w:hAnsi="Times New Roman" w:cs="Times New Roman"/>
          <w:sz w:val="28"/>
          <w:szCs w:val="28"/>
        </w:rPr>
        <w:t xml:space="preserve"> «О внесении изменений  в решение Совета депутатов Первомайского сельского поселения Шумячского района Смоленской области «Об установлении налога на имущество физических лиц» от 20.11.2007г. №36»</w:t>
      </w:r>
      <w:r w:rsidR="006D48DC">
        <w:rPr>
          <w:rFonts w:ascii="Times New Roman" w:hAnsi="Times New Roman" w:cs="Times New Roman"/>
          <w:sz w:val="28"/>
          <w:szCs w:val="28"/>
        </w:rPr>
        <w:t>;</w:t>
      </w:r>
    </w:p>
    <w:p w:rsidR="00B72FEE" w:rsidRPr="00C62CC5" w:rsidRDefault="000E5153" w:rsidP="00B72FE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92855">
        <w:rPr>
          <w:rFonts w:ascii="Times New Roman" w:hAnsi="Times New Roman" w:cs="Times New Roman"/>
          <w:sz w:val="28"/>
          <w:szCs w:val="28"/>
        </w:rPr>
        <w:t xml:space="preserve">- </w:t>
      </w:r>
      <w:r w:rsidR="006D48DC">
        <w:rPr>
          <w:rFonts w:ascii="Times New Roman" w:hAnsi="Times New Roman" w:cs="Times New Roman"/>
          <w:sz w:val="28"/>
          <w:szCs w:val="28"/>
        </w:rPr>
        <w:t>от 10.09.2014 г. № 36</w:t>
      </w:r>
      <w:r w:rsidR="00192855">
        <w:rPr>
          <w:rFonts w:ascii="Times New Roman" w:hAnsi="Times New Roman" w:cs="Times New Roman"/>
          <w:sz w:val="28"/>
          <w:szCs w:val="28"/>
        </w:rPr>
        <w:t xml:space="preserve"> «О внесении изменений в решение Совета депутатов Первомайского сельского поселения «Об установлении налога на имущество физических лиц» от 20.11.2007г. №36»</w:t>
      </w:r>
      <w:r w:rsidR="006D48DC">
        <w:rPr>
          <w:rFonts w:ascii="Times New Roman" w:hAnsi="Times New Roman" w:cs="Times New Roman"/>
          <w:sz w:val="28"/>
          <w:szCs w:val="28"/>
        </w:rPr>
        <w:t>.</w:t>
      </w:r>
      <w:r>
        <w:rPr>
          <w:rFonts w:ascii="Times New Roman" w:hAnsi="Times New Roman" w:cs="Times New Roman"/>
          <w:sz w:val="28"/>
          <w:szCs w:val="28"/>
        </w:rPr>
        <w:t xml:space="preserve"> </w:t>
      </w:r>
    </w:p>
    <w:p w:rsidR="006D48DC" w:rsidRPr="00DC54F1" w:rsidRDefault="009A54AA" w:rsidP="006D48DC">
      <w:pPr>
        <w:autoSpaceDE w:val="0"/>
        <w:autoSpaceDN w:val="0"/>
        <w:adjustRightInd w:val="0"/>
        <w:ind w:firstLine="709"/>
        <w:jc w:val="both"/>
        <w:rPr>
          <w:sz w:val="28"/>
          <w:szCs w:val="28"/>
        </w:rPr>
      </w:pPr>
      <w:r w:rsidRPr="006D48DC">
        <w:rPr>
          <w:sz w:val="28"/>
          <w:szCs w:val="28"/>
        </w:rPr>
        <w:t xml:space="preserve"> </w:t>
      </w:r>
      <w:r w:rsidR="006D48DC" w:rsidRPr="006D48DC">
        <w:rPr>
          <w:sz w:val="28"/>
          <w:szCs w:val="28"/>
        </w:rPr>
        <w:t>3.</w:t>
      </w:r>
      <w:r w:rsidR="006D48DC" w:rsidRPr="00DC54F1">
        <w:rPr>
          <w:sz w:val="28"/>
          <w:szCs w:val="28"/>
        </w:rPr>
        <w:t xml:space="preserve"> Настоящее Решение вступает в силу с 1 января 2015 года, но не ранее, чем по истечении одного месяца </w:t>
      </w:r>
      <w:r w:rsidR="00EF2E15">
        <w:rPr>
          <w:sz w:val="28"/>
          <w:szCs w:val="28"/>
        </w:rPr>
        <w:t>после</w:t>
      </w:r>
      <w:r w:rsidR="006D48DC" w:rsidRPr="00DC54F1">
        <w:rPr>
          <w:sz w:val="28"/>
          <w:szCs w:val="28"/>
        </w:rPr>
        <w:t xml:space="preserve"> дня его официального опубликования.</w:t>
      </w:r>
    </w:p>
    <w:p w:rsidR="0012345B" w:rsidRDefault="0012345B" w:rsidP="00E85A22">
      <w:pPr>
        <w:autoSpaceDE w:val="0"/>
        <w:autoSpaceDN w:val="0"/>
        <w:adjustRightInd w:val="0"/>
        <w:jc w:val="both"/>
      </w:pPr>
    </w:p>
    <w:p w:rsidR="006D48DC" w:rsidRDefault="006D48DC" w:rsidP="00C613FB">
      <w:pPr>
        <w:pStyle w:val="ConsNormal"/>
        <w:ind w:firstLine="0"/>
        <w:outlineLvl w:val="0"/>
        <w:rPr>
          <w:rFonts w:ascii="Times New Roman" w:hAnsi="Times New Roman"/>
          <w:sz w:val="28"/>
        </w:rPr>
      </w:pPr>
    </w:p>
    <w:p w:rsidR="0012345B" w:rsidRDefault="00D14300" w:rsidP="00C613FB">
      <w:pPr>
        <w:pStyle w:val="ConsNormal"/>
        <w:ind w:firstLine="0"/>
        <w:outlineLvl w:val="0"/>
        <w:rPr>
          <w:rFonts w:ascii="Times New Roman" w:hAnsi="Times New Roman"/>
          <w:sz w:val="28"/>
        </w:rPr>
      </w:pPr>
      <w:r>
        <w:rPr>
          <w:rFonts w:ascii="Times New Roman" w:hAnsi="Times New Roman"/>
          <w:sz w:val="28"/>
        </w:rPr>
        <w:t>Глава муниципального образования</w:t>
      </w:r>
    </w:p>
    <w:p w:rsidR="00476FCF" w:rsidRDefault="00C613FB" w:rsidP="00476FCF">
      <w:pPr>
        <w:pStyle w:val="ConsNormal"/>
        <w:ind w:firstLine="0"/>
        <w:rPr>
          <w:rFonts w:ascii="Times New Roman" w:hAnsi="Times New Roman"/>
          <w:sz w:val="28"/>
        </w:rPr>
      </w:pPr>
      <w:r>
        <w:rPr>
          <w:rFonts w:ascii="Times New Roman" w:hAnsi="Times New Roman"/>
          <w:sz w:val="28"/>
        </w:rPr>
        <w:t xml:space="preserve">Первомайского </w:t>
      </w:r>
      <w:r w:rsidR="0012345B">
        <w:rPr>
          <w:rFonts w:ascii="Times New Roman" w:hAnsi="Times New Roman"/>
          <w:sz w:val="28"/>
        </w:rPr>
        <w:t xml:space="preserve">сельского поселения                             </w:t>
      </w:r>
      <w:r>
        <w:rPr>
          <w:rFonts w:ascii="Times New Roman" w:hAnsi="Times New Roman"/>
          <w:sz w:val="28"/>
        </w:rPr>
        <w:t xml:space="preserve">              </w:t>
      </w:r>
    </w:p>
    <w:p w:rsidR="0012345B" w:rsidRDefault="00D14300" w:rsidP="00700AD8">
      <w:pPr>
        <w:pStyle w:val="ConsNormal"/>
        <w:ind w:firstLine="0"/>
        <w:rPr>
          <w:rFonts w:ascii="Times New Roman" w:hAnsi="Times New Roman"/>
          <w:sz w:val="28"/>
        </w:rPr>
      </w:pPr>
      <w:r>
        <w:rPr>
          <w:rFonts w:ascii="Times New Roman" w:hAnsi="Times New Roman"/>
          <w:sz w:val="28"/>
        </w:rPr>
        <w:t xml:space="preserve">Шумячского района Смоленской области                                </w:t>
      </w:r>
      <w:r w:rsidR="000E5153">
        <w:rPr>
          <w:rFonts w:ascii="Times New Roman" w:hAnsi="Times New Roman"/>
          <w:sz w:val="28"/>
        </w:rPr>
        <w:t>К.И. Савков</w:t>
      </w:r>
    </w:p>
    <w:p w:rsidR="00FB6530" w:rsidRDefault="00FB6530"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6D48DC" w:rsidRDefault="006D48DC" w:rsidP="00700AD8">
      <w:pPr>
        <w:pStyle w:val="ConsNormal"/>
        <w:ind w:firstLine="0"/>
        <w:rPr>
          <w:rFonts w:ascii="Times New Roman" w:hAnsi="Times New Roman"/>
          <w:sz w:val="28"/>
        </w:rPr>
      </w:pPr>
    </w:p>
    <w:p w:rsidR="006D48DC" w:rsidRDefault="006D48DC" w:rsidP="00700AD8">
      <w:pPr>
        <w:pStyle w:val="ConsNormal"/>
        <w:ind w:firstLine="0"/>
        <w:rPr>
          <w:rFonts w:ascii="Times New Roman" w:hAnsi="Times New Roman"/>
          <w:sz w:val="28"/>
        </w:rPr>
      </w:pPr>
    </w:p>
    <w:p w:rsidR="006D48DC" w:rsidRDefault="006D48DC" w:rsidP="00700AD8">
      <w:pPr>
        <w:pStyle w:val="ConsNormal"/>
        <w:ind w:firstLine="0"/>
        <w:rPr>
          <w:rFonts w:ascii="Times New Roman" w:hAnsi="Times New Roman"/>
          <w:sz w:val="28"/>
        </w:rPr>
      </w:pPr>
    </w:p>
    <w:p w:rsidR="006D48DC" w:rsidRDefault="006D48DC" w:rsidP="00700AD8">
      <w:pPr>
        <w:pStyle w:val="ConsNormal"/>
        <w:ind w:firstLine="0"/>
        <w:rPr>
          <w:rFonts w:ascii="Times New Roman" w:hAnsi="Times New Roman"/>
          <w:sz w:val="28"/>
        </w:rPr>
      </w:pPr>
    </w:p>
    <w:p w:rsidR="006D48DC" w:rsidRDefault="006D48DC" w:rsidP="00700AD8">
      <w:pPr>
        <w:pStyle w:val="ConsNormal"/>
        <w:ind w:firstLine="0"/>
        <w:rPr>
          <w:rFonts w:ascii="Times New Roman" w:hAnsi="Times New Roman"/>
          <w:sz w:val="28"/>
        </w:rPr>
      </w:pPr>
    </w:p>
    <w:p w:rsidR="006D48DC" w:rsidRDefault="006D48DC" w:rsidP="00700AD8">
      <w:pPr>
        <w:pStyle w:val="ConsNormal"/>
        <w:ind w:firstLine="0"/>
        <w:rPr>
          <w:rFonts w:ascii="Times New Roman" w:hAnsi="Times New Roman"/>
          <w:sz w:val="28"/>
        </w:rPr>
      </w:pPr>
    </w:p>
    <w:p w:rsidR="006D48DC" w:rsidRDefault="006D48DC"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192855" w:rsidRDefault="00192855" w:rsidP="00700AD8">
      <w:pPr>
        <w:pStyle w:val="ConsNormal"/>
        <w:ind w:firstLine="0"/>
        <w:rPr>
          <w:rFonts w:ascii="Times New Roman" w:hAnsi="Times New Roman"/>
          <w:sz w:val="28"/>
        </w:rPr>
      </w:pPr>
    </w:p>
    <w:p w:rsidR="00FB6530" w:rsidRDefault="00FB6530" w:rsidP="00FB6530">
      <w:pPr>
        <w:ind w:firstLine="5954"/>
        <w:rPr>
          <w:sz w:val="28"/>
          <w:szCs w:val="28"/>
        </w:rPr>
      </w:pPr>
      <w:r w:rsidRPr="00705D33">
        <w:rPr>
          <w:sz w:val="28"/>
          <w:szCs w:val="28"/>
        </w:rPr>
        <w:t>Утверждено</w:t>
      </w:r>
    </w:p>
    <w:p w:rsidR="00FB6530" w:rsidRDefault="00FB6530" w:rsidP="00FB6530">
      <w:pPr>
        <w:ind w:firstLine="5954"/>
        <w:rPr>
          <w:sz w:val="28"/>
          <w:szCs w:val="28"/>
        </w:rPr>
      </w:pPr>
      <w:r w:rsidRPr="00705D33">
        <w:rPr>
          <w:sz w:val="28"/>
          <w:szCs w:val="28"/>
        </w:rPr>
        <w:t xml:space="preserve">решением </w:t>
      </w:r>
      <w:r>
        <w:rPr>
          <w:sz w:val="28"/>
          <w:szCs w:val="28"/>
        </w:rPr>
        <w:t xml:space="preserve">Совета </w:t>
      </w:r>
    </w:p>
    <w:p w:rsidR="00FB6530" w:rsidRDefault="00FB6530" w:rsidP="00FB6530">
      <w:pPr>
        <w:ind w:firstLine="5954"/>
        <w:rPr>
          <w:sz w:val="28"/>
          <w:szCs w:val="28"/>
        </w:rPr>
      </w:pPr>
      <w:r>
        <w:rPr>
          <w:sz w:val="28"/>
          <w:szCs w:val="28"/>
        </w:rPr>
        <w:t xml:space="preserve">депутатов </w:t>
      </w:r>
      <w:proofErr w:type="gramStart"/>
      <w:r>
        <w:rPr>
          <w:sz w:val="28"/>
          <w:szCs w:val="28"/>
        </w:rPr>
        <w:t>Первомайского</w:t>
      </w:r>
      <w:proofErr w:type="gramEnd"/>
      <w:r>
        <w:rPr>
          <w:sz w:val="28"/>
          <w:szCs w:val="28"/>
        </w:rPr>
        <w:t xml:space="preserve"> </w:t>
      </w:r>
    </w:p>
    <w:p w:rsidR="00FB6530" w:rsidRDefault="00FB6530" w:rsidP="00FB6530">
      <w:pPr>
        <w:ind w:firstLine="5954"/>
        <w:rPr>
          <w:sz w:val="28"/>
          <w:szCs w:val="28"/>
        </w:rPr>
      </w:pPr>
      <w:r>
        <w:rPr>
          <w:sz w:val="28"/>
          <w:szCs w:val="28"/>
        </w:rPr>
        <w:t xml:space="preserve">сельского поселения </w:t>
      </w:r>
    </w:p>
    <w:p w:rsidR="00FB6530" w:rsidRDefault="00FB6530" w:rsidP="00FB6530">
      <w:pPr>
        <w:ind w:firstLine="5954"/>
        <w:rPr>
          <w:sz w:val="28"/>
          <w:szCs w:val="28"/>
        </w:rPr>
      </w:pPr>
      <w:r>
        <w:rPr>
          <w:sz w:val="28"/>
          <w:szCs w:val="28"/>
        </w:rPr>
        <w:t xml:space="preserve">Шумячского района </w:t>
      </w:r>
    </w:p>
    <w:p w:rsidR="00FB6530" w:rsidRDefault="00FB6530" w:rsidP="00FB6530">
      <w:pPr>
        <w:ind w:firstLine="5954"/>
        <w:rPr>
          <w:sz w:val="28"/>
          <w:szCs w:val="28"/>
        </w:rPr>
      </w:pPr>
      <w:r>
        <w:rPr>
          <w:sz w:val="28"/>
          <w:szCs w:val="28"/>
        </w:rPr>
        <w:t>Смоленской области</w:t>
      </w:r>
    </w:p>
    <w:p w:rsidR="00FB6530" w:rsidRPr="00705D33" w:rsidRDefault="004F1BB7" w:rsidP="00FB6530">
      <w:pPr>
        <w:tabs>
          <w:tab w:val="left" w:pos="5529"/>
        </w:tabs>
        <w:ind w:left="5954" w:right="-284"/>
        <w:jc w:val="both"/>
        <w:rPr>
          <w:sz w:val="28"/>
          <w:szCs w:val="28"/>
        </w:rPr>
      </w:pPr>
      <w:r>
        <w:rPr>
          <w:sz w:val="28"/>
          <w:szCs w:val="28"/>
        </w:rPr>
        <w:t>о</w:t>
      </w:r>
      <w:r w:rsidR="00FB6530">
        <w:rPr>
          <w:sz w:val="28"/>
          <w:szCs w:val="28"/>
        </w:rPr>
        <w:t>т</w:t>
      </w:r>
      <w:r>
        <w:rPr>
          <w:sz w:val="28"/>
          <w:szCs w:val="28"/>
        </w:rPr>
        <w:t xml:space="preserve">  19.11.2014г.</w:t>
      </w:r>
      <w:r w:rsidR="00FB6530">
        <w:rPr>
          <w:sz w:val="28"/>
          <w:szCs w:val="28"/>
        </w:rPr>
        <w:t xml:space="preserve"> № </w:t>
      </w:r>
      <w:r>
        <w:rPr>
          <w:sz w:val="28"/>
          <w:szCs w:val="28"/>
        </w:rPr>
        <w:t>18</w:t>
      </w:r>
    </w:p>
    <w:p w:rsidR="00FB6530" w:rsidRPr="00705D33" w:rsidRDefault="00FB6530" w:rsidP="00FB6530">
      <w:pPr>
        <w:jc w:val="right"/>
        <w:rPr>
          <w:sz w:val="28"/>
          <w:szCs w:val="28"/>
        </w:rPr>
      </w:pPr>
    </w:p>
    <w:p w:rsidR="00FB6530" w:rsidRDefault="00FB6530" w:rsidP="00FB6530">
      <w:pPr>
        <w:ind w:right="-1" w:firstLine="709"/>
        <w:jc w:val="center"/>
        <w:rPr>
          <w:b/>
          <w:sz w:val="28"/>
          <w:szCs w:val="28"/>
        </w:rPr>
      </w:pPr>
      <w:r w:rsidRPr="00705D33">
        <w:rPr>
          <w:b/>
          <w:sz w:val="28"/>
          <w:szCs w:val="28"/>
        </w:rPr>
        <w:t>ПОЛОЖЕНИЕ</w:t>
      </w:r>
    </w:p>
    <w:p w:rsidR="00FB6530" w:rsidRPr="00FB794D" w:rsidRDefault="00FB6530" w:rsidP="00FB6530">
      <w:pPr>
        <w:ind w:right="-1" w:firstLine="709"/>
        <w:jc w:val="center"/>
        <w:rPr>
          <w:sz w:val="16"/>
          <w:szCs w:val="16"/>
        </w:rPr>
      </w:pPr>
    </w:p>
    <w:p w:rsidR="00FB6530" w:rsidRPr="00374C9E" w:rsidRDefault="00FB6530" w:rsidP="00FB6530">
      <w:pPr>
        <w:pStyle w:val="ConsPlusTitle"/>
        <w:widowControl/>
        <w:jc w:val="center"/>
        <w:rPr>
          <w:rFonts w:ascii="Times New Roman" w:hAnsi="Times New Roman" w:cs="Times New Roman"/>
          <w:sz w:val="28"/>
          <w:szCs w:val="28"/>
        </w:rPr>
      </w:pPr>
      <w:r w:rsidRPr="00374C9E">
        <w:rPr>
          <w:rFonts w:ascii="Times New Roman" w:hAnsi="Times New Roman" w:cs="Times New Roman"/>
          <w:sz w:val="28"/>
          <w:szCs w:val="28"/>
        </w:rPr>
        <w:t>о налоге на имущество</w:t>
      </w:r>
      <w:r>
        <w:rPr>
          <w:rFonts w:ascii="Times New Roman" w:hAnsi="Times New Roman" w:cs="Times New Roman"/>
          <w:sz w:val="28"/>
          <w:szCs w:val="28"/>
        </w:rPr>
        <w:t xml:space="preserve"> </w:t>
      </w:r>
      <w:r w:rsidRPr="00374C9E">
        <w:rPr>
          <w:rFonts w:ascii="Times New Roman" w:hAnsi="Times New Roman" w:cs="Times New Roman"/>
          <w:sz w:val="28"/>
          <w:szCs w:val="28"/>
        </w:rPr>
        <w:t>физических лиц на территории</w:t>
      </w:r>
    </w:p>
    <w:p w:rsidR="00FB6530" w:rsidRPr="00374C9E" w:rsidRDefault="009370CF" w:rsidP="00FB6530">
      <w:pPr>
        <w:pStyle w:val="ConsPlusTitle"/>
        <w:widowControl/>
        <w:jc w:val="center"/>
        <w:rPr>
          <w:rFonts w:ascii="Times New Roman" w:hAnsi="Times New Roman" w:cs="Times New Roman"/>
          <w:sz w:val="28"/>
          <w:szCs w:val="28"/>
        </w:rPr>
      </w:pPr>
      <w:r>
        <w:rPr>
          <w:rFonts w:ascii="Times New Roman" w:hAnsi="Times New Roman" w:cs="Times New Roman"/>
          <w:sz w:val="32"/>
          <w:szCs w:val="32"/>
        </w:rPr>
        <w:t>Первомайского сельского поселения Шумячского района Смоленской области</w:t>
      </w:r>
    </w:p>
    <w:p w:rsidR="00FB6530" w:rsidRDefault="00FB6530" w:rsidP="00FB6530">
      <w:pPr>
        <w:ind w:right="-1" w:firstLine="709"/>
        <w:jc w:val="center"/>
        <w:rPr>
          <w:b/>
        </w:rPr>
      </w:pPr>
    </w:p>
    <w:p w:rsidR="009370CF" w:rsidRPr="00705D33" w:rsidRDefault="009370CF" w:rsidP="00FB6530">
      <w:pPr>
        <w:ind w:right="-1" w:firstLine="709"/>
        <w:jc w:val="center"/>
        <w:rPr>
          <w:b/>
        </w:rPr>
      </w:pPr>
    </w:p>
    <w:p w:rsidR="00FB6530" w:rsidRPr="00374C9E" w:rsidRDefault="00FB6530" w:rsidP="00FB6530">
      <w:pPr>
        <w:autoSpaceDE w:val="0"/>
        <w:autoSpaceDN w:val="0"/>
        <w:adjustRightInd w:val="0"/>
        <w:ind w:firstLine="709"/>
        <w:jc w:val="center"/>
        <w:rPr>
          <w:b/>
          <w:sz w:val="28"/>
          <w:szCs w:val="28"/>
        </w:rPr>
      </w:pPr>
      <w:r w:rsidRPr="00374C9E">
        <w:rPr>
          <w:b/>
          <w:sz w:val="28"/>
          <w:szCs w:val="28"/>
        </w:rPr>
        <w:t>1. Общие положения</w:t>
      </w:r>
    </w:p>
    <w:p w:rsidR="00FB6530" w:rsidRDefault="00FB6530" w:rsidP="00FB6530">
      <w:pPr>
        <w:pStyle w:val="ConsPlusTitle"/>
        <w:widowControl/>
        <w:ind w:firstLine="709"/>
        <w:jc w:val="both"/>
        <w:rPr>
          <w:rFonts w:ascii="Times New Roman" w:hAnsi="Times New Roman" w:cs="Times New Roman"/>
          <w:b w:val="0"/>
          <w:sz w:val="28"/>
          <w:szCs w:val="28"/>
        </w:rPr>
      </w:pPr>
    </w:p>
    <w:p w:rsidR="00FB6530" w:rsidRPr="009370CF" w:rsidRDefault="00FB6530" w:rsidP="009370CF">
      <w:pPr>
        <w:pStyle w:val="ConsPlusTitle"/>
        <w:widowControl/>
        <w:ind w:firstLine="709"/>
        <w:jc w:val="both"/>
        <w:rPr>
          <w:rFonts w:ascii="Times New Roman" w:hAnsi="Times New Roman"/>
          <w:b w:val="0"/>
          <w:sz w:val="28"/>
          <w:szCs w:val="28"/>
        </w:rPr>
      </w:pPr>
      <w:r w:rsidRPr="00C62CC5">
        <w:rPr>
          <w:rFonts w:ascii="Times New Roman" w:hAnsi="Times New Roman" w:cs="Times New Roman"/>
          <w:b w:val="0"/>
          <w:bCs w:val="0"/>
          <w:sz w:val="28"/>
          <w:szCs w:val="28"/>
        </w:rPr>
        <w:t>1.</w:t>
      </w:r>
      <w:r>
        <w:rPr>
          <w:rFonts w:ascii="Times New Roman" w:hAnsi="Times New Roman" w:cs="Times New Roman"/>
          <w:b w:val="0"/>
          <w:sz w:val="28"/>
          <w:szCs w:val="28"/>
        </w:rPr>
        <w:t xml:space="preserve">1. </w:t>
      </w:r>
      <w:r w:rsidRPr="00374C9E">
        <w:rPr>
          <w:rFonts w:ascii="Times New Roman" w:hAnsi="Times New Roman" w:cs="Times New Roman"/>
          <w:b w:val="0"/>
          <w:sz w:val="28"/>
          <w:szCs w:val="28"/>
        </w:rPr>
        <w:t>Налог на имущество физических</w:t>
      </w:r>
      <w:r>
        <w:rPr>
          <w:rFonts w:ascii="Times New Roman" w:hAnsi="Times New Roman" w:cs="Times New Roman"/>
          <w:b w:val="0"/>
          <w:sz w:val="28"/>
          <w:szCs w:val="28"/>
        </w:rPr>
        <w:t xml:space="preserve"> лиц (далее –</w:t>
      </w:r>
      <w:r w:rsidRPr="00374C9E">
        <w:rPr>
          <w:rFonts w:ascii="Times New Roman" w:hAnsi="Times New Roman" w:cs="Times New Roman"/>
          <w:b w:val="0"/>
          <w:sz w:val="28"/>
          <w:szCs w:val="28"/>
        </w:rPr>
        <w:t xml:space="preserve"> налог) вводится в действие на территории </w:t>
      </w:r>
      <w:r w:rsidR="009370CF">
        <w:rPr>
          <w:rFonts w:ascii="Times New Roman" w:hAnsi="Times New Roman" w:cs="Times New Roman"/>
          <w:b w:val="0"/>
          <w:sz w:val="28"/>
          <w:szCs w:val="28"/>
        </w:rPr>
        <w:t xml:space="preserve">Первомайского сельского поселения Шумячского района Смоленской области </w:t>
      </w:r>
      <w:r w:rsidRPr="009370CF">
        <w:rPr>
          <w:rFonts w:ascii="Times New Roman" w:hAnsi="Times New Roman"/>
          <w:b w:val="0"/>
          <w:sz w:val="28"/>
          <w:szCs w:val="28"/>
        </w:rPr>
        <w:t>и обязателен к уплате на территории муниципального образования.</w:t>
      </w:r>
    </w:p>
    <w:p w:rsidR="00FB6530" w:rsidRPr="00374C9E" w:rsidRDefault="00FB6530" w:rsidP="00FB6530">
      <w:pPr>
        <w:autoSpaceDE w:val="0"/>
        <w:autoSpaceDN w:val="0"/>
        <w:adjustRightInd w:val="0"/>
        <w:ind w:firstLine="709"/>
        <w:jc w:val="both"/>
        <w:rPr>
          <w:sz w:val="28"/>
          <w:szCs w:val="28"/>
        </w:rPr>
      </w:pPr>
      <w:r>
        <w:rPr>
          <w:sz w:val="28"/>
          <w:szCs w:val="28"/>
        </w:rPr>
        <w:t xml:space="preserve">1.2. </w:t>
      </w:r>
      <w:r w:rsidRPr="00374C9E">
        <w:rPr>
          <w:sz w:val="28"/>
          <w:szCs w:val="28"/>
        </w:rPr>
        <w:t>Настоящим положением определяются налоговые ставки и особенности определения налоговой базы</w:t>
      </w:r>
      <w:r w:rsidR="009370CF">
        <w:rPr>
          <w:sz w:val="28"/>
          <w:szCs w:val="28"/>
        </w:rPr>
        <w:t>.</w:t>
      </w:r>
    </w:p>
    <w:p w:rsidR="00FB6530" w:rsidRPr="00FB794D" w:rsidRDefault="00FB6530" w:rsidP="00FB6530">
      <w:pPr>
        <w:autoSpaceDE w:val="0"/>
        <w:autoSpaceDN w:val="0"/>
        <w:adjustRightInd w:val="0"/>
        <w:ind w:right="-1" w:firstLine="709"/>
        <w:jc w:val="center"/>
        <w:outlineLvl w:val="1"/>
        <w:rPr>
          <w:sz w:val="28"/>
          <w:szCs w:val="28"/>
        </w:rPr>
      </w:pPr>
    </w:p>
    <w:p w:rsidR="00FB6530" w:rsidRPr="00C62CC5" w:rsidRDefault="00FB6530" w:rsidP="00FB6530">
      <w:pPr>
        <w:autoSpaceDE w:val="0"/>
        <w:autoSpaceDN w:val="0"/>
        <w:adjustRightInd w:val="0"/>
        <w:ind w:right="-1" w:firstLine="709"/>
        <w:jc w:val="center"/>
        <w:outlineLvl w:val="1"/>
        <w:rPr>
          <w:b/>
          <w:sz w:val="28"/>
          <w:szCs w:val="28"/>
        </w:rPr>
      </w:pPr>
      <w:r w:rsidRPr="00C62CC5">
        <w:rPr>
          <w:b/>
          <w:sz w:val="28"/>
          <w:szCs w:val="28"/>
        </w:rPr>
        <w:t>2. Налоговая база</w:t>
      </w:r>
    </w:p>
    <w:p w:rsidR="00FB6530" w:rsidRPr="00705D33" w:rsidRDefault="00FB6530" w:rsidP="00FB6530">
      <w:pPr>
        <w:autoSpaceDE w:val="0"/>
        <w:autoSpaceDN w:val="0"/>
        <w:adjustRightInd w:val="0"/>
        <w:ind w:firstLine="709"/>
        <w:jc w:val="both"/>
        <w:rPr>
          <w:sz w:val="28"/>
          <w:szCs w:val="28"/>
        </w:rPr>
      </w:pPr>
    </w:p>
    <w:p w:rsidR="00FB6530" w:rsidRPr="00C62CC5" w:rsidRDefault="00FB6530" w:rsidP="00FB6530">
      <w:pPr>
        <w:autoSpaceDE w:val="0"/>
        <w:autoSpaceDN w:val="0"/>
        <w:adjustRightInd w:val="0"/>
        <w:ind w:firstLine="709"/>
        <w:jc w:val="both"/>
        <w:rPr>
          <w:sz w:val="28"/>
          <w:szCs w:val="28"/>
        </w:rPr>
      </w:pPr>
      <w:r w:rsidRPr="00C62CC5">
        <w:rPr>
          <w:sz w:val="28"/>
          <w:szCs w:val="28"/>
        </w:rPr>
        <w:t>2.1. Налоговая база в отношении объектов налогообложения, за исключением объектов, указанных в пункте 2.2 настоящего положения, определяется исходя из их инвентаризационной стоимости.</w:t>
      </w:r>
    </w:p>
    <w:p w:rsidR="00FB6530" w:rsidRPr="004B7FA1" w:rsidRDefault="00FB6530" w:rsidP="00FB6530">
      <w:pPr>
        <w:autoSpaceDE w:val="0"/>
        <w:autoSpaceDN w:val="0"/>
        <w:adjustRightInd w:val="0"/>
        <w:ind w:firstLine="709"/>
        <w:jc w:val="both"/>
        <w:rPr>
          <w:sz w:val="28"/>
          <w:szCs w:val="28"/>
        </w:rPr>
      </w:pPr>
      <w:r w:rsidRPr="004B7FA1">
        <w:rPr>
          <w:sz w:val="28"/>
          <w:szCs w:val="28"/>
        </w:rPr>
        <w:t>2.2. Налоговая база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определяется исходя из кадастровой стоимости указанных объектов налогообложения.</w:t>
      </w:r>
    </w:p>
    <w:p w:rsidR="00FB6530" w:rsidRPr="00705D33" w:rsidRDefault="00FB6530" w:rsidP="00FB6530">
      <w:pPr>
        <w:ind w:firstLine="709"/>
        <w:jc w:val="both"/>
        <w:rPr>
          <w:sz w:val="28"/>
          <w:szCs w:val="28"/>
        </w:rPr>
      </w:pPr>
    </w:p>
    <w:p w:rsidR="00FB6530" w:rsidRPr="004B7FA1" w:rsidRDefault="00FB6530" w:rsidP="00FB6530">
      <w:pPr>
        <w:autoSpaceDE w:val="0"/>
        <w:autoSpaceDN w:val="0"/>
        <w:adjustRightInd w:val="0"/>
        <w:ind w:firstLine="540"/>
        <w:jc w:val="center"/>
        <w:rPr>
          <w:b/>
          <w:sz w:val="28"/>
          <w:szCs w:val="28"/>
        </w:rPr>
      </w:pPr>
      <w:r w:rsidRPr="004B7FA1">
        <w:rPr>
          <w:b/>
          <w:sz w:val="28"/>
          <w:szCs w:val="28"/>
        </w:rPr>
        <w:t>3. Порядок определения налоговой базы исходя из инвентаризационной стоимости объекта налогообложения</w:t>
      </w:r>
    </w:p>
    <w:p w:rsidR="00FB6530" w:rsidRPr="00FB794D" w:rsidRDefault="00FB6530" w:rsidP="00FB6530">
      <w:pPr>
        <w:autoSpaceDE w:val="0"/>
        <w:autoSpaceDN w:val="0"/>
        <w:adjustRightInd w:val="0"/>
        <w:ind w:firstLine="540"/>
        <w:jc w:val="both"/>
        <w:outlineLvl w:val="0"/>
        <w:rPr>
          <w:sz w:val="28"/>
          <w:szCs w:val="28"/>
        </w:rPr>
      </w:pPr>
    </w:p>
    <w:p w:rsidR="00FB6530" w:rsidRDefault="00FB6530" w:rsidP="00FB6530">
      <w:pPr>
        <w:autoSpaceDE w:val="0"/>
        <w:autoSpaceDN w:val="0"/>
        <w:adjustRightInd w:val="0"/>
        <w:ind w:firstLine="540"/>
        <w:jc w:val="both"/>
        <w:rPr>
          <w:sz w:val="28"/>
          <w:szCs w:val="28"/>
        </w:rPr>
      </w:pPr>
      <w:r w:rsidRPr="004B7FA1">
        <w:rPr>
          <w:sz w:val="28"/>
          <w:szCs w:val="28"/>
        </w:rPr>
        <w:t>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1 марта 2013 года.</w:t>
      </w:r>
    </w:p>
    <w:p w:rsidR="00FB6530" w:rsidRPr="00FB794D" w:rsidRDefault="00FB6530" w:rsidP="00FB6530">
      <w:pPr>
        <w:autoSpaceDE w:val="0"/>
        <w:autoSpaceDN w:val="0"/>
        <w:adjustRightInd w:val="0"/>
        <w:ind w:firstLine="540"/>
        <w:jc w:val="both"/>
        <w:rPr>
          <w:sz w:val="16"/>
          <w:szCs w:val="16"/>
        </w:rPr>
      </w:pPr>
    </w:p>
    <w:p w:rsidR="00FB6530" w:rsidRPr="004B7FA1" w:rsidRDefault="00FB6530" w:rsidP="00FB6530">
      <w:pPr>
        <w:autoSpaceDE w:val="0"/>
        <w:autoSpaceDN w:val="0"/>
        <w:adjustRightInd w:val="0"/>
        <w:ind w:right="-1" w:firstLine="709"/>
        <w:jc w:val="center"/>
        <w:outlineLvl w:val="1"/>
        <w:rPr>
          <w:b/>
          <w:sz w:val="28"/>
          <w:szCs w:val="28"/>
        </w:rPr>
      </w:pPr>
      <w:r w:rsidRPr="004B7FA1">
        <w:rPr>
          <w:b/>
          <w:sz w:val="28"/>
          <w:szCs w:val="28"/>
        </w:rPr>
        <w:t>4. Налоговые ставки</w:t>
      </w:r>
    </w:p>
    <w:p w:rsidR="00FB6530" w:rsidRPr="00705D33" w:rsidRDefault="00FB6530" w:rsidP="00FB6530">
      <w:pPr>
        <w:autoSpaceDE w:val="0"/>
        <w:autoSpaceDN w:val="0"/>
        <w:adjustRightInd w:val="0"/>
        <w:ind w:firstLine="709"/>
        <w:jc w:val="both"/>
        <w:rPr>
          <w:sz w:val="28"/>
          <w:szCs w:val="28"/>
        </w:rPr>
      </w:pPr>
    </w:p>
    <w:p w:rsidR="00FB6530" w:rsidRPr="004B7FA1" w:rsidRDefault="00FB6530" w:rsidP="00FB6530">
      <w:pPr>
        <w:autoSpaceDE w:val="0"/>
        <w:autoSpaceDN w:val="0"/>
        <w:adjustRightInd w:val="0"/>
        <w:ind w:firstLine="709"/>
        <w:jc w:val="both"/>
        <w:rPr>
          <w:sz w:val="28"/>
          <w:szCs w:val="28"/>
        </w:rPr>
      </w:pPr>
      <w:r w:rsidRPr="004B7FA1">
        <w:rPr>
          <w:sz w:val="28"/>
          <w:szCs w:val="28"/>
        </w:rPr>
        <w:lastRenderedPageBreak/>
        <w:t xml:space="preserve">Налоговые ставки устанавливаются на </w:t>
      </w:r>
      <w:proofErr w:type="gramStart"/>
      <w:r w:rsidRPr="004B7FA1">
        <w:rPr>
          <w:sz w:val="28"/>
          <w:szCs w:val="28"/>
        </w:rPr>
        <w:t>основе</w:t>
      </w:r>
      <w:proofErr w:type="gramEnd"/>
      <w:r w:rsidRPr="004B7FA1">
        <w:rPr>
          <w:sz w:val="28"/>
          <w:szCs w:val="28"/>
        </w:rPr>
        <w:t xml:space="preserve">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в следующих размерах:</w:t>
      </w:r>
    </w:p>
    <w:p w:rsidR="00FB6530" w:rsidRPr="004B7FA1" w:rsidRDefault="00FB6530" w:rsidP="00FB6530">
      <w:pPr>
        <w:autoSpaceDE w:val="0"/>
        <w:autoSpaceDN w:val="0"/>
        <w:adjustRightInd w:val="0"/>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380"/>
      </w:tblGrid>
      <w:tr w:rsidR="00FB6530" w:rsidRPr="004B7FA1" w:rsidTr="00192855">
        <w:trPr>
          <w:trHeight w:val="4180"/>
        </w:trPr>
        <w:tc>
          <w:tcPr>
            <w:tcW w:w="3190" w:type="dxa"/>
          </w:tcPr>
          <w:p w:rsidR="00FB6530" w:rsidRPr="004B7FA1" w:rsidRDefault="00FB6530" w:rsidP="00192855">
            <w:pPr>
              <w:autoSpaceDE w:val="0"/>
              <w:autoSpaceDN w:val="0"/>
              <w:adjustRightInd w:val="0"/>
              <w:jc w:val="both"/>
              <w:rPr>
                <w:sz w:val="28"/>
                <w:szCs w:val="28"/>
              </w:rPr>
            </w:pPr>
            <w:r w:rsidRPr="004B7FA1">
              <w:rPr>
                <w:b/>
                <w:sz w:val="28"/>
                <w:szCs w:val="28"/>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6380" w:type="dxa"/>
          </w:tcPr>
          <w:p w:rsidR="00FB6530" w:rsidRPr="00A7060F" w:rsidRDefault="00FB6530" w:rsidP="00192855">
            <w:pPr>
              <w:autoSpaceDE w:val="0"/>
              <w:autoSpaceDN w:val="0"/>
              <w:adjustRightInd w:val="0"/>
              <w:jc w:val="center"/>
              <w:rPr>
                <w:b/>
                <w:sz w:val="28"/>
                <w:szCs w:val="28"/>
              </w:rPr>
            </w:pPr>
            <w:r w:rsidRPr="00A7060F">
              <w:rPr>
                <w:b/>
                <w:sz w:val="28"/>
                <w:szCs w:val="28"/>
              </w:rPr>
              <w:t>Ставка налога</w:t>
            </w:r>
          </w:p>
        </w:tc>
      </w:tr>
      <w:tr w:rsidR="00FB6530" w:rsidRPr="004B7FA1" w:rsidTr="00192855">
        <w:tc>
          <w:tcPr>
            <w:tcW w:w="3190" w:type="dxa"/>
          </w:tcPr>
          <w:p w:rsidR="00FB6530" w:rsidRPr="004B7FA1" w:rsidRDefault="00FB6530" w:rsidP="00192855">
            <w:pPr>
              <w:autoSpaceDE w:val="0"/>
              <w:autoSpaceDN w:val="0"/>
              <w:adjustRightInd w:val="0"/>
              <w:jc w:val="both"/>
              <w:rPr>
                <w:sz w:val="28"/>
                <w:szCs w:val="28"/>
              </w:rPr>
            </w:pPr>
            <w:r w:rsidRPr="004B7FA1">
              <w:rPr>
                <w:sz w:val="28"/>
                <w:szCs w:val="28"/>
              </w:rPr>
              <w:t>До 300</w:t>
            </w:r>
            <w:r w:rsidRPr="004B7FA1">
              <w:rPr>
                <w:sz w:val="28"/>
                <w:szCs w:val="28"/>
                <w:lang w:val="en-US"/>
              </w:rPr>
              <w:t> </w:t>
            </w:r>
            <w:r w:rsidRPr="004B7FA1">
              <w:rPr>
                <w:sz w:val="28"/>
                <w:szCs w:val="28"/>
              </w:rPr>
              <w:t>000 рублей включительно</w:t>
            </w:r>
          </w:p>
        </w:tc>
        <w:tc>
          <w:tcPr>
            <w:tcW w:w="6380" w:type="dxa"/>
          </w:tcPr>
          <w:p w:rsidR="00FB6530" w:rsidRPr="004B7FA1" w:rsidRDefault="00FB6530" w:rsidP="00192855">
            <w:pPr>
              <w:autoSpaceDE w:val="0"/>
              <w:autoSpaceDN w:val="0"/>
              <w:adjustRightInd w:val="0"/>
              <w:jc w:val="center"/>
              <w:rPr>
                <w:sz w:val="28"/>
                <w:szCs w:val="28"/>
              </w:rPr>
            </w:pPr>
            <w:r w:rsidRPr="004B7FA1">
              <w:rPr>
                <w:sz w:val="28"/>
                <w:szCs w:val="28"/>
              </w:rPr>
              <w:t>0,1 процента</w:t>
            </w:r>
          </w:p>
        </w:tc>
      </w:tr>
      <w:tr w:rsidR="00FB6530" w:rsidRPr="004B7FA1" w:rsidTr="00192855">
        <w:tc>
          <w:tcPr>
            <w:tcW w:w="3190" w:type="dxa"/>
          </w:tcPr>
          <w:p w:rsidR="00FB6530" w:rsidRPr="004B7FA1" w:rsidRDefault="00FB6530" w:rsidP="00192855">
            <w:pPr>
              <w:autoSpaceDE w:val="0"/>
              <w:autoSpaceDN w:val="0"/>
              <w:adjustRightInd w:val="0"/>
              <w:jc w:val="both"/>
              <w:rPr>
                <w:sz w:val="28"/>
                <w:szCs w:val="28"/>
              </w:rPr>
            </w:pPr>
            <w:r w:rsidRPr="004B7FA1">
              <w:rPr>
                <w:sz w:val="28"/>
                <w:szCs w:val="28"/>
              </w:rPr>
              <w:t>Свыше 300</w:t>
            </w:r>
            <w:r w:rsidRPr="004B7FA1">
              <w:rPr>
                <w:sz w:val="28"/>
                <w:szCs w:val="28"/>
                <w:lang w:val="en-US"/>
              </w:rPr>
              <w:t> </w:t>
            </w:r>
            <w:r w:rsidRPr="004B7FA1">
              <w:rPr>
                <w:sz w:val="28"/>
                <w:szCs w:val="28"/>
              </w:rPr>
              <w:t>000 до 500</w:t>
            </w:r>
            <w:r w:rsidRPr="004B7FA1">
              <w:rPr>
                <w:sz w:val="28"/>
                <w:szCs w:val="28"/>
                <w:lang w:val="en-US"/>
              </w:rPr>
              <w:t> </w:t>
            </w:r>
            <w:r w:rsidRPr="004B7FA1">
              <w:rPr>
                <w:sz w:val="28"/>
                <w:szCs w:val="28"/>
              </w:rPr>
              <w:t>000 рублей включительно</w:t>
            </w:r>
          </w:p>
        </w:tc>
        <w:tc>
          <w:tcPr>
            <w:tcW w:w="6380" w:type="dxa"/>
          </w:tcPr>
          <w:p w:rsidR="00FB6530" w:rsidRPr="004B7FA1" w:rsidRDefault="00FB6530" w:rsidP="00192855">
            <w:pPr>
              <w:autoSpaceDE w:val="0"/>
              <w:autoSpaceDN w:val="0"/>
              <w:adjustRightInd w:val="0"/>
              <w:jc w:val="center"/>
              <w:rPr>
                <w:sz w:val="28"/>
                <w:szCs w:val="28"/>
              </w:rPr>
            </w:pPr>
            <w:r w:rsidRPr="004B7FA1">
              <w:rPr>
                <w:sz w:val="28"/>
                <w:szCs w:val="28"/>
              </w:rPr>
              <w:t>0,3 процента</w:t>
            </w:r>
          </w:p>
        </w:tc>
      </w:tr>
      <w:tr w:rsidR="00FB6530" w:rsidRPr="004B7FA1" w:rsidTr="00192855">
        <w:tc>
          <w:tcPr>
            <w:tcW w:w="3190" w:type="dxa"/>
          </w:tcPr>
          <w:p w:rsidR="00FB6530" w:rsidRPr="004B7FA1" w:rsidRDefault="00FB6530" w:rsidP="00192855">
            <w:pPr>
              <w:autoSpaceDE w:val="0"/>
              <w:autoSpaceDN w:val="0"/>
              <w:adjustRightInd w:val="0"/>
              <w:jc w:val="both"/>
              <w:rPr>
                <w:sz w:val="28"/>
                <w:szCs w:val="28"/>
              </w:rPr>
            </w:pPr>
            <w:r w:rsidRPr="004B7FA1">
              <w:rPr>
                <w:sz w:val="28"/>
                <w:szCs w:val="28"/>
              </w:rPr>
              <w:t>Свыше</w:t>
            </w:r>
            <w:r>
              <w:rPr>
                <w:sz w:val="28"/>
                <w:szCs w:val="28"/>
              </w:rPr>
              <w:t xml:space="preserve"> </w:t>
            </w:r>
            <w:r w:rsidRPr="004B7FA1">
              <w:rPr>
                <w:sz w:val="28"/>
                <w:szCs w:val="28"/>
              </w:rPr>
              <w:t>500</w:t>
            </w:r>
            <w:r w:rsidRPr="004B7FA1">
              <w:rPr>
                <w:sz w:val="28"/>
                <w:szCs w:val="28"/>
                <w:lang w:val="en-US"/>
              </w:rPr>
              <w:t> </w:t>
            </w:r>
            <w:r w:rsidRPr="004B7FA1">
              <w:rPr>
                <w:sz w:val="28"/>
                <w:szCs w:val="28"/>
              </w:rPr>
              <w:t>000 рублей</w:t>
            </w:r>
          </w:p>
        </w:tc>
        <w:tc>
          <w:tcPr>
            <w:tcW w:w="6380" w:type="dxa"/>
          </w:tcPr>
          <w:p w:rsidR="00FB6530" w:rsidRPr="004B7FA1" w:rsidRDefault="00FB6530" w:rsidP="00192855">
            <w:pPr>
              <w:autoSpaceDE w:val="0"/>
              <w:autoSpaceDN w:val="0"/>
              <w:adjustRightInd w:val="0"/>
              <w:jc w:val="center"/>
              <w:rPr>
                <w:sz w:val="28"/>
                <w:szCs w:val="28"/>
              </w:rPr>
            </w:pPr>
            <w:r>
              <w:rPr>
                <w:sz w:val="28"/>
                <w:szCs w:val="28"/>
              </w:rPr>
              <w:t>2,</w:t>
            </w:r>
            <w:r w:rsidRPr="004B7FA1">
              <w:rPr>
                <w:sz w:val="28"/>
                <w:szCs w:val="28"/>
              </w:rPr>
              <w:t>0 процента</w:t>
            </w:r>
          </w:p>
        </w:tc>
      </w:tr>
    </w:tbl>
    <w:p w:rsidR="00FB6530" w:rsidRPr="004B7FA1" w:rsidRDefault="00FB6530" w:rsidP="00FB6530">
      <w:pPr>
        <w:autoSpaceDE w:val="0"/>
        <w:autoSpaceDN w:val="0"/>
        <w:adjustRightInd w:val="0"/>
        <w:ind w:firstLine="709"/>
        <w:jc w:val="both"/>
        <w:rPr>
          <w:sz w:val="28"/>
          <w:szCs w:val="28"/>
        </w:rPr>
      </w:pPr>
    </w:p>
    <w:sectPr w:rsidR="00FB6530" w:rsidRPr="004B7FA1" w:rsidSect="0030662C">
      <w:pgSz w:w="11906" w:h="16838"/>
      <w:pgMar w:top="851" w:right="964" w:bottom="851" w:left="1134" w:header="567" w:footer="567" w:gutter="284"/>
      <w:cols w:space="708"/>
      <w:docGrid w:linePitch="6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4A91"/>
    <w:multiLevelType w:val="singleLevel"/>
    <w:tmpl w:val="0419000F"/>
    <w:lvl w:ilvl="0">
      <w:start w:val="1"/>
      <w:numFmt w:val="decimal"/>
      <w:lvlText w:val="%1."/>
      <w:lvlJc w:val="left"/>
      <w:pPr>
        <w:tabs>
          <w:tab w:val="num" w:pos="360"/>
        </w:tabs>
        <w:ind w:left="360" w:hanging="360"/>
      </w:pPr>
    </w:lvl>
  </w:abstractNum>
  <w:abstractNum w:abstractNumId="1">
    <w:nsid w:val="1A113949"/>
    <w:multiLevelType w:val="singleLevel"/>
    <w:tmpl w:val="0419000F"/>
    <w:lvl w:ilvl="0">
      <w:start w:val="1"/>
      <w:numFmt w:val="decimal"/>
      <w:lvlText w:val="%1."/>
      <w:lvlJc w:val="left"/>
      <w:pPr>
        <w:tabs>
          <w:tab w:val="num" w:pos="720"/>
        </w:tabs>
        <w:ind w:left="720" w:hanging="360"/>
      </w:pPr>
    </w:lvl>
  </w:abstractNum>
  <w:abstractNum w:abstractNumId="2">
    <w:nsid w:val="2BA876C5"/>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4EF7DFF"/>
    <w:multiLevelType w:val="singleLevel"/>
    <w:tmpl w:val="C758F958"/>
    <w:lvl w:ilvl="0">
      <w:start w:val="1"/>
      <w:numFmt w:val="decimal"/>
      <w:lvlText w:val="%1."/>
      <w:lvlJc w:val="left"/>
      <w:pPr>
        <w:tabs>
          <w:tab w:val="num" w:pos="1200"/>
        </w:tabs>
        <w:ind w:left="1200" w:hanging="480"/>
      </w:pPr>
      <w:rPr>
        <w:rFonts w:ascii="Arial" w:hAnsi="Arial" w:hint="default"/>
      </w:rPr>
    </w:lvl>
  </w:abstractNum>
  <w:num w:numId="1">
    <w:abstractNumId w:val="0"/>
    <w:lvlOverride w:ilvl="0">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24"/>
  <w:drawingGridVerticalSpacing w:val="6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4E06"/>
    <w:rsid w:val="00075755"/>
    <w:rsid w:val="000A4336"/>
    <w:rsid w:val="000C0DF1"/>
    <w:rsid w:val="000E5153"/>
    <w:rsid w:val="0012345B"/>
    <w:rsid w:val="00161D60"/>
    <w:rsid w:val="00192855"/>
    <w:rsid w:val="001B774A"/>
    <w:rsid w:val="001C44CF"/>
    <w:rsid w:val="001D7E5D"/>
    <w:rsid w:val="0030662C"/>
    <w:rsid w:val="003B5BAA"/>
    <w:rsid w:val="003D186B"/>
    <w:rsid w:val="00476FCF"/>
    <w:rsid w:val="004E2B5A"/>
    <w:rsid w:val="004F1BB7"/>
    <w:rsid w:val="00566C07"/>
    <w:rsid w:val="005C759F"/>
    <w:rsid w:val="005D1A93"/>
    <w:rsid w:val="00614CE6"/>
    <w:rsid w:val="006D01FF"/>
    <w:rsid w:val="006D48DC"/>
    <w:rsid w:val="00700AD8"/>
    <w:rsid w:val="00757A03"/>
    <w:rsid w:val="00762FB8"/>
    <w:rsid w:val="00773CCB"/>
    <w:rsid w:val="008546AA"/>
    <w:rsid w:val="00870B12"/>
    <w:rsid w:val="00871FC2"/>
    <w:rsid w:val="009370CF"/>
    <w:rsid w:val="009A54AA"/>
    <w:rsid w:val="00A11D94"/>
    <w:rsid w:val="00AC2AF8"/>
    <w:rsid w:val="00B16BBB"/>
    <w:rsid w:val="00B54CD9"/>
    <w:rsid w:val="00B54D76"/>
    <w:rsid w:val="00B72FEE"/>
    <w:rsid w:val="00BC6300"/>
    <w:rsid w:val="00C14E06"/>
    <w:rsid w:val="00C2200C"/>
    <w:rsid w:val="00C613FB"/>
    <w:rsid w:val="00CB6B86"/>
    <w:rsid w:val="00D14300"/>
    <w:rsid w:val="00DA716C"/>
    <w:rsid w:val="00E241E2"/>
    <w:rsid w:val="00E62192"/>
    <w:rsid w:val="00E83FC3"/>
    <w:rsid w:val="00E8538E"/>
    <w:rsid w:val="00E85A22"/>
    <w:rsid w:val="00EF2E15"/>
    <w:rsid w:val="00FA0CE7"/>
    <w:rsid w:val="00FB6530"/>
    <w:rsid w:val="00FC63DB"/>
    <w:rsid w:val="00FE10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32"/>
    </w:rPr>
  </w:style>
  <w:style w:type="paragraph" w:styleId="a4">
    <w:name w:val="Body Text"/>
    <w:basedOn w:val="a"/>
    <w:pPr>
      <w:jc w:val="center"/>
    </w:pPr>
    <w:rPr>
      <w:b/>
      <w:sz w:val="28"/>
    </w:rPr>
  </w:style>
  <w:style w:type="paragraph" w:styleId="a5">
    <w:name w:val="Body Text Indent"/>
    <w:basedOn w:val="a"/>
    <w:pPr>
      <w:spacing w:after="120"/>
      <w:ind w:left="283"/>
    </w:pPr>
  </w:style>
  <w:style w:type="paragraph" w:customStyle="1" w:styleId="normal">
    <w:name w:val="normal"/>
    <w:pPr>
      <w:snapToGrid w:val="0"/>
    </w:pPr>
    <w:rPr>
      <w:sz w:val="28"/>
      <w:szCs w:val="28"/>
    </w:rPr>
  </w:style>
  <w:style w:type="paragraph" w:styleId="3">
    <w:name w:val="Body Text 3"/>
    <w:basedOn w:val="a"/>
    <w:pPr>
      <w:spacing w:after="120"/>
    </w:pPr>
    <w:rPr>
      <w:sz w:val="16"/>
      <w:szCs w:val="16"/>
    </w:rPr>
  </w:style>
  <w:style w:type="paragraph" w:styleId="a6">
    <w:name w:val="Balloon Text"/>
    <w:basedOn w:val="a"/>
    <w:semiHidden/>
    <w:rPr>
      <w:rFonts w:ascii="Tahoma" w:hAnsi="Tahoma" w:cs="Tahoma"/>
      <w:sz w:val="16"/>
      <w:szCs w:val="16"/>
    </w:r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2">
    <w:name w:val="Body Text 2"/>
    <w:basedOn w:val="a"/>
    <w:pPr>
      <w:spacing w:after="120" w:line="480" w:lineRule="auto"/>
    </w:pPr>
  </w:style>
  <w:style w:type="paragraph" w:customStyle="1" w:styleId="ConsTitle">
    <w:name w:val="ConsTitle"/>
    <w:pPr>
      <w:widowControl w:val="0"/>
    </w:pPr>
    <w:rPr>
      <w:rFonts w:ascii="Arial" w:hAnsi="Arial"/>
      <w:b/>
    </w:rPr>
  </w:style>
  <w:style w:type="paragraph" w:customStyle="1" w:styleId="ConsNonformat">
    <w:name w:val="ConsNonformat"/>
    <w:pPr>
      <w:widowControl w:val="0"/>
    </w:pPr>
    <w:rPr>
      <w:rFonts w:ascii="Courier New" w:hAnsi="Courier New"/>
    </w:rPr>
  </w:style>
  <w:style w:type="paragraph" w:styleId="a7">
    <w:name w:val="Document Map"/>
    <w:basedOn w:val="a"/>
    <w:semiHidden/>
    <w:rsid w:val="00C613FB"/>
    <w:pPr>
      <w:shd w:val="clear" w:color="auto" w:fill="000080"/>
    </w:pPr>
    <w:rPr>
      <w:rFonts w:ascii="Tahoma" w:hAnsi="Tahoma" w:cs="Tahoma"/>
    </w:rPr>
  </w:style>
  <w:style w:type="paragraph" w:styleId="20">
    <w:name w:val="Body Text Indent 2"/>
    <w:basedOn w:val="a"/>
    <w:rsid w:val="00757A03"/>
    <w:pPr>
      <w:spacing w:after="120" w:line="480" w:lineRule="auto"/>
      <w:ind w:left="283"/>
    </w:pPr>
  </w:style>
  <w:style w:type="table" w:styleId="a8">
    <w:name w:val="Table Grid"/>
    <w:basedOn w:val="a1"/>
    <w:rsid w:val="00C22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72FEE"/>
    <w:pPr>
      <w:widowControl w:val="0"/>
      <w:autoSpaceDE w:val="0"/>
      <w:autoSpaceDN w:val="0"/>
      <w:adjustRightInd w:val="0"/>
      <w:ind w:firstLine="720"/>
    </w:pPr>
    <w:rPr>
      <w:rFonts w:ascii="Arial" w:hAnsi="Arial" w:cs="Arial"/>
    </w:rPr>
  </w:style>
  <w:style w:type="paragraph" w:customStyle="1" w:styleId="ConsPlusTitle">
    <w:name w:val="ConsPlusTitle"/>
    <w:rsid w:val="00B72FEE"/>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8263164">
      <w:bodyDiv w:val="1"/>
      <w:marLeft w:val="0"/>
      <w:marRight w:val="0"/>
      <w:marTop w:val="0"/>
      <w:marBottom w:val="0"/>
      <w:divBdr>
        <w:top w:val="none" w:sz="0" w:space="0" w:color="auto"/>
        <w:left w:val="none" w:sz="0" w:space="0" w:color="auto"/>
        <w:bottom w:val="none" w:sz="0" w:space="0" w:color="auto"/>
        <w:right w:val="none" w:sz="0" w:space="0" w:color="auto"/>
      </w:divBdr>
    </w:div>
    <w:div w:id="400176220">
      <w:bodyDiv w:val="1"/>
      <w:marLeft w:val="0"/>
      <w:marRight w:val="0"/>
      <w:marTop w:val="0"/>
      <w:marBottom w:val="0"/>
      <w:divBdr>
        <w:top w:val="none" w:sz="0" w:space="0" w:color="auto"/>
        <w:left w:val="none" w:sz="0" w:space="0" w:color="auto"/>
        <w:bottom w:val="none" w:sz="0" w:space="0" w:color="auto"/>
        <w:right w:val="none" w:sz="0" w:space="0" w:color="auto"/>
      </w:divBdr>
    </w:div>
    <w:div w:id="1063677267">
      <w:bodyDiv w:val="1"/>
      <w:marLeft w:val="0"/>
      <w:marRight w:val="0"/>
      <w:marTop w:val="225"/>
      <w:marBottom w:val="225"/>
      <w:divBdr>
        <w:top w:val="none" w:sz="0" w:space="0" w:color="auto"/>
        <w:left w:val="none" w:sz="0" w:space="0" w:color="auto"/>
        <w:bottom w:val="none" w:sz="0" w:space="0" w:color="auto"/>
        <w:right w:val="none" w:sz="0" w:space="0" w:color="auto"/>
      </w:divBdr>
      <w:divsChild>
        <w:div w:id="1760561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2189C67610EC1298E81678D1C6A99915C9BEF774D8DB4CC84CE6C5B301339509D820F4l8W5H" TargetMode="External"/><Relationship Id="rId3" Type="http://schemas.openxmlformats.org/officeDocument/2006/relationships/settings" Target="settings.xml"/><Relationship Id="rId7" Type="http://schemas.openxmlformats.org/officeDocument/2006/relationships/hyperlink" Target="consultantplus://offline/ref=DB2189C67610EC1298E81678D1C6A99915C9B1F275DCDB4CC84CE6C5B301339509D820F086FB761Bl4W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40C60C2E9CB9036393469B6D4628947303D1A42AFA54ACE12B9858311A124222652CC2B7A7AA942B4E173p2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561</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PSZ</Company>
  <LinksUpToDate>false</LinksUpToDate>
  <CharactersWithSpaces>5141</CharactersWithSpaces>
  <SharedDoc>false</SharedDoc>
  <HLinks>
    <vt:vector size="24" baseType="variant">
      <vt:variant>
        <vt:i4>720896</vt:i4>
      </vt:variant>
      <vt:variant>
        <vt:i4>6</vt:i4>
      </vt:variant>
      <vt:variant>
        <vt:i4>0</vt:i4>
      </vt:variant>
      <vt:variant>
        <vt:i4>5</vt:i4>
      </vt:variant>
      <vt:variant>
        <vt:lpwstr>consultantplus://offline/ref=440C60C2E9CB9036393469B6D4628947303D1A42AFA54ACE12B9858311A124222652CC2B7A7AA942B4E173p2b2H</vt:lpwstr>
      </vt:variant>
      <vt:variant>
        <vt:lpwstr/>
      </vt:variant>
      <vt:variant>
        <vt:i4>3211364</vt:i4>
      </vt:variant>
      <vt:variant>
        <vt:i4>3</vt:i4>
      </vt:variant>
      <vt:variant>
        <vt:i4>0</vt:i4>
      </vt:variant>
      <vt:variant>
        <vt:i4>5</vt:i4>
      </vt:variant>
      <vt:variant>
        <vt:lpwstr>consultantplus://offline/ref=DB2189C67610EC1298E81678D1C6A99915C9BEF774D8DB4CC84CE6C5B301339509D820F4l8W5H</vt:lpwstr>
      </vt:variant>
      <vt:variant>
        <vt:lpwstr/>
      </vt:variant>
      <vt:variant>
        <vt:i4>6881329</vt:i4>
      </vt:variant>
      <vt:variant>
        <vt:i4>0</vt:i4>
      </vt:variant>
      <vt:variant>
        <vt:i4>0</vt:i4>
      </vt:variant>
      <vt:variant>
        <vt:i4>5</vt:i4>
      </vt:variant>
      <vt:variant>
        <vt:lpwstr>consultantplus://offline/ref=DB2189C67610EC1298E81678D1C6A99915C9B1F275DCDB4CC84CE6C5B301339509D820F086FB761Bl4WCH</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Starovoitov</dc:creator>
  <cp:keywords/>
  <dc:description/>
  <cp:lastModifiedBy>SDA</cp:lastModifiedBy>
  <cp:revision>2</cp:revision>
  <cp:lastPrinted>2014-11-17T12:05:00Z</cp:lastPrinted>
  <dcterms:created xsi:type="dcterms:W3CDTF">2016-07-12T07:12:00Z</dcterms:created>
  <dcterms:modified xsi:type="dcterms:W3CDTF">2016-07-12T07:12:00Z</dcterms:modified>
</cp:coreProperties>
</file>