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DB" w:rsidRDefault="008775DB" w:rsidP="006E6338">
      <w:pPr>
        <w:pStyle w:val="ConsPlusTitle"/>
        <w:widowControl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40B4F" w:rsidTr="00140B4F">
        <w:tc>
          <w:tcPr>
            <w:tcW w:w="4361" w:type="dxa"/>
            <w:hideMark/>
          </w:tcPr>
          <w:p w:rsidR="00140B4F" w:rsidRDefault="00140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140B4F" w:rsidRDefault="00773681" w:rsidP="007736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30.12.2013</w:t>
            </w:r>
            <w:r w:rsidR="00140B4F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140B4F" w:rsidRDefault="00140B4F" w:rsidP="00140B4F">
      <w:pPr>
        <w:jc w:val="both"/>
        <w:rPr>
          <w:sz w:val="28"/>
          <w:szCs w:val="28"/>
        </w:rPr>
      </w:pPr>
    </w:p>
    <w:p w:rsidR="008775DB" w:rsidRDefault="00140B4F" w:rsidP="00140B4F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773681">
        <w:rPr>
          <w:sz w:val="28"/>
          <w:szCs w:val="28"/>
        </w:rPr>
        <w:t>ПРИКАЗ №</w:t>
      </w:r>
      <w:r w:rsidR="00773681" w:rsidRPr="00773681">
        <w:rPr>
          <w:sz w:val="28"/>
          <w:szCs w:val="28"/>
        </w:rPr>
        <w:t>20</w:t>
      </w:r>
    </w:p>
    <w:p w:rsidR="00773681" w:rsidRPr="00773681" w:rsidRDefault="00773681" w:rsidP="00140B4F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8775DB" w:rsidRDefault="008775DB" w:rsidP="008775DB">
      <w:pPr>
        <w:pStyle w:val="ConsPlusTitle"/>
        <w:widowControl/>
        <w:ind w:right="55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ведения учета и осуществления хранения </w:t>
      </w:r>
      <w:r w:rsidR="00967F83">
        <w:rPr>
          <w:b w:val="0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967F83">
        <w:rPr>
          <w:b w:val="0"/>
          <w:sz w:val="28"/>
          <w:szCs w:val="28"/>
        </w:rPr>
        <w:t>Шумячский</w:t>
      </w:r>
      <w:proofErr w:type="spellEnd"/>
      <w:r w:rsidR="00967F83">
        <w:rPr>
          <w:b w:val="0"/>
          <w:sz w:val="28"/>
          <w:szCs w:val="28"/>
        </w:rPr>
        <w:t xml:space="preserve"> район» Смоленской области</w:t>
      </w:r>
      <w:r>
        <w:rPr>
          <w:b w:val="0"/>
          <w:sz w:val="28"/>
          <w:szCs w:val="28"/>
        </w:rPr>
        <w:t xml:space="preserve"> исполнительных документов, предусматривающих обращение взыскания на средства </w:t>
      </w:r>
      <w:r w:rsidR="00A51929">
        <w:rPr>
          <w:b w:val="0"/>
          <w:sz w:val="28"/>
          <w:szCs w:val="28"/>
        </w:rPr>
        <w:t xml:space="preserve">муниципальных </w:t>
      </w:r>
      <w:r>
        <w:rPr>
          <w:b w:val="0"/>
          <w:sz w:val="28"/>
          <w:szCs w:val="28"/>
        </w:rPr>
        <w:t>бюджетных учреждений, и документов, связанных с их исполнением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C2A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30 Федерального закона от 8 мая 2010 года </w:t>
      </w:r>
      <w:r w:rsidR="00ED7C2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</w:p>
    <w:p w:rsidR="00773681" w:rsidRDefault="00773681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5DB" w:rsidRDefault="008775DB" w:rsidP="00ED7C2A">
      <w:pPr>
        <w:autoSpaceDE w:val="0"/>
        <w:autoSpaceDN w:val="0"/>
        <w:adjustRightInd w:val="0"/>
        <w:rPr>
          <w:spacing w:val="50"/>
          <w:sz w:val="28"/>
          <w:szCs w:val="28"/>
        </w:rPr>
      </w:pPr>
      <w:r w:rsidRPr="00CC6A91">
        <w:rPr>
          <w:spacing w:val="50"/>
          <w:sz w:val="28"/>
          <w:szCs w:val="28"/>
        </w:rPr>
        <w:t>приказываю:</w:t>
      </w:r>
    </w:p>
    <w:p w:rsidR="00ED7C2A" w:rsidRPr="00CC6A91" w:rsidRDefault="00ED7C2A" w:rsidP="00ED7C2A">
      <w:pPr>
        <w:autoSpaceDE w:val="0"/>
        <w:autoSpaceDN w:val="0"/>
        <w:adjustRightInd w:val="0"/>
        <w:rPr>
          <w:spacing w:val="50"/>
          <w:sz w:val="28"/>
          <w:szCs w:val="28"/>
        </w:rPr>
      </w:pPr>
    </w:p>
    <w:p w:rsidR="00A51929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ведения учета и осуществления хранения </w:t>
      </w:r>
      <w:r w:rsidR="00967F83" w:rsidRPr="00967F83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967F83" w:rsidRPr="00967F83">
        <w:rPr>
          <w:sz w:val="28"/>
          <w:szCs w:val="28"/>
        </w:rPr>
        <w:t>Шумячский</w:t>
      </w:r>
      <w:proofErr w:type="spellEnd"/>
      <w:r w:rsidR="00967F83" w:rsidRPr="00967F83">
        <w:rPr>
          <w:sz w:val="28"/>
          <w:szCs w:val="28"/>
        </w:rPr>
        <w:t xml:space="preserve"> район» Смоленской области</w:t>
      </w:r>
      <w:r w:rsidR="00967F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исполнительных документов, предусматривающих обращение взыскания на средства </w:t>
      </w:r>
      <w:r w:rsidR="00A5192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бюджетных учреждений, и иных документов, связанных с их исполнением (далее - Порядок).</w:t>
      </w:r>
    </w:p>
    <w:p w:rsidR="008775DB" w:rsidRDefault="00ED7C2A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5DB">
        <w:rPr>
          <w:sz w:val="28"/>
          <w:szCs w:val="28"/>
        </w:rPr>
        <w:t xml:space="preserve">. Настоящий Приказ вступает в силу с </w:t>
      </w:r>
      <w:r w:rsidR="007C573E">
        <w:rPr>
          <w:sz w:val="28"/>
          <w:szCs w:val="28"/>
        </w:rPr>
        <w:t>0</w:t>
      </w:r>
      <w:r w:rsidR="008775DB">
        <w:rPr>
          <w:sz w:val="28"/>
          <w:szCs w:val="28"/>
        </w:rPr>
        <w:t>1 января 201</w:t>
      </w:r>
      <w:r w:rsidR="00967F83">
        <w:rPr>
          <w:sz w:val="28"/>
          <w:szCs w:val="28"/>
        </w:rPr>
        <w:t>4</w:t>
      </w:r>
      <w:r w:rsidR="008775DB">
        <w:rPr>
          <w:sz w:val="28"/>
          <w:szCs w:val="28"/>
        </w:rPr>
        <w:t xml:space="preserve"> года.</w:t>
      </w:r>
    </w:p>
    <w:p w:rsidR="008775DB" w:rsidRDefault="00ED7C2A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5DB">
        <w:rPr>
          <w:sz w:val="28"/>
          <w:szCs w:val="28"/>
        </w:rPr>
        <w:t xml:space="preserve">. </w:t>
      </w:r>
      <w:proofErr w:type="gramStart"/>
      <w:r w:rsidR="008775DB">
        <w:rPr>
          <w:sz w:val="28"/>
          <w:szCs w:val="28"/>
        </w:rPr>
        <w:t>Контроль за</w:t>
      </w:r>
      <w:proofErr w:type="gramEnd"/>
      <w:r w:rsidR="008775DB">
        <w:rPr>
          <w:sz w:val="28"/>
          <w:szCs w:val="28"/>
        </w:rPr>
        <w:t xml:space="preserve"> исполнением настоящего приказа </w:t>
      </w:r>
      <w:r w:rsidR="00967F83">
        <w:rPr>
          <w:sz w:val="28"/>
          <w:szCs w:val="28"/>
        </w:rPr>
        <w:t>оставляю за собой.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5D" w:rsidRDefault="00EB355D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5D" w:rsidRDefault="00EB355D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5D" w:rsidRDefault="00EB355D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5DB" w:rsidRDefault="008775DB" w:rsidP="00877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67F83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Н.Г. </w:t>
      </w:r>
      <w:proofErr w:type="spellStart"/>
      <w:r w:rsidR="00967F83"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p w:rsidR="00967F83" w:rsidRDefault="00967F83" w:rsidP="00877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7F83" w:rsidRDefault="00967F83" w:rsidP="00877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55D" w:rsidRDefault="00EB355D" w:rsidP="00877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55D" w:rsidRDefault="00EB355D" w:rsidP="00877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355D" w:rsidRDefault="00EB355D" w:rsidP="008775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5DB" w:rsidRDefault="008775DB" w:rsidP="008775DB">
      <w:pPr>
        <w:pStyle w:val="1"/>
        <w:ind w:left="5940" w:firstLine="192"/>
        <w:jc w:val="center"/>
        <w:rPr>
          <w:szCs w:val="28"/>
        </w:rPr>
      </w:pPr>
      <w:r>
        <w:rPr>
          <w:szCs w:val="28"/>
        </w:rPr>
        <w:t>УТВЕРЖДЕН</w:t>
      </w:r>
    </w:p>
    <w:p w:rsidR="00140B4F" w:rsidRDefault="008775DB" w:rsidP="00967F83">
      <w:pPr>
        <w:pStyle w:val="ConsNormal"/>
        <w:widowControl/>
        <w:ind w:left="5940" w:right="0"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7F83" w:rsidRPr="00967F83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967F83" w:rsidRPr="00967F8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67F83" w:rsidRPr="00967F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67F83">
        <w:rPr>
          <w:b/>
          <w:sz w:val="28"/>
          <w:szCs w:val="28"/>
        </w:rPr>
        <w:t xml:space="preserve"> </w:t>
      </w:r>
    </w:p>
    <w:p w:rsidR="008775DB" w:rsidRDefault="00140B4F" w:rsidP="00967F83">
      <w:pPr>
        <w:pStyle w:val="ConsNormal"/>
        <w:widowControl/>
        <w:ind w:left="594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3681">
        <w:rPr>
          <w:rFonts w:ascii="Times New Roman" w:hAnsi="Times New Roman" w:cs="Times New Roman"/>
          <w:sz w:val="28"/>
          <w:szCs w:val="28"/>
        </w:rPr>
        <w:t>30.12.2013г.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DB">
        <w:rPr>
          <w:rFonts w:ascii="Times New Roman" w:hAnsi="Times New Roman" w:cs="Times New Roman"/>
          <w:sz w:val="28"/>
          <w:szCs w:val="28"/>
        </w:rPr>
        <w:t xml:space="preserve"> №</w:t>
      </w:r>
      <w:r w:rsidR="00773681">
        <w:rPr>
          <w:rFonts w:ascii="Times New Roman" w:hAnsi="Times New Roman" w:cs="Times New Roman"/>
          <w:sz w:val="28"/>
          <w:szCs w:val="28"/>
        </w:rPr>
        <w:t>20</w:t>
      </w:r>
      <w:r w:rsidR="0087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5DB" w:rsidRDefault="008775DB" w:rsidP="008775DB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8775DB" w:rsidRDefault="008775DB" w:rsidP="008775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5DB" w:rsidRDefault="008775DB" w:rsidP="008775DB">
      <w:pPr>
        <w:pStyle w:val="ConsPlusNormal"/>
        <w:widowControl/>
        <w:tabs>
          <w:tab w:val="left" w:pos="4590"/>
          <w:tab w:val="center" w:pos="559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75DB" w:rsidRDefault="008775DB" w:rsidP="00967F83">
      <w:pPr>
        <w:pStyle w:val="ConsPlusTitle"/>
        <w:widowControl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учета и осуществления хранения </w:t>
      </w:r>
      <w:r w:rsidR="00967F83" w:rsidRPr="00967F83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967F83" w:rsidRPr="00967F83">
        <w:rPr>
          <w:sz w:val="28"/>
          <w:szCs w:val="28"/>
        </w:rPr>
        <w:t>Шумячский</w:t>
      </w:r>
      <w:proofErr w:type="spellEnd"/>
      <w:r w:rsidR="00967F83" w:rsidRPr="00967F8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исполнительных документов, предусматривающих обращение взыскания на средства</w:t>
      </w:r>
      <w:r w:rsidR="00022B3F">
        <w:rPr>
          <w:sz w:val="28"/>
          <w:szCs w:val="28"/>
        </w:rPr>
        <w:t xml:space="preserve">  </w:t>
      </w:r>
      <w:r w:rsidR="00A5192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бюджетных учреждений, и документов, связанных с их исполнением</w:t>
      </w:r>
    </w:p>
    <w:p w:rsidR="008775DB" w:rsidRDefault="008775DB" w:rsidP="008775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5DB" w:rsidRDefault="008775DB" w:rsidP="008775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действия </w:t>
      </w:r>
      <w:r w:rsidR="00967F83" w:rsidRPr="00967F83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967F83" w:rsidRPr="00967F83">
        <w:rPr>
          <w:sz w:val="28"/>
          <w:szCs w:val="28"/>
        </w:rPr>
        <w:t>Шумячский</w:t>
      </w:r>
      <w:proofErr w:type="spellEnd"/>
      <w:r w:rsidR="00967F83" w:rsidRPr="00967F83">
        <w:rPr>
          <w:sz w:val="28"/>
          <w:szCs w:val="28"/>
        </w:rPr>
        <w:t xml:space="preserve"> район» Смоленской области</w:t>
      </w:r>
      <w:r w:rsidR="00967F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967F83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 xml:space="preserve">) по ведению учета и осуществлению хранения исполнительных </w:t>
      </w:r>
      <w:r w:rsidR="00C00A7C">
        <w:rPr>
          <w:sz w:val="28"/>
          <w:szCs w:val="28"/>
        </w:rPr>
        <w:t>листов и судебных приказов</w:t>
      </w:r>
      <w:r w:rsidR="00B415D0">
        <w:rPr>
          <w:sz w:val="28"/>
          <w:szCs w:val="28"/>
        </w:rPr>
        <w:t xml:space="preserve"> (</w:t>
      </w:r>
      <w:r w:rsidR="00C00A7C">
        <w:rPr>
          <w:sz w:val="28"/>
          <w:szCs w:val="28"/>
        </w:rPr>
        <w:t>далее – исполнительные документы</w:t>
      </w:r>
      <w:r w:rsidR="00B415D0">
        <w:rPr>
          <w:sz w:val="28"/>
          <w:szCs w:val="28"/>
        </w:rPr>
        <w:t>)</w:t>
      </w:r>
      <w:r w:rsidR="00C00A7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предусматривающих обращение взыскания на средства </w:t>
      </w:r>
      <w:r w:rsidR="00A5192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бюджетных учреждений (далее - должник)</w:t>
      </w:r>
      <w:r w:rsidR="00C00A7C">
        <w:rPr>
          <w:sz w:val="28"/>
          <w:szCs w:val="28"/>
        </w:rPr>
        <w:t>, и документов, связанных с их исполнением.</w:t>
      </w:r>
    </w:p>
    <w:p w:rsidR="00760F01" w:rsidRDefault="008775DB" w:rsidP="00760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2B9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60F01">
        <w:rPr>
          <w:sz w:val="28"/>
          <w:szCs w:val="28"/>
        </w:rPr>
        <w:t xml:space="preserve">Для ведения учета и осуществления хранения исполнительных документов и документов, связанных с исполнением, поступивших в </w:t>
      </w:r>
      <w:r w:rsidR="00967F83">
        <w:rPr>
          <w:sz w:val="28"/>
          <w:szCs w:val="28"/>
        </w:rPr>
        <w:t>Финансовое управление Шумячского района</w:t>
      </w:r>
      <w:r w:rsidR="00ED7C2A">
        <w:rPr>
          <w:sz w:val="28"/>
          <w:szCs w:val="28"/>
        </w:rPr>
        <w:t>,</w:t>
      </w:r>
      <w:r w:rsidR="00760F01">
        <w:rPr>
          <w:sz w:val="28"/>
          <w:szCs w:val="28"/>
        </w:rPr>
        <w:t xml:space="preserve"> ведется в электронном виде журнал учета и регистрации исполнительных документов по форме согласно приложению № </w:t>
      </w:r>
      <w:r w:rsidR="00ED7C2A">
        <w:rPr>
          <w:sz w:val="28"/>
          <w:szCs w:val="28"/>
        </w:rPr>
        <w:t>1</w:t>
      </w:r>
      <w:r w:rsidR="00760F01">
        <w:rPr>
          <w:sz w:val="28"/>
          <w:szCs w:val="28"/>
        </w:rPr>
        <w:t xml:space="preserve"> к настоящему Порядку.</w:t>
      </w:r>
    </w:p>
    <w:p w:rsidR="00674831" w:rsidRPr="00193B1E" w:rsidRDefault="00674831" w:rsidP="006748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31">
        <w:rPr>
          <w:rFonts w:ascii="Times New Roman" w:hAnsi="Times New Roman" w:cs="Times New Roman"/>
          <w:sz w:val="28"/>
          <w:szCs w:val="28"/>
        </w:rPr>
        <w:t>Журнал учета и регистрации исполнительных документов</w:t>
      </w:r>
      <w:r>
        <w:rPr>
          <w:sz w:val="28"/>
          <w:szCs w:val="28"/>
        </w:rPr>
        <w:t xml:space="preserve"> </w:t>
      </w:r>
      <w:r w:rsidRPr="00193B1E">
        <w:rPr>
          <w:rFonts w:ascii="Times New Roman" w:hAnsi="Times New Roman" w:cs="Times New Roman"/>
          <w:sz w:val="28"/>
          <w:szCs w:val="28"/>
        </w:rPr>
        <w:t xml:space="preserve">распечатывается по состоянию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93B1E">
        <w:rPr>
          <w:rFonts w:ascii="Times New Roman" w:hAnsi="Times New Roman" w:cs="Times New Roman"/>
          <w:sz w:val="28"/>
          <w:szCs w:val="28"/>
        </w:rPr>
        <w:t xml:space="preserve"> дек</w:t>
      </w:r>
      <w:r>
        <w:rPr>
          <w:rFonts w:ascii="Times New Roman" w:hAnsi="Times New Roman" w:cs="Times New Roman"/>
          <w:sz w:val="28"/>
          <w:szCs w:val="28"/>
        </w:rPr>
        <w:t xml:space="preserve">абря текущего финансового года и </w:t>
      </w:r>
      <w:r w:rsidRPr="00193B1E">
        <w:rPr>
          <w:rFonts w:ascii="Times New Roman" w:hAnsi="Times New Roman" w:cs="Times New Roman"/>
          <w:sz w:val="28"/>
          <w:szCs w:val="28"/>
        </w:rPr>
        <w:t xml:space="preserve">заверяется подписью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4E3D11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967F83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4E3D11">
        <w:rPr>
          <w:rFonts w:ascii="Times New Roman" w:hAnsi="Times New Roman" w:cs="Times New Roman"/>
          <w:sz w:val="28"/>
          <w:szCs w:val="28"/>
        </w:rPr>
        <w:t>казначейско</w:t>
      </w:r>
      <w:r w:rsidR="00967F83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</w:t>
      </w:r>
      <w:r w:rsidR="004E3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67F83">
        <w:rPr>
          <w:rFonts w:ascii="Times New Roman" w:hAnsi="Times New Roman" w:cs="Times New Roman"/>
          <w:sz w:val="28"/>
          <w:szCs w:val="28"/>
        </w:rPr>
        <w:t>Шумячского района</w:t>
      </w:r>
      <w:r w:rsidRPr="00193B1E">
        <w:rPr>
          <w:rFonts w:ascii="Times New Roman" w:hAnsi="Times New Roman" w:cs="Times New Roman"/>
          <w:sz w:val="28"/>
          <w:szCs w:val="28"/>
        </w:rPr>
        <w:t>.</w:t>
      </w:r>
    </w:p>
    <w:p w:rsidR="008775DB" w:rsidRDefault="00760F01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7C2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775DB">
        <w:rPr>
          <w:sz w:val="28"/>
          <w:szCs w:val="28"/>
        </w:rPr>
        <w:t xml:space="preserve">Поступившие исполнительные документы брошюруются в тома в пределах дела по номенклатуре дел (далее - дело) согласно регистрационному номеру, указанному в журнале учета и регистрации исполнительных документов. Регистрационный номер, указанный в журнале учета и регистрации исполнительных документов, проставляется </w:t>
      </w:r>
      <w:r w:rsidR="00967F83">
        <w:rPr>
          <w:sz w:val="28"/>
          <w:szCs w:val="28"/>
        </w:rPr>
        <w:t xml:space="preserve">отделом по </w:t>
      </w:r>
      <w:r w:rsidR="005E5395">
        <w:rPr>
          <w:sz w:val="28"/>
          <w:szCs w:val="28"/>
        </w:rPr>
        <w:t>казначейск</w:t>
      </w:r>
      <w:r w:rsidR="005F7284">
        <w:rPr>
          <w:sz w:val="28"/>
          <w:szCs w:val="28"/>
        </w:rPr>
        <w:t>ому исполнению бюджета Финансового управления Шумячского района</w:t>
      </w:r>
      <w:r w:rsidR="008775DB">
        <w:rPr>
          <w:sz w:val="28"/>
          <w:szCs w:val="28"/>
        </w:rPr>
        <w:t xml:space="preserve"> на заявлении взыскателя или представителя взыскателя по доверенности (далее - взыскатель) или нотариально удостоверенной копии доверенности, приложенному к исполнительному документу. Регистрационный номер не является для </w:t>
      </w:r>
      <w:r w:rsidR="005F7284">
        <w:rPr>
          <w:sz w:val="28"/>
          <w:szCs w:val="28"/>
        </w:rPr>
        <w:t>Финансового</w:t>
      </w:r>
      <w:r w:rsidR="001D7633">
        <w:rPr>
          <w:sz w:val="28"/>
          <w:szCs w:val="28"/>
        </w:rPr>
        <w:t xml:space="preserve"> управления Шумячского </w:t>
      </w:r>
      <w:r w:rsidR="001D7633">
        <w:rPr>
          <w:sz w:val="28"/>
          <w:szCs w:val="28"/>
        </w:rPr>
        <w:lastRenderedPageBreak/>
        <w:t>района</w:t>
      </w:r>
      <w:r w:rsidR="008775DB">
        <w:rPr>
          <w:sz w:val="28"/>
          <w:szCs w:val="28"/>
        </w:rPr>
        <w:t xml:space="preserve"> номером, определяющим очередность по исполнению исполнительных документов.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исполнительного документа с поступившими документами подшиваются </w:t>
      </w:r>
      <w:r w:rsidR="001D7633">
        <w:rPr>
          <w:sz w:val="28"/>
          <w:szCs w:val="28"/>
        </w:rPr>
        <w:t>Финансовым управлением Шумячского района</w:t>
      </w:r>
      <w:r>
        <w:rPr>
          <w:sz w:val="28"/>
          <w:szCs w:val="28"/>
        </w:rPr>
        <w:t xml:space="preserve"> в дело. Оригинал исполнительного документа на период исполнения хранится в деле.</w:t>
      </w:r>
    </w:p>
    <w:p w:rsidR="00ED7C2A" w:rsidRDefault="00ED7C2A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Исполнительный документ со всеми приложениями (документ, отменяющий либо приостанавливающий исполнение требований судебного акта</w:t>
      </w:r>
      <w:r w:rsidR="00FE4B32">
        <w:rPr>
          <w:sz w:val="28"/>
          <w:szCs w:val="28"/>
        </w:rPr>
        <w:t xml:space="preserve">) поступивший в </w:t>
      </w:r>
      <w:r w:rsidR="009A31F8">
        <w:rPr>
          <w:sz w:val="28"/>
          <w:szCs w:val="28"/>
        </w:rPr>
        <w:t>Финансовое управление Шумячского района</w:t>
      </w:r>
      <w:r w:rsidR="00FE4B32">
        <w:rPr>
          <w:sz w:val="28"/>
          <w:szCs w:val="28"/>
        </w:rPr>
        <w:t>, в день поступления регистрируется в книге входящих документов, одновременно оформляется лист согласования по форме согласно приложению 2 к настоящему Порядку.</w:t>
      </w:r>
    </w:p>
    <w:p w:rsidR="00FE4B32" w:rsidRDefault="00FE4B32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в книге входящих документов исполнительный документ со всеми поступившими приложениями (документ, отменяющ</w:t>
      </w:r>
      <w:r w:rsidR="00F0088B">
        <w:rPr>
          <w:sz w:val="28"/>
          <w:szCs w:val="28"/>
        </w:rPr>
        <w:t>ий</w:t>
      </w:r>
      <w:r>
        <w:rPr>
          <w:sz w:val="28"/>
          <w:szCs w:val="28"/>
        </w:rPr>
        <w:t xml:space="preserve"> либо приостанавливающ</w:t>
      </w:r>
      <w:r w:rsidR="00F0088B">
        <w:rPr>
          <w:sz w:val="28"/>
          <w:szCs w:val="28"/>
        </w:rPr>
        <w:t>ий</w:t>
      </w:r>
      <w:r>
        <w:rPr>
          <w:sz w:val="28"/>
          <w:szCs w:val="28"/>
        </w:rPr>
        <w:t xml:space="preserve"> исполнение требований судебного акта) и листом согласования передаются в </w:t>
      </w:r>
      <w:r w:rsidR="001D7633">
        <w:rPr>
          <w:sz w:val="28"/>
          <w:szCs w:val="28"/>
        </w:rPr>
        <w:t xml:space="preserve">отдел по </w:t>
      </w:r>
      <w:r>
        <w:rPr>
          <w:sz w:val="28"/>
          <w:szCs w:val="28"/>
        </w:rPr>
        <w:t>казначейск</w:t>
      </w:r>
      <w:r w:rsidR="001D7633">
        <w:rPr>
          <w:sz w:val="28"/>
          <w:szCs w:val="28"/>
        </w:rPr>
        <w:t>ому исполнению бюджета Финансового управления Шумячского района</w:t>
      </w:r>
      <w:r>
        <w:rPr>
          <w:sz w:val="28"/>
          <w:szCs w:val="28"/>
        </w:rPr>
        <w:t>.</w:t>
      </w:r>
    </w:p>
    <w:p w:rsidR="00FE4B32" w:rsidRDefault="001D7633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 w:rsidR="00FE4B32">
        <w:rPr>
          <w:sz w:val="28"/>
          <w:szCs w:val="28"/>
        </w:rPr>
        <w:t>не позднее дня следующего за днем поступления исполнительного документа со всеми приложениями (документа, отменяющ</w:t>
      </w:r>
      <w:r w:rsidR="00F0088B">
        <w:rPr>
          <w:sz w:val="28"/>
          <w:szCs w:val="28"/>
        </w:rPr>
        <w:t>его</w:t>
      </w:r>
      <w:r w:rsidR="00FE4B32">
        <w:rPr>
          <w:sz w:val="28"/>
          <w:szCs w:val="28"/>
        </w:rPr>
        <w:t xml:space="preserve"> либо приостанавливающ</w:t>
      </w:r>
      <w:r w:rsidR="00F0088B">
        <w:rPr>
          <w:sz w:val="28"/>
          <w:szCs w:val="28"/>
        </w:rPr>
        <w:t>его</w:t>
      </w:r>
      <w:r w:rsidR="00FE4B32">
        <w:rPr>
          <w:sz w:val="28"/>
          <w:szCs w:val="28"/>
        </w:rPr>
        <w:t xml:space="preserve"> исполнение требований судебного акта) в </w:t>
      </w:r>
      <w:r>
        <w:rPr>
          <w:sz w:val="28"/>
          <w:szCs w:val="28"/>
        </w:rPr>
        <w:t>Финансовое управление Шумячского района</w:t>
      </w:r>
      <w:r w:rsidR="00FE4B32">
        <w:rPr>
          <w:sz w:val="28"/>
          <w:szCs w:val="28"/>
        </w:rPr>
        <w:t xml:space="preserve"> осуществляет его регистрацию в журнале учета и регистрации исполнительных документов. При этом дата регистрации в журнале учета и регистрации исполнительных документов должна соответствовать дате зафиксированной в книге входящих документов.</w:t>
      </w:r>
    </w:p>
    <w:p w:rsidR="00C650A4" w:rsidRDefault="00C650A4" w:rsidP="008C4B2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650A4">
        <w:rPr>
          <w:b w:val="0"/>
          <w:sz w:val="28"/>
          <w:szCs w:val="28"/>
        </w:rPr>
        <w:t xml:space="preserve">1.5. </w:t>
      </w:r>
      <w:r w:rsidR="001D7633" w:rsidRPr="001D7633">
        <w:rPr>
          <w:b w:val="0"/>
          <w:sz w:val="28"/>
          <w:szCs w:val="28"/>
        </w:rPr>
        <w:t>Отдел по казначейскому исполнению бюджета Финансового управления Шумячского района</w:t>
      </w:r>
      <w:r w:rsidR="001D76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течение двух рабочих дней с момента поступления в </w:t>
      </w:r>
      <w:r w:rsidR="009C63D2">
        <w:rPr>
          <w:b w:val="0"/>
          <w:sz w:val="28"/>
          <w:szCs w:val="28"/>
        </w:rPr>
        <w:t>Финансовое управление Шумячского района</w:t>
      </w:r>
      <w:r>
        <w:rPr>
          <w:b w:val="0"/>
          <w:sz w:val="28"/>
          <w:szCs w:val="28"/>
        </w:rPr>
        <w:t xml:space="preserve"> документов, указанных в пункте </w:t>
      </w:r>
      <w:r w:rsidR="009362A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FE4B3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настоящего Порядка:</w:t>
      </w:r>
    </w:p>
    <w:p w:rsidR="00C650A4" w:rsidRDefault="00C650A4" w:rsidP="00C650A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проверяет наличие </w:t>
      </w:r>
      <w:r w:rsidR="008C4B2A">
        <w:rPr>
          <w:b w:val="0"/>
          <w:sz w:val="28"/>
          <w:szCs w:val="28"/>
        </w:rPr>
        <w:t xml:space="preserve">документов, указанных </w:t>
      </w:r>
      <w:r>
        <w:rPr>
          <w:b w:val="0"/>
          <w:sz w:val="28"/>
          <w:szCs w:val="28"/>
        </w:rPr>
        <w:t xml:space="preserve"> в  пункт</w:t>
      </w:r>
      <w:r w:rsidR="008C4B2A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2 части 20 статьи 30 Закона;</w:t>
      </w:r>
    </w:p>
    <w:p w:rsidR="00C650A4" w:rsidRDefault="00C650A4" w:rsidP="00C650A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б) проверяет наименование должника по исполнительному документу на предмет соответствия его наименованию как бюджетного учреждения, имеющего лицевой счет в </w:t>
      </w:r>
      <w:r w:rsidR="009C63D2">
        <w:rPr>
          <w:b w:val="0"/>
          <w:sz w:val="28"/>
          <w:szCs w:val="28"/>
        </w:rPr>
        <w:t>Финансовом управлении Шумячского района</w:t>
      </w:r>
      <w:r>
        <w:rPr>
          <w:b w:val="0"/>
          <w:sz w:val="28"/>
          <w:szCs w:val="28"/>
        </w:rPr>
        <w:t>;</w:t>
      </w:r>
    </w:p>
    <w:p w:rsidR="00D1094B" w:rsidRDefault="00D1094B" w:rsidP="00C650A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81B87">
        <w:rPr>
          <w:b w:val="0"/>
          <w:sz w:val="28"/>
          <w:szCs w:val="28"/>
        </w:rPr>
        <w:t xml:space="preserve">в) проверяет наличие в исполнительном документе фиксированных </w:t>
      </w:r>
      <w:r w:rsidR="00B160A9">
        <w:rPr>
          <w:b w:val="0"/>
          <w:sz w:val="28"/>
          <w:szCs w:val="28"/>
        </w:rPr>
        <w:t xml:space="preserve">денежных </w:t>
      </w:r>
      <w:r w:rsidRPr="00C81B87">
        <w:rPr>
          <w:b w:val="0"/>
          <w:sz w:val="28"/>
          <w:szCs w:val="28"/>
        </w:rPr>
        <w:t>сумм, подлежащих взысканию в валюте Российской Федерации;</w:t>
      </w:r>
    </w:p>
    <w:p w:rsidR="00B160A9" w:rsidRPr="00C81B87" w:rsidRDefault="00B160A9" w:rsidP="00C650A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 проверяет правильность указания в заявлении реквизитов банковского счета взыскателя;</w:t>
      </w:r>
    </w:p>
    <w:p w:rsidR="00C650A4" w:rsidRDefault="00B160A9" w:rsidP="00C65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C650A4" w:rsidRPr="00C81B87">
        <w:rPr>
          <w:sz w:val="28"/>
          <w:szCs w:val="28"/>
        </w:rPr>
        <w:t>) отражает в листе согласования свое заключение по вопросам, обозначенным в подпунктах «а»</w:t>
      </w:r>
      <w:r>
        <w:rPr>
          <w:sz w:val="28"/>
          <w:szCs w:val="28"/>
        </w:rPr>
        <w:t>, «б»</w:t>
      </w:r>
      <w:r w:rsidR="00212B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2929">
        <w:rPr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r w:rsidR="00D1094B" w:rsidRPr="00C81B87">
        <w:rPr>
          <w:sz w:val="28"/>
          <w:szCs w:val="28"/>
        </w:rPr>
        <w:t>в</w:t>
      </w:r>
      <w:r w:rsidR="00C650A4" w:rsidRPr="00C81B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650A4" w:rsidRPr="00C81B87">
        <w:rPr>
          <w:sz w:val="28"/>
          <w:szCs w:val="28"/>
        </w:rPr>
        <w:t>настоящего пункта.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01F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возвращении исполнительного документа взыскателю по основаниям, указанным в пункте 3 части 20 статьи 30 Закона, </w:t>
      </w:r>
      <w:r w:rsidR="00A67667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направляет взыскателю заказным письмом (или выдает лично под роспись, проставляемую в копии уведомления о возвращении исполнительного документа по форме согласно приложению № 3 к настоящему Порядку, с указанием даты получения) уведомление о возвращении исполнительного документа</w:t>
      </w:r>
      <w:r w:rsidR="005D5351">
        <w:rPr>
          <w:sz w:val="28"/>
          <w:szCs w:val="28"/>
        </w:rPr>
        <w:t xml:space="preserve">, </w:t>
      </w:r>
      <w:r w:rsidR="005D5351" w:rsidRPr="00193B1E">
        <w:rPr>
          <w:sz w:val="28"/>
          <w:szCs w:val="28"/>
        </w:rPr>
        <w:t>оформленн</w:t>
      </w:r>
      <w:r w:rsidR="005D5351">
        <w:rPr>
          <w:sz w:val="28"/>
          <w:szCs w:val="28"/>
        </w:rPr>
        <w:t>ое</w:t>
      </w:r>
      <w:proofErr w:type="gramEnd"/>
      <w:r w:rsidR="005D5351" w:rsidRPr="00193B1E">
        <w:rPr>
          <w:sz w:val="28"/>
          <w:szCs w:val="28"/>
        </w:rPr>
        <w:t xml:space="preserve"> на бланке </w:t>
      </w:r>
      <w:r w:rsidR="00A67667">
        <w:rPr>
          <w:sz w:val="28"/>
          <w:szCs w:val="28"/>
        </w:rPr>
        <w:t xml:space="preserve">Финансового </w:t>
      </w:r>
      <w:r w:rsidR="00A67667">
        <w:rPr>
          <w:sz w:val="28"/>
          <w:szCs w:val="28"/>
        </w:rPr>
        <w:lastRenderedPageBreak/>
        <w:t>управления Шумячского района</w:t>
      </w:r>
      <w:r>
        <w:rPr>
          <w:sz w:val="28"/>
          <w:szCs w:val="28"/>
        </w:rPr>
        <w:t>, к которому прилагается исполнительный документ со всеми поступившими от взыскателя либо суда документами.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невозможности возвращения исполнительного документа взыскателю по основаниям, указанным в пункте 3 части 20 статьи 30 Закона, </w:t>
      </w:r>
      <w:r w:rsidR="00A67667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в соответствии с подпунктом «в» пункта 4 части 20 статьи 30 Закона направляет исполнительный документ с поступившими от взыскателя либо суда документами в суд, выдавший данный исполнительный документ, с уведомлением о возвращении исполнительного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документа</w:t>
      </w:r>
      <w:r w:rsidR="005D5351">
        <w:rPr>
          <w:sz w:val="28"/>
          <w:szCs w:val="28"/>
        </w:rPr>
        <w:t xml:space="preserve">, оформленным на бланке </w:t>
      </w:r>
      <w:r w:rsidR="00A67667">
        <w:rPr>
          <w:sz w:val="28"/>
          <w:szCs w:val="28"/>
        </w:rPr>
        <w:t xml:space="preserve">Финансового управления Шумячского района </w:t>
      </w:r>
      <w:r w:rsidR="005D5351">
        <w:rPr>
          <w:sz w:val="28"/>
          <w:szCs w:val="28"/>
        </w:rPr>
        <w:t>в,</w:t>
      </w:r>
      <w:r>
        <w:rPr>
          <w:sz w:val="28"/>
          <w:szCs w:val="28"/>
        </w:rPr>
        <w:t xml:space="preserve"> и указанием причины возврата исполнительного документа.</w:t>
      </w:r>
      <w:proofErr w:type="gramEnd"/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уведомлений о возвращении исполнительного документа </w:t>
      </w:r>
      <w:r w:rsidR="00A67667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, а также копии </w:t>
      </w:r>
      <w:proofErr w:type="gramStart"/>
      <w:r>
        <w:rPr>
          <w:sz w:val="28"/>
          <w:szCs w:val="28"/>
        </w:rPr>
        <w:t>документов, поступивших от взыскателя либо суда вместе с копией исполнительного документа подшиваются</w:t>
      </w:r>
      <w:proofErr w:type="gramEnd"/>
      <w:r>
        <w:rPr>
          <w:sz w:val="28"/>
          <w:szCs w:val="28"/>
        </w:rPr>
        <w:t xml:space="preserve"> в дело.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76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возвращении исполнительного документа по основаниям, указанным в пункте 4 части 20 статьи 30 Закона (за исключением абзаца «в» пункта 4 части 20 статьи 30 Закона), </w:t>
      </w:r>
      <w:r w:rsidR="00A67667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направляет в суд, выдавший этот исполнительный документ, уведомление о возвращении исполнительного документа</w:t>
      </w:r>
      <w:r w:rsidR="00153FBF">
        <w:rPr>
          <w:sz w:val="28"/>
          <w:szCs w:val="28"/>
        </w:rPr>
        <w:t xml:space="preserve"> по форме согласно приложению №  3 к настоящему Порядку</w:t>
      </w:r>
      <w:r>
        <w:rPr>
          <w:sz w:val="28"/>
          <w:szCs w:val="28"/>
        </w:rPr>
        <w:t xml:space="preserve"> заказным письмом, к которому прилагается</w:t>
      </w:r>
      <w:proofErr w:type="gramEnd"/>
      <w:r>
        <w:rPr>
          <w:sz w:val="28"/>
          <w:szCs w:val="28"/>
        </w:rPr>
        <w:t xml:space="preserve"> исполнительный документ. </w:t>
      </w:r>
      <w:proofErr w:type="gramStart"/>
      <w:r>
        <w:rPr>
          <w:sz w:val="28"/>
          <w:szCs w:val="28"/>
        </w:rPr>
        <w:t xml:space="preserve">При этом поступившие документы от взыскателя либо суда при предъявлении этого исполнительного документа в </w:t>
      </w:r>
      <w:r w:rsidR="00A67667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 xml:space="preserve"> (за исключением исполнительного документа, который направляется в суд) направляются взыскателю с уведомлением о возвращении документов, приложенных к исполнительному документу </w:t>
      </w:r>
      <w:r w:rsidR="00DF036D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согласно приложению № 4 к настоящему Порядку</w:t>
      </w:r>
      <w:r w:rsidR="005D5351">
        <w:rPr>
          <w:sz w:val="28"/>
          <w:szCs w:val="28"/>
        </w:rPr>
        <w:t xml:space="preserve">, </w:t>
      </w:r>
      <w:r w:rsidR="005D5351" w:rsidRPr="00193B1E">
        <w:rPr>
          <w:sz w:val="28"/>
          <w:szCs w:val="28"/>
        </w:rPr>
        <w:t xml:space="preserve">оформленным на бланке </w:t>
      </w:r>
      <w:r w:rsidR="00A67667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>.</w:t>
      </w:r>
      <w:proofErr w:type="gramEnd"/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о возвращении исполнительного документа и уведомления о возвращении документов, приложенных к исполнительному документу, направленные соответственно в суд и взыскателю, копии документов, приложенных к исполнительному документу, а также копия исполнительного документа подшиваются в дело.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8775DB" w:rsidRDefault="00296606" w:rsidP="00212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7667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отсутствия оснований для возврата взыскателю (в суд) документов, поступивших на исполнение, </w:t>
      </w:r>
      <w:r w:rsidR="00A67667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 w:rsidR="008775DB">
        <w:rPr>
          <w:sz w:val="28"/>
          <w:szCs w:val="28"/>
        </w:rPr>
        <w:t xml:space="preserve">не позднее пяти рабочих дней </w:t>
      </w:r>
      <w:r w:rsidR="004A0077">
        <w:rPr>
          <w:sz w:val="28"/>
          <w:szCs w:val="28"/>
        </w:rPr>
        <w:t>со дня поступления</w:t>
      </w:r>
      <w:r w:rsidR="00B60C54">
        <w:rPr>
          <w:sz w:val="28"/>
          <w:szCs w:val="28"/>
        </w:rPr>
        <w:t xml:space="preserve"> в </w:t>
      </w:r>
      <w:r w:rsidR="00A67667">
        <w:rPr>
          <w:sz w:val="28"/>
          <w:szCs w:val="28"/>
        </w:rPr>
        <w:t>Финансовое управление Шумячского района</w:t>
      </w:r>
      <w:r w:rsidR="00B60C54">
        <w:rPr>
          <w:sz w:val="28"/>
          <w:szCs w:val="28"/>
        </w:rPr>
        <w:t xml:space="preserve"> </w:t>
      </w:r>
      <w:r w:rsidR="008775DB">
        <w:rPr>
          <w:sz w:val="28"/>
          <w:szCs w:val="28"/>
        </w:rPr>
        <w:t xml:space="preserve">исполнительного документа любым способом, удостоверяющим его получение, передает должнику уведомление о поступлении исполнительного документа </w:t>
      </w:r>
      <w:r w:rsidR="00DF036D">
        <w:rPr>
          <w:sz w:val="28"/>
          <w:szCs w:val="28"/>
        </w:rPr>
        <w:t xml:space="preserve">по форме </w:t>
      </w:r>
      <w:r w:rsidR="008775DB">
        <w:rPr>
          <w:sz w:val="28"/>
          <w:szCs w:val="28"/>
        </w:rPr>
        <w:t>согласно приложению № 5 к настоящему Порядку</w:t>
      </w:r>
      <w:r w:rsidR="00C20EE1">
        <w:rPr>
          <w:sz w:val="28"/>
          <w:szCs w:val="28"/>
        </w:rPr>
        <w:t xml:space="preserve">, </w:t>
      </w:r>
      <w:r w:rsidR="00C20EE1" w:rsidRPr="00193B1E">
        <w:rPr>
          <w:sz w:val="28"/>
          <w:szCs w:val="28"/>
        </w:rPr>
        <w:t>оформленн</w:t>
      </w:r>
      <w:r w:rsidR="00C20EE1">
        <w:rPr>
          <w:sz w:val="28"/>
          <w:szCs w:val="28"/>
        </w:rPr>
        <w:t>ое</w:t>
      </w:r>
      <w:r w:rsidR="00C20EE1" w:rsidRPr="00193B1E">
        <w:rPr>
          <w:sz w:val="28"/>
          <w:szCs w:val="28"/>
        </w:rPr>
        <w:t xml:space="preserve"> на </w:t>
      </w:r>
      <w:proofErr w:type="gramStart"/>
      <w:r w:rsidR="00C20EE1" w:rsidRPr="00193B1E">
        <w:rPr>
          <w:sz w:val="28"/>
          <w:szCs w:val="28"/>
        </w:rPr>
        <w:t>бланке</w:t>
      </w:r>
      <w:proofErr w:type="gramEnd"/>
      <w:r w:rsidR="00C20EE1" w:rsidRPr="00193B1E">
        <w:rPr>
          <w:sz w:val="28"/>
          <w:szCs w:val="28"/>
        </w:rPr>
        <w:t xml:space="preserve"> </w:t>
      </w:r>
      <w:r w:rsidR="00A67667">
        <w:rPr>
          <w:sz w:val="28"/>
          <w:szCs w:val="28"/>
        </w:rPr>
        <w:t>Финансового управления Шумячского района</w:t>
      </w:r>
      <w:r w:rsidR="00C20EE1">
        <w:rPr>
          <w:sz w:val="28"/>
          <w:szCs w:val="28"/>
        </w:rPr>
        <w:t>,</w:t>
      </w:r>
      <w:r w:rsidR="008775DB">
        <w:rPr>
          <w:sz w:val="28"/>
          <w:szCs w:val="28"/>
        </w:rPr>
        <w:t xml:space="preserve"> с приложением копии заявления </w:t>
      </w:r>
      <w:r w:rsidR="008775DB">
        <w:rPr>
          <w:sz w:val="28"/>
          <w:szCs w:val="28"/>
        </w:rPr>
        <w:lastRenderedPageBreak/>
        <w:t>взыскателя, с указанием в журнале учета и регистрации исполнительных документов номера и даты уведомления и даты вручения его должнику.</w:t>
      </w:r>
    </w:p>
    <w:p w:rsidR="008775DB" w:rsidRDefault="00A67667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 w:rsidR="008775DB">
        <w:rPr>
          <w:sz w:val="28"/>
          <w:szCs w:val="28"/>
        </w:rPr>
        <w:t xml:space="preserve">подшивает в дело </w:t>
      </w:r>
      <w:r w:rsidR="00DF036D">
        <w:rPr>
          <w:sz w:val="28"/>
          <w:szCs w:val="28"/>
        </w:rPr>
        <w:t xml:space="preserve">лист согласования и </w:t>
      </w:r>
      <w:r w:rsidR="008775DB">
        <w:rPr>
          <w:sz w:val="28"/>
          <w:szCs w:val="28"/>
        </w:rPr>
        <w:t>копию уведомления о поступлении исполнительного документа с отметкой должника о его получении либо документ, удостоверяющий получение должником данного уведомления.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установления факта представления взыскателем в </w:t>
      </w:r>
      <w:r w:rsidR="00A67667">
        <w:rPr>
          <w:sz w:val="28"/>
          <w:szCs w:val="28"/>
        </w:rPr>
        <w:t xml:space="preserve">Финансовое управление Шумячского района </w:t>
      </w:r>
      <w:r>
        <w:rPr>
          <w:sz w:val="28"/>
          <w:szCs w:val="28"/>
        </w:rPr>
        <w:t xml:space="preserve">заявления с указанием неверных реквизитов банковского счета </w:t>
      </w:r>
      <w:r w:rsidR="00A67667">
        <w:rPr>
          <w:sz w:val="28"/>
          <w:szCs w:val="28"/>
        </w:rPr>
        <w:t>отдел по казначейскому исполнению бюджета Финансового управления Шумячского района</w:t>
      </w:r>
      <w:r>
        <w:rPr>
          <w:sz w:val="28"/>
          <w:szCs w:val="28"/>
        </w:rPr>
        <w:t xml:space="preserve">, не позднее рабочего дня, следующего за днем получения соответствующей информации, направляет взыскателю уведомление о представлении уточненных реквизитов банковского счета взыскателя </w:t>
      </w:r>
      <w:r w:rsidR="000D0A2B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согласно приложению № 6 к настоящему Порядку,</w:t>
      </w:r>
      <w:r w:rsidR="00C20EE1">
        <w:rPr>
          <w:sz w:val="28"/>
          <w:szCs w:val="28"/>
        </w:rPr>
        <w:t xml:space="preserve"> </w:t>
      </w:r>
      <w:r w:rsidR="00C20EE1" w:rsidRPr="00193B1E">
        <w:rPr>
          <w:sz w:val="28"/>
          <w:szCs w:val="28"/>
        </w:rPr>
        <w:t>оформленн</w:t>
      </w:r>
      <w:r w:rsidR="00C20EE1">
        <w:rPr>
          <w:sz w:val="28"/>
          <w:szCs w:val="28"/>
        </w:rPr>
        <w:t>ое</w:t>
      </w:r>
      <w:r w:rsidR="00C20EE1" w:rsidRPr="00193B1E">
        <w:rPr>
          <w:sz w:val="28"/>
          <w:szCs w:val="28"/>
        </w:rPr>
        <w:t xml:space="preserve"> на бланке </w:t>
      </w:r>
      <w:r w:rsidR="00A67667">
        <w:rPr>
          <w:sz w:val="28"/>
          <w:szCs w:val="28"/>
        </w:rPr>
        <w:t>Финансового управления</w:t>
      </w:r>
      <w:proofErr w:type="gramEnd"/>
      <w:r w:rsidR="00A67667">
        <w:rPr>
          <w:sz w:val="28"/>
          <w:szCs w:val="28"/>
        </w:rPr>
        <w:t xml:space="preserve"> Шумячского района</w:t>
      </w:r>
      <w:r w:rsidR="00C20EE1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делается запись в журнале учета и регистрации исполнительных документов.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</w:t>
      </w:r>
      <w:r w:rsidR="00A67667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возвращает с уведомлением о возвращении исполнительных документов взыскателю документы, поступившие на исполнение, в соответствии с пунктом 3 части 20 статьи 30 Закона.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24FF">
        <w:rPr>
          <w:sz w:val="28"/>
          <w:szCs w:val="28"/>
        </w:rPr>
        <w:t>1</w:t>
      </w:r>
      <w:r w:rsidR="00212BF1">
        <w:rPr>
          <w:sz w:val="28"/>
          <w:szCs w:val="28"/>
        </w:rPr>
        <w:t>1</w:t>
      </w:r>
      <w:r w:rsidR="000D0A2B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частичного исполнения требований исполнительного документа </w:t>
      </w:r>
      <w:r w:rsidR="00A67667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 xml:space="preserve">отмечает при каждом перечислении в журнале учета и регистрации исполнительных документов перечисленную взыскателю сумму, дату и номер </w:t>
      </w:r>
      <w:r w:rsidR="00720357">
        <w:rPr>
          <w:sz w:val="28"/>
          <w:szCs w:val="28"/>
        </w:rPr>
        <w:t xml:space="preserve">платежного поручения </w:t>
      </w:r>
      <w:r>
        <w:rPr>
          <w:sz w:val="28"/>
          <w:szCs w:val="28"/>
        </w:rPr>
        <w:t>на ее перечисление.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номере, дате и сумме </w:t>
      </w:r>
      <w:r w:rsidR="000D0A2B">
        <w:rPr>
          <w:sz w:val="28"/>
          <w:szCs w:val="28"/>
        </w:rPr>
        <w:t>платежного поручения</w:t>
      </w:r>
      <w:r>
        <w:rPr>
          <w:sz w:val="28"/>
          <w:szCs w:val="28"/>
        </w:rPr>
        <w:t xml:space="preserve"> по исполнению требований исполнительного документа в </w:t>
      </w:r>
      <w:r w:rsidR="000D0A2B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объеме указывается в исполнительном документе и заверяется подписями начальника и главного бухгалтера </w:t>
      </w:r>
      <w:r w:rsidR="00A67667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 (иных уполномоченных начальником </w:t>
      </w:r>
      <w:r w:rsidR="009A31F8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 лиц) и оттиском печати с воспроизведением Государственного герба Российской Федерации (далее - гербовая печать) </w:t>
      </w:r>
      <w:r w:rsidR="00A67667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Копия платежного поручения о частичном исполнении требований исполнительного документа подшивается в дело.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24FF">
        <w:rPr>
          <w:sz w:val="28"/>
          <w:szCs w:val="28"/>
        </w:rPr>
        <w:t>1</w:t>
      </w:r>
      <w:r w:rsidR="00212BF1">
        <w:rPr>
          <w:sz w:val="28"/>
          <w:szCs w:val="28"/>
        </w:rPr>
        <w:t>2</w:t>
      </w:r>
      <w:r>
        <w:rPr>
          <w:sz w:val="28"/>
          <w:szCs w:val="28"/>
        </w:rPr>
        <w:t xml:space="preserve">. При исполнении требований исполнительного документа в полном объеме </w:t>
      </w:r>
      <w:r w:rsidR="00A67667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 xml:space="preserve"> отмечает в журнале учета и регистрации исполнительных документов перечисленную взыскателю сумму, дату и номер платежного поручения на ее перечисление.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номере, дате и сумме платежного поручения по исполнению требований исполнительного документа в полном объеме указывается в исполнительном документе и заверяется подписями начальника и главного бухгалтера </w:t>
      </w:r>
      <w:r w:rsidR="00740530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 (иных уполномоченных </w:t>
      </w:r>
      <w:r>
        <w:rPr>
          <w:sz w:val="28"/>
          <w:szCs w:val="28"/>
        </w:rPr>
        <w:lastRenderedPageBreak/>
        <w:t xml:space="preserve">начальником </w:t>
      </w:r>
      <w:r w:rsidR="00740530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 лиц) и гербовой печатью </w:t>
      </w:r>
      <w:r w:rsidR="00740530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. Копия платежного поручения </w:t>
      </w:r>
      <w:r w:rsidR="0073326D">
        <w:rPr>
          <w:sz w:val="28"/>
          <w:szCs w:val="28"/>
        </w:rPr>
        <w:t xml:space="preserve">и копия исполнительного документа с отметкой о полном исполнении требований исполнительного документа </w:t>
      </w:r>
      <w:r>
        <w:rPr>
          <w:sz w:val="28"/>
          <w:szCs w:val="28"/>
        </w:rPr>
        <w:t>подшива</w:t>
      </w:r>
      <w:r w:rsidR="00EB2E54">
        <w:rPr>
          <w:sz w:val="28"/>
          <w:szCs w:val="28"/>
        </w:rPr>
        <w:t>ю</w:t>
      </w:r>
      <w:r>
        <w:rPr>
          <w:sz w:val="28"/>
          <w:szCs w:val="28"/>
        </w:rPr>
        <w:t>тся в дело.</w:t>
      </w:r>
    </w:p>
    <w:p w:rsidR="008775DB" w:rsidRDefault="008775DB" w:rsidP="00877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2BF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исполнении содержащихся в исполнительном документе требований в полном объеме и направлении </w:t>
      </w:r>
      <w:r w:rsidR="00740530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 xml:space="preserve">исполнительного документа в выдавший его суд с отметкой об исполнении в соответствии с пунктами </w:t>
      </w:r>
      <w:r w:rsidRPr="00606906">
        <w:rPr>
          <w:sz w:val="28"/>
          <w:szCs w:val="28"/>
        </w:rPr>
        <w:t>1.</w:t>
      </w:r>
      <w:r w:rsidR="00606906" w:rsidRPr="00606906">
        <w:rPr>
          <w:sz w:val="28"/>
          <w:szCs w:val="28"/>
        </w:rPr>
        <w:t>6</w:t>
      </w:r>
      <w:r w:rsidRPr="00606906">
        <w:rPr>
          <w:sz w:val="28"/>
          <w:szCs w:val="28"/>
        </w:rPr>
        <w:t xml:space="preserve"> и 1.</w:t>
      </w:r>
      <w:r w:rsidR="00606906" w:rsidRPr="00606906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 </w:t>
      </w:r>
      <w:r w:rsidR="00740530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производит в журнале учета и регистрации исполнительных документов соответствующую запись о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требований исполнительного документа.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2B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поступлении в </w:t>
      </w:r>
      <w:r w:rsidR="00740530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 xml:space="preserve"> от должника заверенных копий документов, подтверждающих исполнение (частичное исполнение) требований исполнительного документа, </w:t>
      </w:r>
      <w:r w:rsidR="00740530">
        <w:rPr>
          <w:sz w:val="28"/>
          <w:szCs w:val="28"/>
        </w:rPr>
        <w:t>отдел по казначейскому исполнению бюджета Финансового управления Шумячского района у</w:t>
      </w:r>
      <w:r>
        <w:rPr>
          <w:sz w:val="28"/>
          <w:szCs w:val="28"/>
        </w:rPr>
        <w:t xml:space="preserve">казывает в журнале учета и регистрации исполнительных документов номер, дату и сумму </w:t>
      </w:r>
      <w:r w:rsidR="00720357">
        <w:rPr>
          <w:sz w:val="28"/>
          <w:szCs w:val="28"/>
        </w:rPr>
        <w:t>платежного поручения</w:t>
      </w:r>
      <w:r>
        <w:rPr>
          <w:sz w:val="28"/>
          <w:szCs w:val="28"/>
        </w:rPr>
        <w:t>, подтверждающего исполнение исполнительного документа либо реквизиты иного документа, подтверждающего исполнение исполнительного документа.</w:t>
      </w:r>
      <w:proofErr w:type="gramEnd"/>
      <w:r>
        <w:rPr>
          <w:sz w:val="28"/>
          <w:szCs w:val="28"/>
        </w:rPr>
        <w:t xml:space="preserve"> Копии сопроводительного письма должника и документов, подтверждающих исполнение требований исполнительного документа, подшиваются в дело.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представлении документов, подтверждающих исполнение требований исполнительного документа в полном объеме, </w:t>
      </w:r>
      <w:r w:rsidR="00740530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без проставления отметки на исполнительном документе о его исполнении возвращает исполнительный документ в суд, вынесший решение, с сопроводительным письмом и приложением представленных документов, подтверждающих исполнение решения суда.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сопроводительного письма </w:t>
      </w:r>
      <w:r w:rsidR="00740530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>, направляемого в суд, также подшива</w:t>
      </w:r>
      <w:r w:rsidR="000D0A2B">
        <w:rPr>
          <w:sz w:val="28"/>
          <w:szCs w:val="28"/>
        </w:rPr>
        <w:t>ю</w:t>
      </w:r>
      <w:r>
        <w:rPr>
          <w:sz w:val="28"/>
          <w:szCs w:val="28"/>
        </w:rPr>
        <w:t>тся в дело.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2BF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поступлении в </w:t>
      </w:r>
      <w:r w:rsidR="00740530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 xml:space="preserve"> надлежащим образом заверенной копии судебного акта об отсрочке, рассрочке или приостановлении исполнения исполнительного документа </w:t>
      </w:r>
      <w:r w:rsidR="00740530">
        <w:rPr>
          <w:sz w:val="28"/>
          <w:szCs w:val="28"/>
        </w:rPr>
        <w:t>отдел по казначейскому исполнению бюджета Финансового управления Шумячского района</w:t>
      </w:r>
      <w:r>
        <w:rPr>
          <w:sz w:val="28"/>
          <w:szCs w:val="28"/>
        </w:rPr>
        <w:t xml:space="preserve"> руководствуется предписаниями, содержащимися в указанной копии судебного акта, и проставляет соответствующую отметку в журнале учета и регистрации исполнительных документов, указывая наименование и дату представленного судебного акта.</w:t>
      </w:r>
      <w:proofErr w:type="gramEnd"/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копия судебного акта об отсрочке, рассрочке или приостановлении исполнения исполнительного документа подшивается в дело.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в </w:t>
      </w:r>
      <w:r w:rsidR="00740530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 xml:space="preserve">копии судебного акта о возобновлении исполнения исполнительного документа </w:t>
      </w:r>
      <w:r w:rsidR="00740530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 xml:space="preserve">делает соответствующую запись в журнале учета и регистрации исполнительных </w:t>
      </w:r>
      <w:r>
        <w:rPr>
          <w:sz w:val="28"/>
          <w:szCs w:val="28"/>
        </w:rPr>
        <w:lastRenderedPageBreak/>
        <w:t xml:space="preserve">документов и не позднее следующего рабочего дня со дня поступления указанного судебного акта от взыскателя, суда или должника в </w:t>
      </w:r>
      <w:r w:rsidR="00740530">
        <w:rPr>
          <w:sz w:val="28"/>
          <w:szCs w:val="28"/>
        </w:rPr>
        <w:t>Финансовое управление</w:t>
      </w:r>
      <w:proofErr w:type="gramEnd"/>
      <w:r w:rsidR="00740530">
        <w:rPr>
          <w:sz w:val="28"/>
          <w:szCs w:val="28"/>
        </w:rPr>
        <w:t xml:space="preserve"> Шумячского района </w:t>
      </w:r>
      <w:r>
        <w:rPr>
          <w:sz w:val="28"/>
          <w:szCs w:val="28"/>
        </w:rPr>
        <w:t>направляет (вручает) должнику уведомление о поступлении судебного акта, предусматривающего возобновление исполнения исполнительного документа</w:t>
      </w:r>
      <w:r w:rsidR="00751BC3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согласно приложению № 7 к настоящему Порядку,</w:t>
      </w:r>
      <w:r w:rsidR="00C20EE1">
        <w:rPr>
          <w:sz w:val="28"/>
          <w:szCs w:val="28"/>
        </w:rPr>
        <w:t xml:space="preserve"> </w:t>
      </w:r>
      <w:r w:rsidR="00C20EE1" w:rsidRPr="00193B1E">
        <w:rPr>
          <w:sz w:val="28"/>
          <w:szCs w:val="28"/>
        </w:rPr>
        <w:t>оформленн</w:t>
      </w:r>
      <w:r w:rsidR="00C20EE1">
        <w:rPr>
          <w:sz w:val="28"/>
          <w:szCs w:val="28"/>
        </w:rPr>
        <w:t>ое</w:t>
      </w:r>
      <w:r w:rsidR="00C20EE1" w:rsidRPr="00193B1E">
        <w:rPr>
          <w:sz w:val="28"/>
          <w:szCs w:val="28"/>
        </w:rPr>
        <w:t xml:space="preserve"> на бланке </w:t>
      </w:r>
      <w:r w:rsidR="00740530">
        <w:rPr>
          <w:sz w:val="28"/>
          <w:szCs w:val="28"/>
        </w:rPr>
        <w:t>Финансового управления Шумячского района</w:t>
      </w:r>
      <w:r w:rsidR="00C20EE1">
        <w:rPr>
          <w:sz w:val="28"/>
          <w:szCs w:val="28"/>
        </w:rPr>
        <w:t>,</w:t>
      </w:r>
      <w:r>
        <w:rPr>
          <w:sz w:val="28"/>
          <w:szCs w:val="28"/>
        </w:rPr>
        <w:t xml:space="preserve"> любым способом, удостоверяющим его получение, с приложением копии указанного судебного акта.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указанного уведомления, а также копия судебного акта подшиваются в дело.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</w:t>
      </w:r>
      <w:r w:rsidR="00740530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 xml:space="preserve"> документа об отмене ранее принятого судебного акта, на основании которого был выдан исполнительный документ, </w:t>
      </w:r>
      <w:r w:rsidR="00740530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направляет в суд, выдавший этот исполнительный документ, уведомление о возвращении исполнительного документа заказным письмом, к которому прилагается исполнительный документ.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все поступившие документы от взыскателя либо суда при предъявлении этого исполнительного документа в </w:t>
      </w:r>
      <w:r w:rsidR="00740530">
        <w:rPr>
          <w:sz w:val="28"/>
          <w:szCs w:val="28"/>
        </w:rPr>
        <w:t>Финансовое управление Шумячского района</w:t>
      </w:r>
      <w:r w:rsidR="008D6D4F">
        <w:rPr>
          <w:sz w:val="28"/>
          <w:szCs w:val="28"/>
        </w:rPr>
        <w:t xml:space="preserve"> н</w:t>
      </w:r>
      <w:r>
        <w:rPr>
          <w:sz w:val="28"/>
          <w:szCs w:val="28"/>
        </w:rPr>
        <w:t>аправляются взыскателю с уведомлением о возвращении документов, приложенных к исполнительному документу.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уведомлений о возвращении исполнительного документа, направленные в суд и взыскателю, а также копия документа об отмене ранее принятого судебного акта, на основании которого был выдан предъявленный в </w:t>
      </w:r>
      <w:r w:rsidR="008D6D4F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 xml:space="preserve"> исполнительный документ, подшиваются в дело.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2BF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осуществлении </w:t>
      </w:r>
      <w:r w:rsidR="008D6D4F">
        <w:rPr>
          <w:sz w:val="28"/>
          <w:szCs w:val="28"/>
        </w:rPr>
        <w:t>Финансовым управлением Шумячского района</w:t>
      </w:r>
      <w:r>
        <w:rPr>
          <w:sz w:val="28"/>
          <w:szCs w:val="28"/>
        </w:rPr>
        <w:t xml:space="preserve"> в случаях, определенных частью 20 статьи 30 Закона, приостановления операций по расходованию средств на всех лицевых счетах должника, открытые в </w:t>
      </w:r>
      <w:r w:rsidR="008D6D4F">
        <w:rPr>
          <w:sz w:val="28"/>
          <w:szCs w:val="28"/>
        </w:rPr>
        <w:t>Финансовом управлении</w:t>
      </w:r>
      <w:r>
        <w:rPr>
          <w:sz w:val="28"/>
          <w:szCs w:val="28"/>
        </w:rPr>
        <w:t xml:space="preserve">, до момента устранения нарушения (за исключением операций по исполнению исполнительных документов), </w:t>
      </w:r>
      <w:r w:rsidR="008D6D4F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не позднее рабочего дня, следующего за днем приостановления операций, передает должнику любым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способом, удостоверяющим его получение, уведомление о приостановлении операций по расходованию средств в связи с неисполнением требований исполнительного документа </w:t>
      </w:r>
      <w:r w:rsidR="00751BC3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согласно приложению № 8 к настоящему Порядку</w:t>
      </w:r>
      <w:r w:rsidR="00C20EE1">
        <w:rPr>
          <w:sz w:val="28"/>
          <w:szCs w:val="28"/>
        </w:rPr>
        <w:t xml:space="preserve">, </w:t>
      </w:r>
      <w:r w:rsidR="00C20EE1" w:rsidRPr="00193B1E">
        <w:rPr>
          <w:sz w:val="28"/>
          <w:szCs w:val="28"/>
        </w:rPr>
        <w:t>оформленн</w:t>
      </w:r>
      <w:r w:rsidR="00C20EE1">
        <w:rPr>
          <w:sz w:val="28"/>
          <w:szCs w:val="28"/>
        </w:rPr>
        <w:t>ое</w:t>
      </w:r>
      <w:r w:rsidR="00C20EE1" w:rsidRPr="00193B1E">
        <w:rPr>
          <w:sz w:val="28"/>
          <w:szCs w:val="28"/>
        </w:rPr>
        <w:t xml:space="preserve"> на бланке </w:t>
      </w:r>
      <w:r w:rsidR="008D6D4F">
        <w:rPr>
          <w:sz w:val="28"/>
          <w:szCs w:val="28"/>
        </w:rPr>
        <w:t>Финансового управления</w:t>
      </w:r>
      <w:r w:rsidR="00C20EE1">
        <w:rPr>
          <w:sz w:val="28"/>
          <w:szCs w:val="28"/>
        </w:rPr>
        <w:t>,</w:t>
      </w:r>
      <w:r>
        <w:rPr>
          <w:sz w:val="28"/>
          <w:szCs w:val="28"/>
        </w:rPr>
        <w:t xml:space="preserve">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документа.</w:t>
      </w:r>
      <w:proofErr w:type="gramEnd"/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поступлении в </w:t>
      </w:r>
      <w:r w:rsidR="008D6D4F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копии судебного акта, указанного в абзацах первом и пятом пункта 1.</w:t>
      </w:r>
      <w:r w:rsidR="009C58A9">
        <w:rPr>
          <w:sz w:val="28"/>
          <w:szCs w:val="28"/>
        </w:rPr>
        <w:t>15</w:t>
      </w:r>
      <w:r>
        <w:rPr>
          <w:sz w:val="28"/>
          <w:szCs w:val="28"/>
        </w:rPr>
        <w:t xml:space="preserve"> настоящего Порядка, в период приостановления операций на лицевых счетах должника, включая его структурные подразделения, </w:t>
      </w:r>
      <w:r w:rsidR="008D6D4F">
        <w:rPr>
          <w:sz w:val="28"/>
          <w:szCs w:val="28"/>
        </w:rPr>
        <w:t xml:space="preserve">отдел по казначейскому исполнению бюджета Финансового </w:t>
      </w:r>
      <w:r w:rsidR="008D6D4F">
        <w:rPr>
          <w:sz w:val="28"/>
          <w:szCs w:val="28"/>
        </w:rPr>
        <w:lastRenderedPageBreak/>
        <w:t xml:space="preserve">управления Шумячского района </w:t>
      </w:r>
      <w:r>
        <w:rPr>
          <w:sz w:val="28"/>
          <w:szCs w:val="28"/>
        </w:rPr>
        <w:t>не позднее рабочего дня, следующего за днем его поступления, любым способом, удостоверяющим его получение (заказным письмом или выдает лично под роспись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проставляемую</w:t>
      </w:r>
      <w:proofErr w:type="gramEnd"/>
      <w:r>
        <w:rPr>
          <w:sz w:val="28"/>
          <w:szCs w:val="28"/>
        </w:rPr>
        <w:t xml:space="preserve"> в копии уведомления о возобновлении операций по расходованию средств, с указанием даты получения), передает должнику уведомление о возобновлении операций по расходованию средств </w:t>
      </w:r>
      <w:r w:rsidR="00751BC3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согласно приложению № 9 к настоящему Порядку</w:t>
      </w:r>
      <w:r w:rsidR="00C20EE1">
        <w:rPr>
          <w:sz w:val="28"/>
          <w:szCs w:val="28"/>
        </w:rPr>
        <w:t xml:space="preserve">, </w:t>
      </w:r>
      <w:r w:rsidR="00C20EE1" w:rsidRPr="00193B1E">
        <w:rPr>
          <w:sz w:val="28"/>
          <w:szCs w:val="28"/>
        </w:rPr>
        <w:t>оформленн</w:t>
      </w:r>
      <w:r w:rsidR="00C20EE1">
        <w:rPr>
          <w:sz w:val="28"/>
          <w:szCs w:val="28"/>
        </w:rPr>
        <w:t>ое</w:t>
      </w:r>
      <w:r w:rsidR="00C20EE1" w:rsidRPr="00193B1E">
        <w:rPr>
          <w:sz w:val="28"/>
          <w:szCs w:val="28"/>
        </w:rPr>
        <w:t xml:space="preserve"> на бланке </w:t>
      </w:r>
      <w:r w:rsidR="008D6D4F">
        <w:rPr>
          <w:sz w:val="28"/>
          <w:szCs w:val="28"/>
        </w:rPr>
        <w:t>Финансового управления Шумячского района</w:t>
      </w:r>
      <w:r w:rsidR="00C20EE1">
        <w:rPr>
          <w:sz w:val="28"/>
          <w:szCs w:val="28"/>
        </w:rPr>
        <w:t>,</w:t>
      </w:r>
      <w:r>
        <w:rPr>
          <w:sz w:val="28"/>
          <w:szCs w:val="28"/>
        </w:rPr>
        <w:t xml:space="preserve"> и одновременно проставляет соответствующие записи в журнале учета и регистрации исполнительных документов.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2BF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случае, когда должник не исполнил требования, содержащиеся в исполнительном документе, </w:t>
      </w:r>
      <w:r w:rsidR="008D6D4F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 xml:space="preserve">направляет взыскателю в течение </w:t>
      </w:r>
      <w:r w:rsidR="00751BC3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с даты истечения трехмесячного срока со дня поступления в </w:t>
      </w:r>
      <w:r w:rsidR="008D6D4F">
        <w:rPr>
          <w:sz w:val="28"/>
          <w:szCs w:val="28"/>
        </w:rPr>
        <w:t xml:space="preserve">Финансовое управление Шумячского района </w:t>
      </w:r>
      <w:r>
        <w:rPr>
          <w:sz w:val="28"/>
          <w:szCs w:val="28"/>
        </w:rPr>
        <w:t xml:space="preserve">исполнительного документа уведомление о неисполнении должником требований исполнительного документа </w:t>
      </w:r>
      <w:r w:rsidR="00751BC3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согласно приложению № 10 к настоящему Порядку</w:t>
      </w:r>
      <w:r w:rsidR="00C20EE1">
        <w:rPr>
          <w:sz w:val="28"/>
          <w:szCs w:val="28"/>
        </w:rPr>
        <w:t xml:space="preserve">, </w:t>
      </w:r>
      <w:r w:rsidR="00C20EE1" w:rsidRPr="00193B1E">
        <w:rPr>
          <w:sz w:val="28"/>
          <w:szCs w:val="28"/>
        </w:rPr>
        <w:t>оформленн</w:t>
      </w:r>
      <w:r w:rsidR="00C20EE1">
        <w:rPr>
          <w:sz w:val="28"/>
          <w:szCs w:val="28"/>
        </w:rPr>
        <w:t>ое</w:t>
      </w:r>
      <w:r w:rsidR="00C20EE1" w:rsidRPr="00193B1E">
        <w:rPr>
          <w:sz w:val="28"/>
          <w:szCs w:val="28"/>
        </w:rPr>
        <w:t xml:space="preserve"> на бланке</w:t>
      </w:r>
      <w:proofErr w:type="gramEnd"/>
      <w:r w:rsidR="00C20EE1" w:rsidRPr="00193B1E">
        <w:rPr>
          <w:sz w:val="28"/>
          <w:szCs w:val="28"/>
        </w:rPr>
        <w:t xml:space="preserve"> </w:t>
      </w:r>
      <w:r w:rsidR="008D6D4F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. </w:t>
      </w:r>
      <w:r w:rsidR="008D6D4F">
        <w:rPr>
          <w:sz w:val="28"/>
          <w:szCs w:val="28"/>
        </w:rPr>
        <w:t>Отдел по казначейскому исполнению бюджета Финансового управления Шумячского района у</w:t>
      </w:r>
      <w:r>
        <w:rPr>
          <w:sz w:val="28"/>
          <w:szCs w:val="28"/>
        </w:rPr>
        <w:t xml:space="preserve">казывает в </w:t>
      </w:r>
      <w:r w:rsidR="00AB091E">
        <w:rPr>
          <w:sz w:val="28"/>
          <w:szCs w:val="28"/>
        </w:rPr>
        <w:t>ж</w:t>
      </w:r>
      <w:r>
        <w:rPr>
          <w:sz w:val="28"/>
          <w:szCs w:val="28"/>
        </w:rPr>
        <w:t>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документа, копия которого подшивается в дело.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26EE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возвращении взыскателю (либо суду) исполнительного документа в связи с поступлением в </w:t>
      </w:r>
      <w:r w:rsidR="008D6D4F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 xml:space="preserve"> заявления (либо судебного акта) взыскателя (либо суда) об отзыве исполнительного документа </w:t>
      </w:r>
      <w:r w:rsidR="008D6D4F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указывает в журнале учета и регистрации исполнительных документов номер и дату уведомления о возвращении исполнительного документа и возвращает взыскателю (либо суду) заказным письмом (или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выдает лично под роспись, проставляемую в копии уведомления о возвращении исполнительного документа, с указанием даты получения) полностью или частично неисполненный исполнительный документ с отметкой </w:t>
      </w:r>
      <w:r w:rsidR="008D6D4F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 в исполнительном документе, заверяя ее подписями начальника и главного бухгалтера </w:t>
      </w:r>
      <w:r w:rsidR="008D6D4F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 (иных уполномоченных начальником </w:t>
      </w:r>
      <w:r w:rsidR="008D6D4F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 лиц) и гербовой печатью </w:t>
      </w:r>
      <w:r w:rsidR="008D6D4F">
        <w:rPr>
          <w:sz w:val="28"/>
          <w:szCs w:val="28"/>
        </w:rPr>
        <w:t>Финансового управления Шумячского района</w:t>
      </w:r>
      <w:r>
        <w:rPr>
          <w:sz w:val="28"/>
          <w:szCs w:val="28"/>
        </w:rPr>
        <w:t xml:space="preserve"> с указанием суммы</w:t>
      </w:r>
      <w:proofErr w:type="gramEnd"/>
      <w:r>
        <w:rPr>
          <w:sz w:val="28"/>
          <w:szCs w:val="28"/>
        </w:rPr>
        <w:t xml:space="preserve"> частичной оплаты.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(либо судебный акт) взыскателя (либо суда) об отзыве исполнительного документа, а также копия уведомления о возвращении исполнительного документа</w:t>
      </w:r>
      <w:r w:rsidR="00AB091E">
        <w:rPr>
          <w:sz w:val="28"/>
          <w:szCs w:val="28"/>
        </w:rPr>
        <w:t xml:space="preserve"> </w:t>
      </w:r>
      <w:r w:rsidR="008D6D4F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подшиваются в дело.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26EE">
        <w:rPr>
          <w:sz w:val="28"/>
          <w:szCs w:val="28"/>
        </w:rPr>
        <w:t>19</w:t>
      </w:r>
      <w:r>
        <w:rPr>
          <w:sz w:val="28"/>
          <w:szCs w:val="28"/>
        </w:rPr>
        <w:t xml:space="preserve">. Хранение находящихся в деле документов, связанных с исполнением исполнительных документов, осуществляется в </w:t>
      </w:r>
      <w:r w:rsidR="008D6D4F">
        <w:rPr>
          <w:sz w:val="28"/>
          <w:szCs w:val="28"/>
        </w:rPr>
        <w:t>Финансовом управлении Шумячского района</w:t>
      </w:r>
      <w:r>
        <w:rPr>
          <w:sz w:val="28"/>
          <w:szCs w:val="28"/>
        </w:rPr>
        <w:t xml:space="preserve"> в соответствии с требованиями государственного архивного дела не менее пяти лет.</w:t>
      </w:r>
    </w:p>
    <w:p w:rsidR="00C226EE" w:rsidRDefault="00C226EE" w:rsidP="00216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5DB" w:rsidRDefault="008775DB" w:rsidP="008D6D4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Особенности ведения учета и хранения</w:t>
      </w:r>
      <w:r w:rsidR="008D6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документов по исполнению исполнительных документов, выплаты</w:t>
      </w:r>
      <w:r w:rsidR="008D6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которым имеют периодический характер</w:t>
      </w:r>
    </w:p>
    <w:p w:rsidR="008775DB" w:rsidRDefault="008775DB" w:rsidP="008D6D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Учет и регистрация документов, связанных с исполнением исполнительных документов, выплаты по которым имеют периодический характер (далее - исполнительный документ по периодическим выплатам), осуществляется </w:t>
      </w:r>
      <w:r w:rsidR="008D6D4F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 xml:space="preserve">в журнале учета и регистрации исполнительных документов </w:t>
      </w:r>
      <w:r w:rsidR="00DE725D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№ </w:t>
      </w:r>
      <w:r w:rsidR="00257D9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 в электронном виде в соответствии с разделом 1 настоящего Порядка.</w:t>
      </w:r>
      <w:proofErr w:type="gramEnd"/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раздела 1 настоящего Порядка применяются при исполнении исполнительных документов по периодическим выплатам, если настоящим разделом не установлено иное.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При представлении должником в </w:t>
      </w:r>
      <w:r w:rsidR="008D6D4F">
        <w:rPr>
          <w:sz w:val="28"/>
          <w:szCs w:val="28"/>
        </w:rPr>
        <w:t>Финансовое управление Шумячского района</w:t>
      </w:r>
      <w:r>
        <w:rPr>
          <w:sz w:val="28"/>
          <w:szCs w:val="28"/>
        </w:rPr>
        <w:t xml:space="preserve"> одновременно с платежным документом информации о дате ежемесячной выплаты по исполнительному документу по периодическим выплатам (далее - график ежемесячных выплат) </w:t>
      </w:r>
      <w:r w:rsidR="008D6D4F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производит соответствующую запись в журнале учета и регистрации исполнительных документов и подшивает график ежемесячных выплат в дело.</w:t>
      </w:r>
      <w:proofErr w:type="gramEnd"/>
    </w:p>
    <w:p w:rsidR="008775DB" w:rsidRDefault="00160C0A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775DB">
        <w:rPr>
          <w:sz w:val="28"/>
          <w:szCs w:val="28"/>
        </w:rPr>
        <w:t xml:space="preserve"> </w:t>
      </w:r>
      <w:proofErr w:type="gramStart"/>
      <w:r w:rsidR="008775DB">
        <w:rPr>
          <w:sz w:val="28"/>
          <w:szCs w:val="28"/>
        </w:rPr>
        <w:t xml:space="preserve">При осуществлении </w:t>
      </w:r>
      <w:r w:rsidR="008D6D4F">
        <w:rPr>
          <w:sz w:val="28"/>
          <w:szCs w:val="28"/>
        </w:rPr>
        <w:t>Финансовым управлением Шумячского района</w:t>
      </w:r>
      <w:r w:rsidR="008775DB">
        <w:rPr>
          <w:sz w:val="28"/>
          <w:szCs w:val="28"/>
        </w:rPr>
        <w:t xml:space="preserve"> в случаях, определенных частью 20 статьи 30 Закона, приостановления операций по расходованию средств на лицевых счетах бюджетного учреждения</w:t>
      </w:r>
      <w:r w:rsidR="009A31F8">
        <w:rPr>
          <w:sz w:val="28"/>
          <w:szCs w:val="28"/>
        </w:rPr>
        <w:t xml:space="preserve"> </w:t>
      </w:r>
      <w:r w:rsidR="008775DB">
        <w:rPr>
          <w:sz w:val="28"/>
          <w:szCs w:val="28"/>
        </w:rPr>
        <w:t xml:space="preserve">открытых в </w:t>
      </w:r>
      <w:r w:rsidR="008D6D4F">
        <w:rPr>
          <w:sz w:val="28"/>
          <w:szCs w:val="28"/>
        </w:rPr>
        <w:t>Финансовом управлении Шумячского района</w:t>
      </w:r>
      <w:r w:rsidR="008775DB">
        <w:rPr>
          <w:sz w:val="28"/>
          <w:szCs w:val="28"/>
        </w:rPr>
        <w:t xml:space="preserve">, до момента устранения нарушения (за исключением операций по исполнению исполнительных документов), в связи с нарушением сроков, определенных графиком ежемесячных выплат по исполнению исполнительного документа, </w:t>
      </w:r>
      <w:r w:rsidR="008D6D4F">
        <w:rPr>
          <w:sz w:val="28"/>
          <w:szCs w:val="28"/>
        </w:rPr>
        <w:t>отдел по казначейскому исполнению бюджета Финансового</w:t>
      </w:r>
      <w:proofErr w:type="gramEnd"/>
      <w:r w:rsidR="008D6D4F">
        <w:rPr>
          <w:sz w:val="28"/>
          <w:szCs w:val="28"/>
        </w:rPr>
        <w:t xml:space="preserve"> управления Шумячского района </w:t>
      </w:r>
      <w:r w:rsidR="008775DB">
        <w:rPr>
          <w:sz w:val="28"/>
          <w:szCs w:val="28"/>
        </w:rPr>
        <w:t>указывает в журнале учета и регистрации исполнительных документов номер и дату уведомления о приостановлении операций по расходованию сре</w:t>
      </w:r>
      <w:proofErr w:type="gramStart"/>
      <w:r w:rsidR="008775DB">
        <w:rPr>
          <w:sz w:val="28"/>
          <w:szCs w:val="28"/>
        </w:rPr>
        <w:t>дств в св</w:t>
      </w:r>
      <w:proofErr w:type="gramEnd"/>
      <w:r w:rsidR="008775DB">
        <w:rPr>
          <w:sz w:val="28"/>
          <w:szCs w:val="28"/>
        </w:rPr>
        <w:t>язи с неисполнением требований исполнительного документа.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Копия уведомления о приостановлении операций по расходованию средств в связи с неисполнением требований исполнительного документа, направленного </w:t>
      </w:r>
      <w:r w:rsidR="008D6D4F">
        <w:rPr>
          <w:sz w:val="28"/>
          <w:szCs w:val="28"/>
        </w:rPr>
        <w:t xml:space="preserve">отделом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должнику, не позднее дня, следующего за днем приостановления операций по расходованию средств на всех лицевых счетах бюджетного учреждения</w:t>
      </w:r>
      <w:r w:rsidR="008D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открытые в </w:t>
      </w:r>
      <w:r w:rsidR="008D6D4F">
        <w:rPr>
          <w:sz w:val="28"/>
          <w:szCs w:val="28"/>
        </w:rPr>
        <w:t>Финансовом управлении Шумячского района</w:t>
      </w:r>
      <w:r>
        <w:rPr>
          <w:sz w:val="28"/>
          <w:szCs w:val="28"/>
        </w:rPr>
        <w:t>, подшивается в дело.</w:t>
      </w:r>
      <w:proofErr w:type="gramEnd"/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возобновлении операций на лицевых счетах бюджетного учреждения </w:t>
      </w:r>
      <w:r w:rsidR="009A31F8"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>
        <w:rPr>
          <w:sz w:val="28"/>
          <w:szCs w:val="28"/>
        </w:rPr>
        <w:t>проставляет соответствующие записи в журнале учета и регистрации исполнительных документов.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журнале учета и регистрации исполнительных документов указывается дата и основание, послужившее отмене примененной санкции, а также реквизиты уведомления о возобновлении операций по расходованию средств.</w:t>
      </w:r>
    </w:p>
    <w:p w:rsidR="00A73F21" w:rsidRDefault="00160C0A" w:rsidP="004A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5D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775DB">
        <w:rPr>
          <w:sz w:val="28"/>
          <w:szCs w:val="28"/>
        </w:rPr>
        <w:t xml:space="preserve">. При изменении типа </w:t>
      </w:r>
      <w:r w:rsidR="009A31F8">
        <w:rPr>
          <w:sz w:val="28"/>
          <w:szCs w:val="28"/>
        </w:rPr>
        <w:t xml:space="preserve">муниципального </w:t>
      </w:r>
      <w:r w:rsidR="008775DB">
        <w:rPr>
          <w:sz w:val="28"/>
          <w:szCs w:val="28"/>
        </w:rPr>
        <w:t xml:space="preserve">учреждения учет и хранение исполнительных документов по денежным обязательствам бюджетных учреждений, поступивших на исполнение в </w:t>
      </w:r>
      <w:r w:rsidR="009A31F8">
        <w:rPr>
          <w:sz w:val="28"/>
          <w:szCs w:val="28"/>
        </w:rPr>
        <w:t>Финансовое управление Шумячского района</w:t>
      </w:r>
      <w:r w:rsidR="008775DB">
        <w:rPr>
          <w:sz w:val="28"/>
          <w:szCs w:val="28"/>
        </w:rPr>
        <w:t xml:space="preserve"> либо предъявленных в период изменения типа учреждения, </w:t>
      </w:r>
      <w:r w:rsidR="009A31F8">
        <w:rPr>
          <w:sz w:val="28"/>
          <w:szCs w:val="28"/>
        </w:rPr>
        <w:t>отдел по казначейскому исполнению бюджета Финансового управления Шумячского района</w:t>
      </w:r>
      <w:r w:rsidR="008775DB">
        <w:rPr>
          <w:sz w:val="28"/>
          <w:szCs w:val="28"/>
        </w:rPr>
        <w:t xml:space="preserve"> в соответствии с положениями настоящего Порядка.</w:t>
      </w:r>
    </w:p>
    <w:p w:rsidR="004A1A32" w:rsidRDefault="004A1A32" w:rsidP="004A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A32" w:rsidRDefault="004A1A32" w:rsidP="004A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A1A32" w:rsidSect="00161086">
          <w:headerReference w:type="even" r:id="rId7"/>
          <w:headerReference w:type="default" r:id="rId8"/>
          <w:pgSz w:w="11906" w:h="16838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A73F21" w:rsidRPr="00193B1E">
        <w:tc>
          <w:tcPr>
            <w:tcW w:w="4013" w:type="dxa"/>
          </w:tcPr>
          <w:p w:rsidR="00A73F21" w:rsidRPr="00193B1E" w:rsidRDefault="00A73F21" w:rsidP="00A73F21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lastRenderedPageBreak/>
              <w:t xml:space="preserve">Приложение № </w:t>
            </w:r>
            <w:r w:rsidR="004A1A32">
              <w:rPr>
                <w:sz w:val="16"/>
                <w:szCs w:val="16"/>
              </w:rPr>
              <w:t>1</w:t>
            </w:r>
          </w:p>
          <w:p w:rsidR="00A73F21" w:rsidRPr="00D96240" w:rsidRDefault="00A73F21" w:rsidP="00A73F21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 w:rsidR="009A31F8"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 w:rsidR="009A31F8">
              <w:rPr>
                <w:b w:val="0"/>
                <w:sz w:val="16"/>
                <w:szCs w:val="16"/>
              </w:rPr>
              <w:t>Шумячский</w:t>
            </w:r>
            <w:proofErr w:type="spellEnd"/>
            <w:r w:rsidR="009A31F8"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A73F21" w:rsidRPr="00193B1E" w:rsidRDefault="00A73F21" w:rsidP="00A73F21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A73F21" w:rsidRPr="00193B1E">
        <w:tc>
          <w:tcPr>
            <w:tcW w:w="4013" w:type="dxa"/>
          </w:tcPr>
          <w:p w:rsidR="00A73F21" w:rsidRPr="00193B1E" w:rsidRDefault="00A73F21" w:rsidP="00A73F21">
            <w:pPr>
              <w:pStyle w:val="10"/>
              <w:ind w:right="-309"/>
              <w:jc w:val="center"/>
              <w:rPr>
                <w:spacing w:val="40"/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Форма</w:t>
            </w:r>
          </w:p>
        </w:tc>
      </w:tr>
    </w:tbl>
    <w:p w:rsidR="00A73F21" w:rsidRPr="00652B6B" w:rsidRDefault="00A73F21" w:rsidP="00A73F21">
      <w:pPr>
        <w:tabs>
          <w:tab w:val="left" w:pos="4980"/>
          <w:tab w:val="left" w:pos="13605"/>
        </w:tabs>
        <w:autoSpaceDE w:val="0"/>
        <w:autoSpaceDN w:val="0"/>
        <w:adjustRightInd w:val="0"/>
        <w:rPr>
          <w:sz w:val="28"/>
          <w:szCs w:val="28"/>
        </w:rPr>
      </w:pPr>
    </w:p>
    <w:p w:rsidR="00D96240" w:rsidRPr="00D96240" w:rsidRDefault="00D96240" w:rsidP="00D96240">
      <w:pPr>
        <w:rPr>
          <w:sz w:val="28"/>
          <w:szCs w:val="28"/>
        </w:rPr>
      </w:pPr>
    </w:p>
    <w:p w:rsidR="00D96240" w:rsidRPr="00D96240" w:rsidRDefault="00D96240" w:rsidP="00D96240">
      <w:pPr>
        <w:rPr>
          <w:sz w:val="28"/>
          <w:szCs w:val="28"/>
        </w:rPr>
      </w:pPr>
    </w:p>
    <w:p w:rsidR="00D96240" w:rsidRPr="00D96240" w:rsidRDefault="00D96240" w:rsidP="00D96240">
      <w:pPr>
        <w:rPr>
          <w:sz w:val="28"/>
          <w:szCs w:val="28"/>
        </w:rPr>
      </w:pPr>
    </w:p>
    <w:p w:rsidR="00D96240" w:rsidRDefault="00D96240" w:rsidP="00D96240">
      <w:pPr>
        <w:rPr>
          <w:sz w:val="28"/>
          <w:szCs w:val="28"/>
        </w:rPr>
      </w:pPr>
    </w:p>
    <w:p w:rsidR="00F521D6" w:rsidRPr="00F521D6" w:rsidRDefault="00F521D6" w:rsidP="00F521D6">
      <w:pPr>
        <w:jc w:val="center"/>
        <w:rPr>
          <w:b/>
        </w:rPr>
      </w:pPr>
      <w:r w:rsidRPr="00F521D6">
        <w:rPr>
          <w:b/>
        </w:rPr>
        <w:t>Журнал учета и регистрации исполнительных документов</w:t>
      </w:r>
    </w:p>
    <w:p w:rsidR="00F521D6" w:rsidRPr="00F521D6" w:rsidRDefault="00F521D6" w:rsidP="00D96240"/>
    <w:p w:rsidR="00D96240" w:rsidRDefault="00D96240" w:rsidP="00D96240">
      <w:pPr>
        <w:jc w:val="center"/>
        <w:rPr>
          <w:sz w:val="28"/>
          <w:szCs w:val="28"/>
        </w:rPr>
      </w:pPr>
    </w:p>
    <w:tbl>
      <w:tblPr>
        <w:tblW w:w="15464" w:type="dxa"/>
        <w:tblInd w:w="93" w:type="dxa"/>
        <w:tblLayout w:type="fixed"/>
        <w:tblLook w:val="0000"/>
      </w:tblPr>
      <w:tblGrid>
        <w:gridCol w:w="432"/>
        <w:gridCol w:w="1422"/>
        <w:gridCol w:w="1221"/>
        <w:gridCol w:w="720"/>
        <w:gridCol w:w="720"/>
        <w:gridCol w:w="1080"/>
        <w:gridCol w:w="720"/>
        <w:gridCol w:w="720"/>
        <w:gridCol w:w="1440"/>
        <w:gridCol w:w="1080"/>
        <w:gridCol w:w="1080"/>
        <w:gridCol w:w="540"/>
        <w:gridCol w:w="540"/>
        <w:gridCol w:w="720"/>
        <w:gridCol w:w="540"/>
        <w:gridCol w:w="1080"/>
        <w:gridCol w:w="720"/>
        <w:gridCol w:w="689"/>
      </w:tblGrid>
      <w:tr w:rsidR="00257D9E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br/>
              <w:t>исполнительного документа, присвоенный</w:t>
            </w:r>
            <w:r>
              <w:rPr>
                <w:sz w:val="16"/>
                <w:szCs w:val="16"/>
              </w:rPr>
              <w:br/>
              <w:t>при регистрации входящей корреспонденции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br/>
              <w:t xml:space="preserve">предъявления </w:t>
            </w:r>
            <w:proofErr w:type="spellStart"/>
            <w:proofErr w:type="gramStart"/>
            <w:r>
              <w:rPr>
                <w:sz w:val="16"/>
                <w:szCs w:val="16"/>
              </w:rPr>
              <w:t>исполнитель-ного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документа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Исполнительный документ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br/>
              <w:t>листов</w:t>
            </w:r>
            <w:r>
              <w:rPr>
                <w:sz w:val="16"/>
                <w:szCs w:val="16"/>
              </w:rPr>
              <w:br/>
              <w:t>приложения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должника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организации/(Ф.И.О.) взыскателя (представителя взыскателя)/судебного органа, предъявившего исполнительный документ/номер</w:t>
            </w:r>
            <w:r>
              <w:rPr>
                <w:sz w:val="16"/>
                <w:szCs w:val="16"/>
              </w:rPr>
              <w:br/>
              <w:t>и дата почтового уведомления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 (адрес) взыскателя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взыскиваемая</w:t>
            </w:r>
            <w:r>
              <w:rPr>
                <w:sz w:val="16"/>
                <w:szCs w:val="16"/>
              </w:rPr>
              <w:br/>
              <w:t>по исполнительному документу, руб.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D9E" w:rsidRDefault="00720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</w:t>
            </w:r>
            <w:r>
              <w:rPr>
                <w:sz w:val="16"/>
                <w:szCs w:val="16"/>
              </w:rPr>
              <w:br/>
              <w:t>о возвращении исполнительного документа/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</w:t>
            </w:r>
            <w:r>
              <w:rPr>
                <w:sz w:val="16"/>
                <w:szCs w:val="16"/>
              </w:rPr>
              <w:br/>
              <w:t>о поступлении исполнительного документа/</w:t>
            </w:r>
            <w:r>
              <w:rPr>
                <w:sz w:val="16"/>
                <w:szCs w:val="16"/>
              </w:rPr>
              <w:br/>
              <w:t>о возобновлении исполнения исполнительного документа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вручения уведомления должнику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Уведомление </w:t>
            </w:r>
            <w:r>
              <w:rPr>
                <w:sz w:val="16"/>
                <w:szCs w:val="16"/>
              </w:rPr>
              <w:br/>
              <w:t>о предоставлении уточненных реквизитов банковского счета взыскателя</w:t>
            </w:r>
          </w:p>
        </w:tc>
      </w:tr>
      <w:tr w:rsidR="00257D9E">
        <w:trPr>
          <w:trHeight w:val="219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номер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судебного органа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</w:tr>
      <w:tr w:rsidR="00257D9E">
        <w:trPr>
          <w:trHeight w:val="10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257D9E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</w:tr>
      <w:tr w:rsidR="00257D9E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</w:tr>
      <w:tr w:rsidR="00257D9E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</w:tr>
      <w:tr w:rsidR="00257D9E">
        <w:trPr>
          <w:trHeight w:val="22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7D9E" w:rsidRDefault="00257D9E">
            <w:pPr>
              <w:rPr>
                <w:sz w:val="16"/>
                <w:szCs w:val="16"/>
              </w:rPr>
            </w:pPr>
          </w:p>
        </w:tc>
      </w:tr>
      <w:tr w:rsidR="00257D9E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257D9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 w:rsidP="0025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 w:rsidP="0025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57D9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 w:rsidP="0025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 w:rsidP="0025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57D9E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 w:rsidP="0025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D9E" w:rsidRDefault="00257D9E" w:rsidP="00257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D9E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A73F21" w:rsidRDefault="00A73F21" w:rsidP="00D96240">
      <w:pPr>
        <w:jc w:val="center"/>
        <w:rPr>
          <w:sz w:val="28"/>
          <w:szCs w:val="28"/>
        </w:rPr>
      </w:pPr>
    </w:p>
    <w:p w:rsidR="00A73F21" w:rsidRDefault="00A73F21" w:rsidP="00D96240">
      <w:pPr>
        <w:jc w:val="center"/>
        <w:rPr>
          <w:sz w:val="28"/>
          <w:szCs w:val="28"/>
        </w:rPr>
      </w:pPr>
    </w:p>
    <w:p w:rsidR="00A73F21" w:rsidRDefault="00A73F21" w:rsidP="00B0397C">
      <w:pPr>
        <w:rPr>
          <w:sz w:val="28"/>
          <w:szCs w:val="28"/>
        </w:rPr>
      </w:pPr>
    </w:p>
    <w:p w:rsidR="00A73F21" w:rsidRDefault="00A73F21" w:rsidP="00D96240">
      <w:pPr>
        <w:jc w:val="center"/>
        <w:rPr>
          <w:sz w:val="28"/>
          <w:szCs w:val="28"/>
        </w:rPr>
      </w:pPr>
    </w:p>
    <w:p w:rsidR="00F521D6" w:rsidRDefault="00F521D6" w:rsidP="00D96240">
      <w:pPr>
        <w:jc w:val="center"/>
        <w:rPr>
          <w:sz w:val="28"/>
          <w:szCs w:val="28"/>
        </w:rPr>
      </w:pPr>
    </w:p>
    <w:p w:rsidR="00F521D6" w:rsidRDefault="00F521D6" w:rsidP="00D96240">
      <w:pPr>
        <w:jc w:val="center"/>
        <w:rPr>
          <w:sz w:val="28"/>
          <w:szCs w:val="28"/>
        </w:rPr>
      </w:pPr>
    </w:p>
    <w:p w:rsidR="00F521D6" w:rsidRDefault="00F521D6" w:rsidP="00D96240">
      <w:pPr>
        <w:jc w:val="center"/>
        <w:rPr>
          <w:sz w:val="28"/>
          <w:szCs w:val="28"/>
        </w:rPr>
      </w:pPr>
    </w:p>
    <w:p w:rsidR="00F521D6" w:rsidRDefault="00F521D6" w:rsidP="00D96240">
      <w:pPr>
        <w:jc w:val="center"/>
        <w:rPr>
          <w:sz w:val="28"/>
          <w:szCs w:val="28"/>
        </w:rPr>
      </w:pPr>
    </w:p>
    <w:tbl>
      <w:tblPr>
        <w:tblW w:w="15164" w:type="dxa"/>
        <w:tblInd w:w="93" w:type="dxa"/>
        <w:tblLayout w:type="fixed"/>
        <w:tblLook w:val="0000"/>
      </w:tblPr>
      <w:tblGrid>
        <w:gridCol w:w="735"/>
        <w:gridCol w:w="720"/>
        <w:gridCol w:w="900"/>
        <w:gridCol w:w="841"/>
        <w:gridCol w:w="599"/>
        <w:gridCol w:w="798"/>
        <w:gridCol w:w="642"/>
        <w:gridCol w:w="720"/>
        <w:gridCol w:w="634"/>
        <w:gridCol w:w="750"/>
        <w:gridCol w:w="543"/>
        <w:gridCol w:w="744"/>
        <w:gridCol w:w="750"/>
        <w:gridCol w:w="543"/>
        <w:gridCol w:w="745"/>
        <w:gridCol w:w="1080"/>
        <w:gridCol w:w="900"/>
        <w:gridCol w:w="1560"/>
        <w:gridCol w:w="960"/>
      </w:tblGrid>
      <w:tr w:rsidR="00B0397C">
        <w:trPr>
          <w:trHeight w:val="225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номер вручения уведомления должнику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проведения оплаты требований исполнительного документа (месяц, квартал и т.д.)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Приостановление и возобновление</w:t>
            </w:r>
            <w:r>
              <w:rPr>
                <w:sz w:val="16"/>
                <w:szCs w:val="16"/>
              </w:rPr>
              <w:br/>
              <w:t>операций на лицевых счетах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</w:t>
            </w:r>
            <w:r>
              <w:rPr>
                <w:sz w:val="16"/>
                <w:szCs w:val="16"/>
              </w:rPr>
              <w:br/>
              <w:t>о неисполнении должником требований исполнительного документа</w:t>
            </w:r>
          </w:p>
        </w:tc>
        <w:tc>
          <w:tcPr>
            <w:tcW w:w="4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EF767D" w:rsidRDefault="00B0397C" w:rsidP="00AF74EE">
            <w:pPr>
              <w:jc w:val="center"/>
              <w:rPr>
                <w:sz w:val="16"/>
                <w:szCs w:val="16"/>
              </w:rPr>
            </w:pPr>
            <w:r w:rsidRPr="00EF767D">
              <w:rPr>
                <w:sz w:val="16"/>
                <w:szCs w:val="16"/>
              </w:rPr>
              <w:t>Приостановление исполнения исполнительного документа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AF74EE" w:rsidRDefault="00B0397C" w:rsidP="00AF74EE">
            <w:pPr>
              <w:jc w:val="center"/>
              <w:rPr>
                <w:sz w:val="16"/>
                <w:szCs w:val="16"/>
              </w:rPr>
            </w:pPr>
            <w:r w:rsidRPr="00AF74EE">
              <w:rPr>
                <w:sz w:val="16"/>
                <w:szCs w:val="16"/>
              </w:rPr>
              <w:t>Возобновление исполнения исполнительного документа</w:t>
            </w:r>
          </w:p>
        </w:tc>
      </w:tr>
      <w:tr w:rsidR="00B0397C">
        <w:trPr>
          <w:trHeight w:val="2190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97C" w:rsidRDefault="00B0397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97C" w:rsidRDefault="00B0397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97C" w:rsidRDefault="00B0397C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97C" w:rsidRDefault="00B0397C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лицевого счета, предназначенного </w:t>
            </w:r>
            <w:r w:rsidRPr="00AF74EE">
              <w:rPr>
                <w:sz w:val="16"/>
                <w:szCs w:val="16"/>
              </w:rPr>
              <w:t>для учета операций со средствами бюджетных учреждений (за исключением субсидий на иные цели, а также бюджетных инвестиций, предоставленных бюджетным учреждениям из соответствующих бюджетов бюджетной системы Российской Федерации)</w:t>
            </w:r>
            <w:r w:rsidRPr="00193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лицевого счета, предназначенного </w:t>
            </w:r>
            <w:r w:rsidRPr="00AF74EE">
              <w:rPr>
                <w:sz w:val="16"/>
                <w:szCs w:val="16"/>
              </w:rPr>
              <w:t>для учета операций со средствами, предоставленными бюджетным учреждениям из соответствующих бюджетов бюджетной системы Российской Федерации в виде субсидий на иные цели, а также бюджетных инвестиций</w:t>
            </w:r>
            <w:r w:rsidRPr="00193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 w:rsidP="00AF7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 w:rsidP="00AF74EE">
            <w:pPr>
              <w:jc w:val="center"/>
              <w:rPr>
                <w:sz w:val="20"/>
                <w:szCs w:val="20"/>
              </w:rPr>
            </w:pPr>
          </w:p>
        </w:tc>
      </w:tr>
      <w:tr w:rsidR="00B0397C">
        <w:trPr>
          <w:trHeight w:val="1336"/>
        </w:trPr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97C" w:rsidRDefault="00B0397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97C" w:rsidRDefault="00B0397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приостановлении операций</w:t>
            </w:r>
            <w:r>
              <w:rPr>
                <w:sz w:val="16"/>
                <w:szCs w:val="16"/>
              </w:rPr>
              <w:br/>
              <w:t>по расходованию средств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возобновлении операций</w:t>
            </w:r>
            <w:r>
              <w:rPr>
                <w:sz w:val="16"/>
                <w:szCs w:val="16"/>
              </w:rPr>
              <w:br/>
              <w:t>по расходованию средств</w:t>
            </w: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97C" w:rsidRDefault="00B0397C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документ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расчетный документ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EF767D" w:rsidRDefault="00B0397C" w:rsidP="00AF74EE">
            <w:pPr>
              <w:jc w:val="center"/>
              <w:rPr>
                <w:sz w:val="16"/>
                <w:szCs w:val="16"/>
              </w:rPr>
            </w:pPr>
            <w:r w:rsidRPr="00EF767D">
              <w:rPr>
                <w:sz w:val="16"/>
                <w:szCs w:val="16"/>
              </w:rPr>
              <w:t>наименование документа</w:t>
            </w:r>
          </w:p>
          <w:p w:rsidR="00B0397C" w:rsidRPr="00EF767D" w:rsidRDefault="00B0397C" w:rsidP="00AF74EE">
            <w:pPr>
              <w:jc w:val="center"/>
              <w:rPr>
                <w:sz w:val="20"/>
                <w:szCs w:val="20"/>
              </w:rPr>
            </w:pPr>
            <w:r w:rsidRPr="00EF767D">
              <w:rPr>
                <w:sz w:val="16"/>
                <w:szCs w:val="16"/>
              </w:rPr>
              <w:t>и судебного органа, его выдавшего (дата, номер)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EF767D" w:rsidRDefault="00B0397C" w:rsidP="00AF74EE">
            <w:pPr>
              <w:jc w:val="center"/>
              <w:rPr>
                <w:sz w:val="16"/>
                <w:szCs w:val="16"/>
              </w:rPr>
            </w:pPr>
            <w:r w:rsidRPr="00EF767D">
              <w:rPr>
                <w:sz w:val="16"/>
                <w:szCs w:val="16"/>
              </w:rPr>
              <w:t>срок</w:t>
            </w:r>
          </w:p>
          <w:p w:rsidR="00B0397C" w:rsidRPr="00EF767D" w:rsidRDefault="00B0397C" w:rsidP="00AF7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«__»____20__г. по «__»____ 20__г.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AF74EE" w:rsidRDefault="00B0397C" w:rsidP="00AF74EE">
            <w:pPr>
              <w:jc w:val="center"/>
              <w:rPr>
                <w:sz w:val="16"/>
                <w:szCs w:val="16"/>
              </w:rPr>
            </w:pPr>
            <w:r w:rsidRPr="00AF74EE">
              <w:rPr>
                <w:sz w:val="16"/>
                <w:szCs w:val="16"/>
              </w:rPr>
              <w:t>наименование</w:t>
            </w:r>
          </w:p>
          <w:p w:rsidR="00B0397C" w:rsidRPr="00AF74EE" w:rsidRDefault="00B0397C" w:rsidP="00AF74EE">
            <w:pPr>
              <w:jc w:val="center"/>
              <w:rPr>
                <w:sz w:val="16"/>
                <w:szCs w:val="16"/>
              </w:rPr>
            </w:pPr>
            <w:r w:rsidRPr="00AF74EE">
              <w:rPr>
                <w:sz w:val="16"/>
                <w:szCs w:val="16"/>
              </w:rPr>
              <w:t>и дата поступления</w:t>
            </w:r>
          </w:p>
          <w:p w:rsidR="00B0397C" w:rsidRPr="00AF74EE" w:rsidRDefault="00B0397C" w:rsidP="00AF74EE">
            <w:pPr>
              <w:jc w:val="center"/>
              <w:rPr>
                <w:sz w:val="16"/>
                <w:szCs w:val="16"/>
              </w:rPr>
            </w:pPr>
            <w:r w:rsidRPr="00AF74EE">
              <w:rPr>
                <w:sz w:val="16"/>
                <w:szCs w:val="16"/>
              </w:rPr>
              <w:t xml:space="preserve">в </w:t>
            </w:r>
            <w:r w:rsidR="009A31F8">
              <w:rPr>
                <w:sz w:val="16"/>
                <w:szCs w:val="16"/>
              </w:rPr>
              <w:t>Финансовое управление Шумячского района</w:t>
            </w:r>
            <w:r w:rsidRPr="00AF74EE">
              <w:rPr>
                <w:sz w:val="16"/>
                <w:szCs w:val="16"/>
              </w:rPr>
              <w:t xml:space="preserve"> документа</w:t>
            </w:r>
          </w:p>
          <w:p w:rsidR="00B0397C" w:rsidRPr="00AF74EE" w:rsidRDefault="00B0397C" w:rsidP="00AF74EE">
            <w:pPr>
              <w:jc w:val="center"/>
              <w:rPr>
                <w:sz w:val="16"/>
                <w:szCs w:val="16"/>
              </w:rPr>
            </w:pPr>
            <w:r w:rsidRPr="00AF74EE">
              <w:rPr>
                <w:sz w:val="16"/>
                <w:szCs w:val="16"/>
              </w:rPr>
              <w:t>и судебного органа, его выдавшего, номер и дата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AF74EE" w:rsidRDefault="00B0397C" w:rsidP="00AF74EE">
            <w:pPr>
              <w:jc w:val="center"/>
              <w:rPr>
                <w:sz w:val="16"/>
                <w:szCs w:val="16"/>
              </w:rPr>
            </w:pPr>
            <w:r w:rsidRPr="00AF74EE">
              <w:rPr>
                <w:sz w:val="16"/>
                <w:szCs w:val="16"/>
              </w:rPr>
              <w:t>дата поступления</w:t>
            </w:r>
          </w:p>
          <w:p w:rsidR="00B0397C" w:rsidRPr="00AF74EE" w:rsidRDefault="00B0397C" w:rsidP="009A31F8">
            <w:pPr>
              <w:jc w:val="center"/>
              <w:rPr>
                <w:sz w:val="16"/>
                <w:szCs w:val="16"/>
              </w:rPr>
            </w:pPr>
            <w:r w:rsidRPr="00AF74EE">
              <w:rPr>
                <w:sz w:val="16"/>
                <w:szCs w:val="16"/>
              </w:rPr>
              <w:t xml:space="preserve">в </w:t>
            </w:r>
            <w:r w:rsidR="009A31F8">
              <w:rPr>
                <w:sz w:val="16"/>
                <w:szCs w:val="16"/>
              </w:rPr>
              <w:t>Финансовое управление Шумячского района</w:t>
            </w:r>
          </w:p>
        </w:tc>
      </w:tr>
      <w:tr w:rsidR="00B0397C">
        <w:trPr>
          <w:trHeight w:val="37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 w:rsidP="00EF7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0397C" w:rsidRDefault="00B0397C" w:rsidP="00EF7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 w:rsidP="00F30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 w:rsidP="00F30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 w:rsidP="00F30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</w:tr>
      <w:tr w:rsidR="00B0397C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7D9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97C" w:rsidRDefault="00257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B0397C" w:rsidRDefault="00257D9E" w:rsidP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B0397C" w:rsidRDefault="00257D9E" w:rsidP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B0397C" w:rsidRDefault="00257D9E" w:rsidP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Pr="00B0397C" w:rsidRDefault="00257D9E" w:rsidP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B0397C">
        <w:trPr>
          <w:trHeight w:val="2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7C" w:rsidRDefault="00B0397C" w:rsidP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</w:tr>
      <w:tr w:rsidR="00B0397C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7C" w:rsidRDefault="00B0397C" w:rsidP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</w:tr>
      <w:tr w:rsidR="00B0397C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97C" w:rsidRDefault="00B039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7C" w:rsidRDefault="00B0397C">
            <w:pPr>
              <w:rPr>
                <w:sz w:val="20"/>
                <w:szCs w:val="20"/>
              </w:rPr>
            </w:pPr>
          </w:p>
        </w:tc>
      </w:tr>
    </w:tbl>
    <w:p w:rsidR="00AF74EE" w:rsidRDefault="00AF74EE" w:rsidP="00D96240">
      <w:pPr>
        <w:jc w:val="center"/>
        <w:rPr>
          <w:sz w:val="28"/>
          <w:szCs w:val="28"/>
        </w:rPr>
      </w:pPr>
    </w:p>
    <w:p w:rsidR="00B0397C" w:rsidRDefault="00B0397C" w:rsidP="00B0397C">
      <w:pPr>
        <w:rPr>
          <w:sz w:val="28"/>
          <w:szCs w:val="28"/>
        </w:rPr>
      </w:pPr>
      <w:r w:rsidRPr="00B0397C">
        <w:t>Ответственный исполнитель</w:t>
      </w:r>
      <w:r>
        <w:rPr>
          <w:sz w:val="28"/>
          <w:szCs w:val="28"/>
        </w:rPr>
        <w:t xml:space="preserve">         _________________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B0397C" w:rsidRPr="00B0397C" w:rsidRDefault="00B0397C" w:rsidP="00B0397C">
      <w:pPr>
        <w:tabs>
          <w:tab w:val="left" w:pos="444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(должность)                                  (подпись)                                                                          (Ф.И.О.)</w:t>
      </w:r>
    </w:p>
    <w:p w:rsidR="00B0397C" w:rsidRDefault="00B0397C" w:rsidP="00D96240">
      <w:pPr>
        <w:jc w:val="center"/>
        <w:rPr>
          <w:sz w:val="28"/>
          <w:szCs w:val="28"/>
        </w:rPr>
      </w:pPr>
    </w:p>
    <w:p w:rsidR="00B0397C" w:rsidRDefault="00B0397C" w:rsidP="00D96240">
      <w:pPr>
        <w:jc w:val="center"/>
        <w:rPr>
          <w:sz w:val="28"/>
          <w:szCs w:val="28"/>
        </w:rPr>
        <w:sectPr w:rsidR="00B0397C" w:rsidSect="00A73F2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4A1A32" w:rsidRPr="00193B1E">
        <w:tc>
          <w:tcPr>
            <w:tcW w:w="4013" w:type="dxa"/>
          </w:tcPr>
          <w:p w:rsidR="004A1A32" w:rsidRPr="00193B1E" w:rsidRDefault="004A1A32" w:rsidP="004A1A32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lastRenderedPageBreak/>
              <w:t xml:space="preserve">Приложение № </w:t>
            </w:r>
            <w:r>
              <w:rPr>
                <w:sz w:val="16"/>
                <w:szCs w:val="16"/>
              </w:rPr>
              <w:t>2</w:t>
            </w:r>
          </w:p>
          <w:p w:rsidR="009A31F8" w:rsidRPr="00D96240" w:rsidRDefault="009A31F8" w:rsidP="009A31F8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4A1A32" w:rsidRPr="00193B1E" w:rsidRDefault="004A1A32" w:rsidP="004A1A32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4A1A32" w:rsidRPr="00193B1E">
        <w:tc>
          <w:tcPr>
            <w:tcW w:w="4013" w:type="dxa"/>
          </w:tcPr>
          <w:p w:rsidR="004A1A32" w:rsidRPr="00193B1E" w:rsidRDefault="004A1A32" w:rsidP="004A1A32">
            <w:pPr>
              <w:pStyle w:val="10"/>
              <w:ind w:right="-309"/>
              <w:jc w:val="center"/>
              <w:rPr>
                <w:spacing w:val="40"/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Форма</w:t>
            </w:r>
          </w:p>
        </w:tc>
      </w:tr>
    </w:tbl>
    <w:p w:rsidR="004A1A32" w:rsidRDefault="004A1A32" w:rsidP="004A1A32">
      <w:pPr>
        <w:jc w:val="center"/>
        <w:rPr>
          <w:b/>
        </w:rPr>
      </w:pPr>
    </w:p>
    <w:p w:rsidR="00B42A27" w:rsidRDefault="00B42A27" w:rsidP="004A1A32">
      <w:pPr>
        <w:jc w:val="center"/>
        <w:rPr>
          <w:b/>
        </w:rPr>
      </w:pPr>
    </w:p>
    <w:p w:rsidR="00B42A27" w:rsidRDefault="00B42A27" w:rsidP="004A1A32">
      <w:pPr>
        <w:jc w:val="center"/>
        <w:rPr>
          <w:b/>
        </w:rPr>
      </w:pPr>
    </w:p>
    <w:p w:rsidR="004A1A32" w:rsidRDefault="004A1A32" w:rsidP="004A1A32">
      <w:pPr>
        <w:jc w:val="center"/>
        <w:rPr>
          <w:b/>
        </w:rPr>
      </w:pPr>
    </w:p>
    <w:p w:rsidR="004A1A32" w:rsidRDefault="004A1A32" w:rsidP="004A1A32">
      <w:pPr>
        <w:jc w:val="center"/>
        <w:rPr>
          <w:b/>
        </w:rPr>
      </w:pPr>
    </w:p>
    <w:p w:rsidR="004A1A32" w:rsidRDefault="004A1A32" w:rsidP="004A1A32">
      <w:pPr>
        <w:jc w:val="center"/>
        <w:rPr>
          <w:b/>
        </w:rPr>
      </w:pPr>
    </w:p>
    <w:p w:rsidR="004A1A32" w:rsidRPr="00C26659" w:rsidRDefault="004A1A32" w:rsidP="004A1A32">
      <w:pPr>
        <w:jc w:val="center"/>
        <w:rPr>
          <w:b/>
        </w:rPr>
      </w:pPr>
      <w:r w:rsidRPr="00C26659">
        <w:rPr>
          <w:b/>
        </w:rPr>
        <w:t xml:space="preserve">Лист согласования исполнительного документа </w:t>
      </w:r>
    </w:p>
    <w:p w:rsidR="004A1A32" w:rsidRDefault="004A1A32" w:rsidP="004A1A32">
      <w:pPr>
        <w:jc w:val="center"/>
        <w:rPr>
          <w:b/>
        </w:rPr>
      </w:pPr>
      <w:r>
        <w:rPr>
          <w:b/>
        </w:rPr>
        <w:t>от ____________20__года</w:t>
      </w:r>
      <w:r w:rsidRPr="00C26659">
        <w:rPr>
          <w:b/>
        </w:rPr>
        <w:t xml:space="preserve"> </w:t>
      </w:r>
      <w:r>
        <w:rPr>
          <w:b/>
        </w:rPr>
        <w:t xml:space="preserve">по делу </w:t>
      </w:r>
      <w:r w:rsidRPr="00C26659">
        <w:rPr>
          <w:b/>
        </w:rPr>
        <w:t>№_______________</w:t>
      </w:r>
      <w:r>
        <w:rPr>
          <w:b/>
        </w:rPr>
        <w:t xml:space="preserve">___, поступившего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4A1A32" w:rsidRPr="00C26659" w:rsidRDefault="009A31F8" w:rsidP="004A1A32">
      <w:pPr>
        <w:jc w:val="center"/>
        <w:rPr>
          <w:b/>
        </w:rPr>
      </w:pPr>
      <w:r>
        <w:rPr>
          <w:b/>
        </w:rPr>
        <w:t>Финансовое управление Администрации муниципального образования «</w:t>
      </w:r>
      <w:proofErr w:type="spellStart"/>
      <w:r>
        <w:rPr>
          <w:b/>
        </w:rPr>
        <w:t>Шумячский</w:t>
      </w:r>
      <w:proofErr w:type="spellEnd"/>
      <w:r>
        <w:rPr>
          <w:b/>
        </w:rPr>
        <w:t xml:space="preserve"> район» Смоленской области</w:t>
      </w:r>
      <w:r w:rsidR="004A1A32" w:rsidRPr="00C26659">
        <w:rPr>
          <w:b/>
        </w:rPr>
        <w:t xml:space="preserve"> _____________20____г</w:t>
      </w:r>
      <w:r w:rsidR="004A1A32">
        <w:rPr>
          <w:b/>
        </w:rPr>
        <w:t>ода</w:t>
      </w:r>
    </w:p>
    <w:p w:rsidR="00B42A27" w:rsidRPr="008A5E1B" w:rsidRDefault="00B42A27" w:rsidP="00B42A27">
      <w:pPr>
        <w:rPr>
          <w:b/>
          <w:sz w:val="28"/>
          <w:szCs w:val="28"/>
        </w:rPr>
      </w:pPr>
    </w:p>
    <w:p w:rsidR="00B42A27" w:rsidRPr="00C26659" w:rsidRDefault="00B42A27" w:rsidP="00B42A27">
      <w:pPr>
        <w:jc w:val="center"/>
        <w:rPr>
          <w:b/>
        </w:rPr>
      </w:pPr>
      <w:r w:rsidRPr="00C26659">
        <w:rPr>
          <w:b/>
        </w:rPr>
        <w:t xml:space="preserve">Лист согласования исполнительного документа </w:t>
      </w:r>
    </w:p>
    <w:p w:rsidR="00B42A27" w:rsidRPr="00C26659" w:rsidRDefault="00B42A27" w:rsidP="00B42A27">
      <w:pPr>
        <w:jc w:val="center"/>
        <w:rPr>
          <w:b/>
        </w:rPr>
      </w:pPr>
      <w:r w:rsidRPr="00C26659">
        <w:rPr>
          <w:b/>
        </w:rPr>
        <w:t>от ____________20___ №_______________</w:t>
      </w:r>
      <w:r>
        <w:rPr>
          <w:b/>
        </w:rPr>
        <w:t>___, поступившего в Финансовое управление Администрации муниципального образования «</w:t>
      </w:r>
      <w:proofErr w:type="spellStart"/>
      <w:r>
        <w:rPr>
          <w:b/>
        </w:rPr>
        <w:t>Шумячский</w:t>
      </w:r>
      <w:proofErr w:type="spellEnd"/>
      <w:r>
        <w:rPr>
          <w:b/>
        </w:rPr>
        <w:t xml:space="preserve"> район» Смоленской области</w:t>
      </w:r>
      <w:r w:rsidRPr="00C26659">
        <w:rPr>
          <w:b/>
        </w:rPr>
        <w:t xml:space="preserve"> _____________20____г.</w:t>
      </w:r>
    </w:p>
    <w:p w:rsidR="00B42A27" w:rsidRPr="008A5E1B" w:rsidRDefault="00B42A27" w:rsidP="00B42A27">
      <w:pPr>
        <w:rPr>
          <w:b/>
          <w:sz w:val="28"/>
          <w:szCs w:val="28"/>
        </w:rPr>
      </w:pPr>
    </w:p>
    <w:tbl>
      <w:tblPr>
        <w:tblStyle w:val="a3"/>
        <w:tblW w:w="10565" w:type="dxa"/>
        <w:tblLook w:val="01E0"/>
      </w:tblPr>
      <w:tblGrid>
        <w:gridCol w:w="10565"/>
      </w:tblGrid>
      <w:tr w:rsidR="00B42A27" w:rsidTr="00C0300A">
        <w:trPr>
          <w:trHeight w:val="309"/>
        </w:trPr>
        <w:tc>
          <w:tcPr>
            <w:tcW w:w="10565" w:type="dxa"/>
          </w:tcPr>
          <w:p w:rsidR="00B42A27" w:rsidRPr="00C26659" w:rsidRDefault="00B42A27" w:rsidP="00C0300A">
            <w:pPr>
              <w:jc w:val="center"/>
              <w:rPr>
                <w:b/>
                <w:sz w:val="22"/>
                <w:szCs w:val="22"/>
              </w:rPr>
            </w:pPr>
            <w:r w:rsidRPr="00C26659">
              <w:rPr>
                <w:b/>
                <w:sz w:val="22"/>
                <w:szCs w:val="22"/>
              </w:rPr>
              <w:t xml:space="preserve">Начальник </w:t>
            </w:r>
            <w:r>
              <w:rPr>
                <w:b/>
                <w:sz w:val="22"/>
                <w:szCs w:val="22"/>
              </w:rPr>
              <w:t>Финансового управления Шумячского района</w:t>
            </w:r>
          </w:p>
          <w:p w:rsidR="00B42A27" w:rsidRPr="00C26659" w:rsidRDefault="00B42A27" w:rsidP="00C0300A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B42A27" w:rsidRDefault="00B42A27" w:rsidP="00C0300A">
            <w:pPr>
              <w:jc w:val="center"/>
              <w:rPr>
                <w:b/>
              </w:rPr>
            </w:pPr>
          </w:p>
          <w:p w:rsidR="00B42A27" w:rsidRPr="00C26659" w:rsidRDefault="00B42A27" w:rsidP="00C0300A">
            <w:pPr>
              <w:jc w:val="center"/>
              <w:rPr>
                <w:b/>
                <w:sz w:val="20"/>
                <w:szCs w:val="20"/>
              </w:rPr>
            </w:pPr>
          </w:p>
          <w:p w:rsidR="00B42A27" w:rsidRPr="00952A6E" w:rsidRDefault="00B42A27" w:rsidP="00C0300A">
            <w:r w:rsidRPr="00C26659">
              <w:rPr>
                <w:sz w:val="20"/>
                <w:szCs w:val="20"/>
              </w:rPr>
              <w:t>Передан ________________</w:t>
            </w:r>
          </w:p>
        </w:tc>
      </w:tr>
      <w:tr w:rsidR="00B42A27" w:rsidTr="00C0300A">
        <w:trPr>
          <w:trHeight w:val="309"/>
        </w:trPr>
        <w:tc>
          <w:tcPr>
            <w:tcW w:w="10565" w:type="dxa"/>
          </w:tcPr>
          <w:p w:rsidR="00B42A27" w:rsidRDefault="00B42A27" w:rsidP="00C0300A">
            <w:pPr>
              <w:jc w:val="center"/>
              <w:rPr>
                <w:b/>
                <w:sz w:val="22"/>
                <w:szCs w:val="22"/>
              </w:rPr>
            </w:pPr>
            <w:r w:rsidRPr="00C26659">
              <w:rPr>
                <w:b/>
                <w:sz w:val="22"/>
                <w:szCs w:val="22"/>
              </w:rPr>
              <w:t xml:space="preserve">Заместитель начальника </w:t>
            </w:r>
            <w:r>
              <w:rPr>
                <w:b/>
                <w:sz w:val="22"/>
                <w:szCs w:val="22"/>
              </w:rPr>
              <w:t>Финансового управления Шумячского района</w:t>
            </w:r>
          </w:p>
          <w:p w:rsidR="00B42A27" w:rsidRPr="00C26659" w:rsidRDefault="00B42A27" w:rsidP="00C0300A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B42A27" w:rsidRDefault="00B42A27" w:rsidP="00C0300A">
            <w:pPr>
              <w:jc w:val="center"/>
              <w:rPr>
                <w:b/>
              </w:rPr>
            </w:pPr>
          </w:p>
          <w:p w:rsidR="00B42A27" w:rsidRDefault="00B42A27" w:rsidP="00C0300A">
            <w:pPr>
              <w:jc w:val="center"/>
              <w:rPr>
                <w:b/>
              </w:rPr>
            </w:pPr>
          </w:p>
          <w:p w:rsidR="00B42A27" w:rsidRPr="00C26659" w:rsidRDefault="00B42A27" w:rsidP="00C0300A">
            <w:pPr>
              <w:rPr>
                <w:b/>
                <w:sz w:val="22"/>
                <w:szCs w:val="22"/>
              </w:rPr>
            </w:pPr>
            <w:r w:rsidRPr="00C26659">
              <w:rPr>
                <w:sz w:val="20"/>
                <w:szCs w:val="20"/>
              </w:rPr>
              <w:t>Передан ________________</w:t>
            </w:r>
          </w:p>
        </w:tc>
      </w:tr>
      <w:tr w:rsidR="00B42A27" w:rsidTr="00C0300A">
        <w:trPr>
          <w:trHeight w:val="559"/>
        </w:trPr>
        <w:tc>
          <w:tcPr>
            <w:tcW w:w="10565" w:type="dxa"/>
          </w:tcPr>
          <w:p w:rsidR="00B42A27" w:rsidRPr="00C26659" w:rsidRDefault="00B42A27" w:rsidP="00C030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бухгалтерского учета и отчетности Финансового управления Шумячского района</w:t>
            </w:r>
          </w:p>
          <w:p w:rsidR="00B42A27" w:rsidRPr="00C26659" w:rsidRDefault="00B42A27" w:rsidP="00C0300A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B42A27" w:rsidRDefault="00B42A27" w:rsidP="00C0300A">
            <w:pPr>
              <w:jc w:val="center"/>
              <w:rPr>
                <w:b/>
              </w:rPr>
            </w:pPr>
          </w:p>
          <w:p w:rsidR="00B42A27" w:rsidRDefault="00B42A27" w:rsidP="00C0300A">
            <w:pPr>
              <w:jc w:val="center"/>
              <w:rPr>
                <w:b/>
              </w:rPr>
            </w:pPr>
          </w:p>
          <w:p w:rsidR="00B42A27" w:rsidRDefault="00B42A27" w:rsidP="00C0300A">
            <w:pPr>
              <w:rPr>
                <w:b/>
                <w:sz w:val="22"/>
                <w:szCs w:val="22"/>
              </w:rPr>
            </w:pPr>
            <w:r w:rsidRPr="00C26659">
              <w:rPr>
                <w:sz w:val="20"/>
                <w:szCs w:val="20"/>
              </w:rPr>
              <w:t>Передан ________________</w:t>
            </w:r>
          </w:p>
          <w:p w:rsidR="00B42A27" w:rsidRDefault="00B42A27" w:rsidP="00C0300A">
            <w:pPr>
              <w:rPr>
                <w:b/>
                <w:sz w:val="22"/>
                <w:szCs w:val="22"/>
              </w:rPr>
            </w:pPr>
          </w:p>
          <w:p w:rsidR="00B42A27" w:rsidRPr="00C26659" w:rsidRDefault="00B42A27" w:rsidP="00C0300A">
            <w:pPr>
              <w:rPr>
                <w:b/>
                <w:sz w:val="20"/>
                <w:szCs w:val="20"/>
              </w:rPr>
            </w:pPr>
          </w:p>
        </w:tc>
      </w:tr>
      <w:tr w:rsidR="00B42A27" w:rsidTr="00C0300A">
        <w:trPr>
          <w:trHeight w:val="575"/>
        </w:trPr>
        <w:tc>
          <w:tcPr>
            <w:tcW w:w="10565" w:type="dxa"/>
          </w:tcPr>
          <w:p w:rsidR="00B42A27" w:rsidRPr="00B37802" w:rsidRDefault="00B42A27" w:rsidP="00C0300A">
            <w:pPr>
              <w:jc w:val="center"/>
              <w:rPr>
                <w:b/>
              </w:rPr>
            </w:pPr>
            <w:r w:rsidRPr="00B37802">
              <w:rPr>
                <w:b/>
              </w:rPr>
              <w:t>Отдел по казначейскому исполнению бюджета Финансового управления Шумячского района</w:t>
            </w:r>
          </w:p>
          <w:p w:rsidR="00B42A27" w:rsidRPr="00C26659" w:rsidRDefault="00B42A27" w:rsidP="00C0300A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B42A27" w:rsidRDefault="00B42A27" w:rsidP="00C0300A">
            <w:pPr>
              <w:jc w:val="center"/>
              <w:rPr>
                <w:b/>
              </w:rPr>
            </w:pPr>
          </w:p>
          <w:p w:rsidR="00B42A27" w:rsidRDefault="00B42A27" w:rsidP="00C0300A">
            <w:pPr>
              <w:jc w:val="center"/>
              <w:rPr>
                <w:b/>
              </w:rPr>
            </w:pPr>
          </w:p>
          <w:p w:rsidR="00B42A27" w:rsidRPr="00C26659" w:rsidRDefault="00B42A27" w:rsidP="00C0300A">
            <w:pPr>
              <w:rPr>
                <w:b/>
                <w:sz w:val="20"/>
                <w:szCs w:val="20"/>
              </w:rPr>
            </w:pPr>
          </w:p>
        </w:tc>
      </w:tr>
    </w:tbl>
    <w:p w:rsidR="00B42A27" w:rsidRDefault="00B42A27" w:rsidP="00B42A27">
      <w:pPr>
        <w:ind w:firstLine="709"/>
        <w:sectPr w:rsidR="00B42A27" w:rsidSect="00503C85">
          <w:headerReference w:type="even" r:id="rId9"/>
          <w:headerReference w:type="default" r:id="rId10"/>
          <w:pgSz w:w="11906" w:h="16838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F74EE" w:rsidRDefault="00AF74EE" w:rsidP="00D96240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F30B61" w:rsidRPr="00193B1E">
        <w:tc>
          <w:tcPr>
            <w:tcW w:w="4013" w:type="dxa"/>
          </w:tcPr>
          <w:p w:rsidR="00F30B61" w:rsidRPr="00193B1E" w:rsidRDefault="00F30B61" w:rsidP="00F30B61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3</w:t>
            </w:r>
          </w:p>
          <w:p w:rsidR="009A31F8" w:rsidRPr="00D96240" w:rsidRDefault="009A31F8" w:rsidP="009A31F8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F30B61" w:rsidRPr="00D96240" w:rsidRDefault="00F30B61" w:rsidP="00F30B61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, и документов, связанных с их исполнением</w:t>
            </w:r>
          </w:p>
          <w:p w:rsidR="00F30B61" w:rsidRPr="00193B1E" w:rsidRDefault="00F30B61" w:rsidP="00F30B61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F30B61" w:rsidRPr="00193B1E">
        <w:tc>
          <w:tcPr>
            <w:tcW w:w="4013" w:type="dxa"/>
          </w:tcPr>
          <w:p w:rsidR="00F30B61" w:rsidRPr="00193B1E" w:rsidRDefault="00F30B61" w:rsidP="00F30B61">
            <w:pPr>
              <w:pStyle w:val="10"/>
              <w:ind w:right="-309"/>
              <w:jc w:val="center"/>
              <w:rPr>
                <w:spacing w:val="40"/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Форма</w:t>
            </w:r>
          </w:p>
        </w:tc>
      </w:tr>
    </w:tbl>
    <w:p w:rsidR="00AF74EE" w:rsidRDefault="00AF74EE" w:rsidP="00D96240">
      <w:pPr>
        <w:jc w:val="center"/>
        <w:rPr>
          <w:sz w:val="28"/>
          <w:szCs w:val="28"/>
        </w:rPr>
      </w:pPr>
    </w:p>
    <w:p w:rsidR="00F30B61" w:rsidRDefault="00F30B61" w:rsidP="00F30B61">
      <w:pPr>
        <w:ind w:left="5103"/>
      </w:pPr>
    </w:p>
    <w:p w:rsidR="00F30B61" w:rsidRDefault="00F30B61" w:rsidP="00F30B61">
      <w:pPr>
        <w:ind w:left="5103"/>
      </w:pPr>
    </w:p>
    <w:p w:rsidR="00F30B61" w:rsidRDefault="00F30B61" w:rsidP="00F30B61">
      <w:pPr>
        <w:ind w:left="5103"/>
      </w:pPr>
    </w:p>
    <w:p w:rsidR="00F30B61" w:rsidRDefault="00F30B61" w:rsidP="00F30B61">
      <w:pPr>
        <w:ind w:left="5103"/>
      </w:pPr>
    </w:p>
    <w:p w:rsidR="00F30B61" w:rsidRDefault="00F30B61" w:rsidP="00F30B61">
      <w:pPr>
        <w:ind w:left="5103"/>
      </w:pPr>
    </w:p>
    <w:tbl>
      <w:tblPr>
        <w:tblpPr w:leftFromText="180" w:rightFromText="180" w:vertAnchor="text" w:horzAnchor="margin" w:tblpY="42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8"/>
        <w:gridCol w:w="363"/>
        <w:gridCol w:w="280"/>
        <w:gridCol w:w="1617"/>
        <w:gridCol w:w="381"/>
        <w:gridCol w:w="327"/>
        <w:gridCol w:w="738"/>
      </w:tblGrid>
      <w:tr w:rsidR="00F30B61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30B61" w:rsidRDefault="00F30B61" w:rsidP="00F30B61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F30B61" w:rsidRDefault="00F30B61" w:rsidP="00F30B61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F30B61" w:rsidRDefault="00F30B61" w:rsidP="00F30B61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F30B61" w:rsidRDefault="00F30B61" w:rsidP="00F30B61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F30B61" w:rsidRDefault="00F30B61" w:rsidP="00F30B61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F30B61" w:rsidRDefault="00F30B61" w:rsidP="00F30B61"/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F30B61" w:rsidRDefault="00F30B61" w:rsidP="00F30B61">
            <w:pPr>
              <w:ind w:left="57"/>
            </w:pPr>
          </w:p>
        </w:tc>
      </w:tr>
      <w:tr w:rsidR="00F30B61" w:rsidTr="00445CBB">
        <w:trPr>
          <w:cantSplit/>
        </w:trPr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F30B61" w:rsidRDefault="00F30B61" w:rsidP="00F30B61"/>
        </w:tc>
        <w:tc>
          <w:tcPr>
            <w:tcW w:w="371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E4A10" w:rsidRPr="005627A9" w:rsidRDefault="002E4A10" w:rsidP="00445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 w:rsidR="00445CBB"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2E4A10" w:rsidRDefault="002E4A10" w:rsidP="002E4A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</w:t>
            </w:r>
            <w:r w:rsidR="00195162">
              <w:rPr>
                <w:sz w:val="20"/>
                <w:szCs w:val="20"/>
              </w:rPr>
              <w:t>ода</w:t>
            </w:r>
          </w:p>
          <w:p w:rsidR="00F30B61" w:rsidRDefault="00F30B61" w:rsidP="00F30B61">
            <w:pPr>
              <w:jc w:val="center"/>
            </w:pPr>
          </w:p>
        </w:tc>
      </w:tr>
    </w:tbl>
    <w:p w:rsidR="00195162" w:rsidRDefault="00195162" w:rsidP="00195162"/>
    <w:p w:rsidR="00195162" w:rsidRDefault="00195162" w:rsidP="00195162"/>
    <w:p w:rsidR="00195162" w:rsidRDefault="00195162" w:rsidP="00195162"/>
    <w:p w:rsidR="00F30B61" w:rsidRDefault="00195162" w:rsidP="00F30B61">
      <w:pPr>
        <w:ind w:left="5103"/>
      </w:pPr>
      <w:r>
        <w:t xml:space="preserve">       </w:t>
      </w:r>
    </w:p>
    <w:p w:rsidR="00195162" w:rsidRDefault="00195162" w:rsidP="00F30B61">
      <w:pPr>
        <w:ind w:left="5103"/>
      </w:pPr>
    </w:p>
    <w:p w:rsidR="00F30B61" w:rsidRPr="00131DCE" w:rsidRDefault="00F30B61" w:rsidP="00F30B61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131DCE">
        <w:rPr>
          <w:sz w:val="20"/>
          <w:szCs w:val="20"/>
        </w:rPr>
        <w:t>(наименование организации/</w:t>
      </w:r>
      <w:proofErr w:type="gramEnd"/>
    </w:p>
    <w:p w:rsidR="00F30B61" w:rsidRPr="00131DCE" w:rsidRDefault="00F30B61" w:rsidP="00F30B61">
      <w:pPr>
        <w:ind w:left="5103"/>
        <w:rPr>
          <w:sz w:val="20"/>
          <w:szCs w:val="20"/>
        </w:rPr>
      </w:pPr>
    </w:p>
    <w:p w:rsidR="00F30B61" w:rsidRPr="00131DCE" w:rsidRDefault="00F30B61" w:rsidP="00F30B61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Ф.И.О. взыскателя/</w:t>
      </w:r>
    </w:p>
    <w:p w:rsidR="00F30B61" w:rsidRPr="00131DCE" w:rsidRDefault="00F30B61" w:rsidP="00F30B61">
      <w:pPr>
        <w:ind w:left="5103"/>
        <w:rPr>
          <w:sz w:val="20"/>
          <w:szCs w:val="20"/>
        </w:rPr>
      </w:pPr>
    </w:p>
    <w:p w:rsidR="00F30B61" w:rsidRPr="00131DCE" w:rsidRDefault="00F30B61" w:rsidP="00F30B61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наименование судебного органа)</w:t>
      </w:r>
    </w:p>
    <w:p w:rsidR="00F30B61" w:rsidRPr="00131DCE" w:rsidRDefault="00F30B61" w:rsidP="00F30B61">
      <w:pPr>
        <w:ind w:left="5103"/>
        <w:rPr>
          <w:sz w:val="20"/>
          <w:szCs w:val="20"/>
        </w:rPr>
      </w:pPr>
    </w:p>
    <w:p w:rsidR="00F30B61" w:rsidRPr="00131DCE" w:rsidRDefault="00F30B61" w:rsidP="00195162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(адрес)</w:t>
      </w:r>
    </w:p>
    <w:p w:rsidR="00F30B61" w:rsidRDefault="00F30B61" w:rsidP="00F30B61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возвращении исполнительного документа</w:t>
      </w:r>
    </w:p>
    <w:p w:rsidR="00F30B61" w:rsidRDefault="00445CBB" w:rsidP="00F30B61">
      <w:pPr>
        <w:spacing w:before="360" w:after="360"/>
      </w:pPr>
      <w:r>
        <w:rPr>
          <w:bCs/>
        </w:rPr>
        <w:t>Финансовое управление Администрации муниципального образования «</w:t>
      </w:r>
      <w:proofErr w:type="spellStart"/>
      <w:r>
        <w:rPr>
          <w:bCs/>
        </w:rPr>
        <w:t>Шумячский</w:t>
      </w:r>
      <w:proofErr w:type="spellEnd"/>
      <w:r>
        <w:rPr>
          <w:bCs/>
        </w:rPr>
        <w:t xml:space="preserve"> район» Смоленской области</w:t>
      </w:r>
      <w:r w:rsidR="00F30B61">
        <w:rPr>
          <w:b/>
          <w:bCs/>
        </w:rPr>
        <w:t xml:space="preserve"> </w:t>
      </w:r>
      <w:r w:rsidR="00F30B61">
        <w:t>возвращает исполнительный документ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2396"/>
        <w:gridCol w:w="1418"/>
        <w:gridCol w:w="349"/>
        <w:gridCol w:w="247"/>
        <w:gridCol w:w="1701"/>
        <w:gridCol w:w="364"/>
        <w:gridCol w:w="345"/>
        <w:gridCol w:w="567"/>
      </w:tblGrid>
      <w:tr w:rsidR="00F30B61">
        <w:trPr>
          <w:trHeight w:val="8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F30B61" w:rsidP="00F30B61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B61" w:rsidRDefault="00F30B61" w:rsidP="00F30B61">
            <w:pPr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F30B61" w:rsidP="00F30B61">
            <w:pPr>
              <w:ind w:left="57"/>
            </w:pPr>
            <w:r>
              <w:t>№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B61" w:rsidRDefault="00F30B61" w:rsidP="00F30B6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F30B61" w:rsidP="00F30B61">
            <w:r>
              <w:t>, выданный 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B61" w:rsidRDefault="00F30B61" w:rsidP="00F30B61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F30B61" w:rsidP="00F30B6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B61" w:rsidRDefault="00F30B61" w:rsidP="00F30B61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F30B61" w:rsidP="00F30B61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B61" w:rsidRDefault="00F30B61" w:rsidP="00F30B6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56510C" w:rsidP="0056510C">
            <w:pPr>
              <w:ind w:left="57" w:right="-208"/>
            </w:pPr>
            <w:r>
              <w:t>года,</w:t>
            </w:r>
          </w:p>
        </w:tc>
      </w:tr>
    </w:tbl>
    <w:p w:rsidR="00F30B61" w:rsidRDefault="00F30B61" w:rsidP="00F30B61">
      <w:pPr>
        <w:tabs>
          <w:tab w:val="right" w:pos="9923"/>
        </w:tabs>
      </w:pPr>
    </w:p>
    <w:p w:rsidR="00F30B61" w:rsidRPr="00131DCE" w:rsidRDefault="00F30B61" w:rsidP="00F30B61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F30B61" w:rsidRDefault="00F30B61" w:rsidP="00F30B61">
      <w:r>
        <w:t xml:space="preserve">на основании </w:t>
      </w:r>
    </w:p>
    <w:p w:rsidR="00F30B61" w:rsidRPr="00131DCE" w:rsidRDefault="00F30B61" w:rsidP="00F30B61">
      <w:pPr>
        <w:pBdr>
          <w:top w:val="single" w:sz="4" w:space="1" w:color="auto"/>
        </w:pBdr>
        <w:ind w:left="1524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p w:rsidR="00F30B61" w:rsidRDefault="00F30B61" w:rsidP="00F30B61">
      <w:pPr>
        <w:tabs>
          <w:tab w:val="right" w:pos="9922"/>
        </w:tabs>
      </w:pPr>
      <w:r>
        <w:t xml:space="preserve">в связи </w:t>
      </w:r>
      <w:r>
        <w:tab/>
        <w:t>.</w:t>
      </w:r>
    </w:p>
    <w:p w:rsidR="00F30B61" w:rsidRPr="00131DCE" w:rsidRDefault="00F30B61" w:rsidP="00F30B61">
      <w:pPr>
        <w:pBdr>
          <w:top w:val="single" w:sz="4" w:space="1" w:color="auto"/>
        </w:pBdr>
        <w:spacing w:after="600"/>
        <w:ind w:left="879" w:right="142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(указывается причина возврата)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7"/>
        <w:gridCol w:w="905"/>
        <w:gridCol w:w="425"/>
      </w:tblGrid>
      <w:tr w:rsidR="00F30B61"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F30B61" w:rsidP="00F30B61">
            <w:r>
              <w:t xml:space="preserve">Приложение: </w:t>
            </w:r>
            <w:proofErr w:type="gramStart"/>
            <w:r>
              <w:t>на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B61" w:rsidRDefault="00F30B61" w:rsidP="00F30B6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F30B61" w:rsidP="00F30B61">
            <w:pPr>
              <w:ind w:left="57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F30B61" w:rsidRDefault="00F30B61" w:rsidP="00F30B61">
      <w:pPr>
        <w:spacing w:before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F30B6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FB2EDA" w:rsidP="00445CBB">
            <w:r>
              <w:t xml:space="preserve">Начальник </w:t>
            </w:r>
            <w:r w:rsidR="00445CBB">
              <w:t>Финансового управления</w:t>
            </w:r>
            <w:r>
              <w:t xml:space="preserve">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B61" w:rsidRDefault="00F30B61" w:rsidP="00F30B6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B61" w:rsidRDefault="00F30B61" w:rsidP="00F30B61"/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B61" w:rsidRDefault="00F30B61" w:rsidP="00F30B61">
            <w:pPr>
              <w:jc w:val="center"/>
            </w:pPr>
          </w:p>
        </w:tc>
      </w:tr>
      <w:tr w:rsidR="00F30B6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F30B61" w:rsidRDefault="00F30B61" w:rsidP="00F30B6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B61" w:rsidRPr="00131DCE" w:rsidRDefault="00F30B61" w:rsidP="00F30B61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B61" w:rsidRDefault="00F30B61" w:rsidP="00F30B61"/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F30B61" w:rsidRPr="00131DCE" w:rsidRDefault="00F30B61" w:rsidP="00F30B61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30B61" w:rsidRDefault="00F30B61" w:rsidP="00F30B61">
      <w:pPr>
        <w:spacing w:before="240"/>
        <w:ind w:left="6521"/>
      </w:pPr>
      <w:r>
        <w:t>М.П.</w:t>
      </w:r>
    </w:p>
    <w:p w:rsidR="00F30B61" w:rsidRDefault="00F30B61" w:rsidP="00F30B61"/>
    <w:p w:rsidR="00AF74EE" w:rsidRDefault="00AF74EE" w:rsidP="00D96240">
      <w:pPr>
        <w:jc w:val="center"/>
        <w:rPr>
          <w:sz w:val="28"/>
          <w:szCs w:val="28"/>
        </w:rPr>
      </w:pPr>
    </w:p>
    <w:p w:rsidR="00195162" w:rsidRDefault="00195162" w:rsidP="00D96240">
      <w:pPr>
        <w:jc w:val="center"/>
        <w:rPr>
          <w:sz w:val="28"/>
          <w:szCs w:val="28"/>
        </w:rPr>
      </w:pPr>
    </w:p>
    <w:p w:rsidR="00131DCE" w:rsidRDefault="00131DCE" w:rsidP="00D96240">
      <w:pPr>
        <w:jc w:val="center"/>
        <w:rPr>
          <w:sz w:val="28"/>
          <w:szCs w:val="28"/>
        </w:rPr>
      </w:pPr>
    </w:p>
    <w:p w:rsidR="00195162" w:rsidRDefault="00195162" w:rsidP="00D96240">
      <w:pPr>
        <w:jc w:val="center"/>
        <w:rPr>
          <w:sz w:val="28"/>
          <w:szCs w:val="28"/>
        </w:rPr>
      </w:pPr>
    </w:p>
    <w:p w:rsidR="00195162" w:rsidRDefault="00195162" w:rsidP="00D96240">
      <w:pPr>
        <w:jc w:val="center"/>
        <w:rPr>
          <w:sz w:val="28"/>
          <w:szCs w:val="28"/>
        </w:rPr>
      </w:pPr>
    </w:p>
    <w:p w:rsidR="00445CBB" w:rsidRDefault="00445CBB" w:rsidP="00D96240">
      <w:pPr>
        <w:jc w:val="center"/>
        <w:rPr>
          <w:sz w:val="28"/>
          <w:szCs w:val="28"/>
        </w:rPr>
      </w:pPr>
    </w:p>
    <w:p w:rsidR="00AF74EE" w:rsidRDefault="00AF74EE" w:rsidP="00D96240">
      <w:pPr>
        <w:jc w:val="center"/>
        <w:rPr>
          <w:sz w:val="28"/>
          <w:szCs w:val="28"/>
        </w:rPr>
      </w:pPr>
    </w:p>
    <w:p w:rsidR="00F30B61" w:rsidRDefault="00F30B61" w:rsidP="00D96240">
      <w:pPr>
        <w:jc w:val="center"/>
        <w:rPr>
          <w:sz w:val="28"/>
          <w:szCs w:val="28"/>
        </w:rPr>
      </w:pPr>
    </w:p>
    <w:p w:rsidR="00F30B61" w:rsidRDefault="00F30B61" w:rsidP="00D96240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F30B61" w:rsidRPr="00193B1E">
        <w:tc>
          <w:tcPr>
            <w:tcW w:w="4013" w:type="dxa"/>
          </w:tcPr>
          <w:p w:rsidR="00F30B61" w:rsidRPr="00193B1E" w:rsidRDefault="00F30B61" w:rsidP="00F30B61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4</w:t>
            </w:r>
          </w:p>
          <w:p w:rsidR="009A31F8" w:rsidRPr="00D96240" w:rsidRDefault="009A31F8" w:rsidP="009A31F8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F30B61" w:rsidRPr="00193B1E" w:rsidRDefault="00F30B61" w:rsidP="00F30B61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F30B61" w:rsidRPr="00193B1E">
        <w:tc>
          <w:tcPr>
            <w:tcW w:w="4013" w:type="dxa"/>
          </w:tcPr>
          <w:p w:rsidR="00F30B61" w:rsidRPr="00193B1E" w:rsidRDefault="00F30B61" w:rsidP="00F30B61">
            <w:pPr>
              <w:pStyle w:val="10"/>
              <w:ind w:right="-309"/>
              <w:jc w:val="center"/>
              <w:rPr>
                <w:spacing w:val="40"/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Форма</w:t>
            </w:r>
          </w:p>
        </w:tc>
      </w:tr>
    </w:tbl>
    <w:p w:rsidR="00F30B61" w:rsidRDefault="00F30B61" w:rsidP="00D96240">
      <w:pPr>
        <w:jc w:val="center"/>
        <w:rPr>
          <w:sz w:val="28"/>
          <w:szCs w:val="28"/>
        </w:rPr>
      </w:pPr>
    </w:p>
    <w:p w:rsidR="000F6DE2" w:rsidRPr="00D96240" w:rsidRDefault="000F6DE2" w:rsidP="00D96240">
      <w:pPr>
        <w:jc w:val="center"/>
        <w:rPr>
          <w:sz w:val="28"/>
          <w:szCs w:val="28"/>
        </w:rPr>
      </w:pPr>
    </w:p>
    <w:p w:rsidR="000F6DE2" w:rsidRPr="000F6DE2" w:rsidRDefault="000F6DE2" w:rsidP="000F6DE2">
      <w:pPr>
        <w:rPr>
          <w:sz w:val="28"/>
          <w:szCs w:val="28"/>
        </w:rPr>
      </w:pPr>
    </w:p>
    <w:p w:rsidR="000F6DE2" w:rsidRPr="000F6DE2" w:rsidRDefault="000F6DE2" w:rsidP="000F6DE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0F6DE2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F6DE2" w:rsidRPr="002E4A10" w:rsidRDefault="000F6DE2" w:rsidP="006767AA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0F6DE2" w:rsidRDefault="000F6DE2" w:rsidP="006767AA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0F6DE2" w:rsidRDefault="000F6DE2" w:rsidP="006767AA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0F6DE2" w:rsidRDefault="000F6DE2" w:rsidP="006767AA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0F6DE2" w:rsidRDefault="000F6DE2" w:rsidP="006767AA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0F6DE2" w:rsidRDefault="000F6DE2" w:rsidP="006767AA"/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0F6DE2" w:rsidRDefault="000F6DE2" w:rsidP="006767AA">
            <w:pPr>
              <w:ind w:left="57"/>
            </w:pPr>
          </w:p>
        </w:tc>
      </w:tr>
      <w:tr w:rsidR="00445CBB">
        <w:trPr>
          <w:cantSplit/>
        </w:trPr>
        <w:tc>
          <w:tcPr>
            <w:tcW w:w="406" w:type="dxa"/>
            <w:tcBorders>
              <w:top w:val="nil"/>
              <w:left w:val="nil"/>
              <w:right w:val="nil"/>
            </w:tcBorders>
            <w:vAlign w:val="bottom"/>
          </w:tcPr>
          <w:p w:rsidR="00445CBB" w:rsidRDefault="00445CBB" w:rsidP="00445CBB"/>
        </w:tc>
        <w:tc>
          <w:tcPr>
            <w:tcW w:w="37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5CBB" w:rsidRPr="005627A9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445CBB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445CBB" w:rsidRDefault="00445CBB" w:rsidP="00445CBB">
            <w:pPr>
              <w:jc w:val="center"/>
            </w:pPr>
          </w:p>
        </w:tc>
      </w:tr>
    </w:tbl>
    <w:p w:rsidR="000F6DE2" w:rsidRDefault="000F6DE2" w:rsidP="000F6DE2">
      <w:pPr>
        <w:ind w:left="5103"/>
      </w:pPr>
    </w:p>
    <w:p w:rsidR="000F6DE2" w:rsidRPr="00131DCE" w:rsidRDefault="000F6DE2" w:rsidP="000F6DE2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131DCE">
        <w:rPr>
          <w:sz w:val="20"/>
          <w:szCs w:val="20"/>
        </w:rPr>
        <w:t>(наименование организации/</w:t>
      </w:r>
      <w:proofErr w:type="gramEnd"/>
    </w:p>
    <w:p w:rsidR="000F6DE2" w:rsidRPr="00131DCE" w:rsidRDefault="000F6DE2" w:rsidP="000F6DE2">
      <w:pPr>
        <w:ind w:left="5103"/>
        <w:rPr>
          <w:sz w:val="20"/>
          <w:szCs w:val="20"/>
        </w:rPr>
      </w:pPr>
    </w:p>
    <w:p w:rsidR="000F6DE2" w:rsidRPr="00131DCE" w:rsidRDefault="000F6DE2" w:rsidP="000F6DE2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131DCE">
        <w:rPr>
          <w:sz w:val="20"/>
          <w:szCs w:val="20"/>
        </w:rPr>
        <w:t>Ф.И.О. взыскателя)</w:t>
      </w:r>
      <w:proofErr w:type="gramEnd"/>
    </w:p>
    <w:p w:rsidR="000F6DE2" w:rsidRPr="00131DCE" w:rsidRDefault="000F6DE2" w:rsidP="000F6DE2">
      <w:pPr>
        <w:ind w:left="5103"/>
        <w:rPr>
          <w:sz w:val="20"/>
          <w:szCs w:val="20"/>
        </w:rPr>
      </w:pPr>
    </w:p>
    <w:p w:rsidR="000F6DE2" w:rsidRPr="00131DCE" w:rsidRDefault="000F6DE2" w:rsidP="000F6DE2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(адрес)</w:t>
      </w:r>
    </w:p>
    <w:p w:rsidR="000F6DE2" w:rsidRDefault="000F6DE2" w:rsidP="000F6DE2">
      <w:pPr>
        <w:ind w:left="5103"/>
      </w:pPr>
    </w:p>
    <w:p w:rsidR="000F6DE2" w:rsidRDefault="000F6DE2" w:rsidP="000F6DE2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767AA" w:rsidRDefault="006767AA" w:rsidP="000F6DE2">
      <w:pPr>
        <w:spacing w:before="360" w:after="360"/>
        <w:jc w:val="center"/>
        <w:rPr>
          <w:b/>
          <w:bCs/>
          <w:sz w:val="26"/>
          <w:szCs w:val="26"/>
        </w:rPr>
      </w:pPr>
    </w:p>
    <w:p w:rsidR="000F6DE2" w:rsidRDefault="000F6DE2" w:rsidP="000F6DE2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возвращении документов,</w:t>
      </w:r>
      <w:r>
        <w:rPr>
          <w:b/>
          <w:bCs/>
          <w:sz w:val="26"/>
          <w:szCs w:val="26"/>
        </w:rPr>
        <w:br/>
        <w:t>приложенных к исполнительному документу</w:t>
      </w:r>
    </w:p>
    <w:p w:rsidR="000F6DE2" w:rsidRDefault="00445CBB" w:rsidP="006767AA">
      <w:pPr>
        <w:jc w:val="both"/>
      </w:pPr>
      <w:r>
        <w:rPr>
          <w:bCs/>
        </w:rPr>
        <w:t>Финансовое управление Администрации муниципального образования «</w:t>
      </w:r>
      <w:proofErr w:type="spellStart"/>
      <w:r>
        <w:rPr>
          <w:bCs/>
        </w:rPr>
        <w:t>Шумячский</w:t>
      </w:r>
      <w:proofErr w:type="spellEnd"/>
      <w:r>
        <w:rPr>
          <w:bCs/>
        </w:rPr>
        <w:t xml:space="preserve"> район» Смоленской области</w:t>
      </w:r>
      <w:r>
        <w:rPr>
          <w:b/>
          <w:bCs/>
        </w:rPr>
        <w:t xml:space="preserve"> </w:t>
      </w:r>
      <w:r w:rsidR="006767AA" w:rsidRPr="000F6DE2">
        <w:t>возвращает документы</w:t>
      </w:r>
      <w:r w:rsidR="006767AA">
        <w:t xml:space="preserve">, </w:t>
      </w:r>
      <w:r w:rsidR="000F6DE2">
        <w:t xml:space="preserve">которые </w:t>
      </w:r>
      <w:r w:rsidR="006767AA">
        <w:t>п</w:t>
      </w:r>
      <w:r w:rsidR="000F6DE2">
        <w:t>рилагались к исполнительному документу</w:t>
      </w:r>
    </w:p>
    <w:p w:rsidR="006767AA" w:rsidRDefault="006767AA" w:rsidP="006767AA">
      <w:pPr>
        <w:jc w:val="both"/>
      </w:pP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2298"/>
        <w:gridCol w:w="1509"/>
        <w:gridCol w:w="349"/>
        <w:gridCol w:w="247"/>
        <w:gridCol w:w="1701"/>
        <w:gridCol w:w="364"/>
        <w:gridCol w:w="345"/>
        <w:gridCol w:w="574"/>
      </w:tblGrid>
      <w:tr w:rsidR="000F6DE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E2" w:rsidRDefault="000F6DE2" w:rsidP="006767AA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DE2" w:rsidRDefault="000F6DE2" w:rsidP="006767AA">
            <w:pPr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E2" w:rsidRDefault="000F6DE2" w:rsidP="006767AA">
            <w:pPr>
              <w:ind w:left="57"/>
            </w:pPr>
            <w:r>
              <w:t>№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DE2" w:rsidRDefault="000F6DE2" w:rsidP="006767AA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E2" w:rsidRDefault="000F6DE2" w:rsidP="006767AA">
            <w:r>
              <w:t xml:space="preserve">, выданному </w:t>
            </w:r>
            <w:r w:rsidR="006767AA">
              <w:t>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DE2" w:rsidRDefault="000F6DE2" w:rsidP="006767AA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E2" w:rsidRDefault="006767AA" w:rsidP="006767A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DE2" w:rsidRDefault="000F6DE2" w:rsidP="006767AA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E2" w:rsidRDefault="000F6DE2" w:rsidP="006767AA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DE2" w:rsidRDefault="000F6DE2" w:rsidP="006767AA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E2" w:rsidRDefault="000F6DE2" w:rsidP="006767AA">
            <w:pPr>
              <w:ind w:left="57"/>
            </w:pPr>
            <w:r>
              <w:t>г</w:t>
            </w:r>
            <w:r w:rsidR="006767AA">
              <w:t>ода</w:t>
            </w:r>
          </w:p>
        </w:tc>
      </w:tr>
    </w:tbl>
    <w:p w:rsidR="000F6DE2" w:rsidRDefault="000F6DE2" w:rsidP="000F6DE2">
      <w:pPr>
        <w:tabs>
          <w:tab w:val="right" w:pos="9923"/>
        </w:tabs>
      </w:pPr>
      <w:r>
        <w:tab/>
      </w:r>
    </w:p>
    <w:p w:rsidR="000F6DE2" w:rsidRPr="00131DCE" w:rsidRDefault="000F6DE2" w:rsidP="000F6DE2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0F6DE2" w:rsidRDefault="000F6DE2" w:rsidP="000F6DE2">
      <w:r>
        <w:t xml:space="preserve">на основании  </w:t>
      </w:r>
    </w:p>
    <w:p w:rsidR="000F6DE2" w:rsidRPr="00131DCE" w:rsidRDefault="000F6DE2" w:rsidP="000F6DE2">
      <w:pPr>
        <w:pBdr>
          <w:top w:val="single" w:sz="4" w:space="1" w:color="auto"/>
        </w:pBdr>
        <w:ind w:left="1524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p w:rsidR="000F6DE2" w:rsidRDefault="000F6DE2" w:rsidP="000F6DE2">
      <w:pPr>
        <w:tabs>
          <w:tab w:val="right" w:pos="9922"/>
        </w:tabs>
      </w:pPr>
      <w:r>
        <w:t xml:space="preserve">в связи  </w:t>
      </w:r>
      <w:r>
        <w:tab/>
      </w:r>
    </w:p>
    <w:p w:rsidR="000F6DE2" w:rsidRPr="00131DCE" w:rsidRDefault="000F6DE2" w:rsidP="000F6DE2">
      <w:pPr>
        <w:pBdr>
          <w:top w:val="single" w:sz="4" w:space="1" w:color="auto"/>
        </w:pBdr>
        <w:spacing w:after="600"/>
        <w:ind w:left="879" w:right="142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(указывается причина возврата)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7"/>
        <w:gridCol w:w="905"/>
        <w:gridCol w:w="425"/>
      </w:tblGrid>
      <w:tr w:rsidR="000F6DE2"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E2" w:rsidRDefault="000F6DE2" w:rsidP="006767AA">
            <w:r>
              <w:t xml:space="preserve">Приложение: </w:t>
            </w:r>
            <w:proofErr w:type="gramStart"/>
            <w:r>
              <w:t>на</w:t>
            </w:r>
            <w:proofErr w:type="gram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DE2" w:rsidRDefault="000F6DE2" w:rsidP="006767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DE2" w:rsidRDefault="000F6DE2" w:rsidP="006767AA">
            <w:pPr>
              <w:ind w:left="57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0F6DE2" w:rsidRDefault="000F6DE2" w:rsidP="000F6DE2">
      <w:pPr>
        <w:spacing w:before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56510C">
        <w:tc>
          <w:tcPr>
            <w:tcW w:w="4990" w:type="dxa"/>
            <w:vMerge w:val="restart"/>
            <w:tcBorders>
              <w:top w:val="nil"/>
              <w:left w:val="nil"/>
              <w:right w:val="nil"/>
            </w:tcBorders>
          </w:tcPr>
          <w:p w:rsidR="0056510C" w:rsidRPr="00D479EA" w:rsidRDefault="00445CBB" w:rsidP="0056510C">
            <w:r>
              <w:t xml:space="preserve">Начальник Финансового управления </w:t>
            </w:r>
            <w:r w:rsidR="00FB2EDA">
              <w:t>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C" w:rsidRDefault="0056510C" w:rsidP="006767AA">
            <w:pPr>
              <w:jc w:val="center"/>
            </w:pPr>
          </w:p>
          <w:p w:rsidR="0056510C" w:rsidRDefault="0056510C" w:rsidP="006767AA">
            <w:pPr>
              <w:jc w:val="center"/>
            </w:pPr>
          </w:p>
          <w:p w:rsidR="0056510C" w:rsidRDefault="0056510C" w:rsidP="006767AA">
            <w:pPr>
              <w:jc w:val="center"/>
            </w:pPr>
          </w:p>
          <w:p w:rsidR="0056510C" w:rsidRDefault="0056510C" w:rsidP="006767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10C" w:rsidRDefault="0056510C" w:rsidP="006767AA"/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510C" w:rsidRDefault="0056510C" w:rsidP="006767AA">
            <w:pPr>
              <w:jc w:val="center"/>
            </w:pPr>
          </w:p>
        </w:tc>
      </w:tr>
      <w:tr w:rsidR="0056510C">
        <w:tc>
          <w:tcPr>
            <w:tcW w:w="4990" w:type="dxa"/>
            <w:vMerge/>
            <w:tcBorders>
              <w:left w:val="nil"/>
              <w:bottom w:val="nil"/>
              <w:right w:val="nil"/>
            </w:tcBorders>
          </w:tcPr>
          <w:p w:rsidR="0056510C" w:rsidRDefault="0056510C" w:rsidP="0056510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510C" w:rsidRPr="00131DCE" w:rsidRDefault="0056510C" w:rsidP="006767AA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510C" w:rsidRDefault="0056510C" w:rsidP="006767AA"/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56510C" w:rsidRPr="00131DCE" w:rsidRDefault="0056510C" w:rsidP="006767AA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F6DE2" w:rsidRDefault="000F6DE2" w:rsidP="000F6DE2">
      <w:pPr>
        <w:spacing w:before="240"/>
        <w:ind w:left="6521"/>
      </w:pPr>
      <w:r>
        <w:t>М.П.</w:t>
      </w:r>
    </w:p>
    <w:p w:rsidR="000F6DE2" w:rsidRDefault="000F6DE2" w:rsidP="000F6DE2"/>
    <w:p w:rsidR="00AF74EE" w:rsidRDefault="00AF74EE" w:rsidP="000F6DE2">
      <w:pPr>
        <w:jc w:val="center"/>
        <w:rPr>
          <w:sz w:val="28"/>
          <w:szCs w:val="28"/>
        </w:rPr>
      </w:pPr>
    </w:p>
    <w:p w:rsidR="006767AA" w:rsidRDefault="006767AA" w:rsidP="000F6DE2">
      <w:pPr>
        <w:jc w:val="center"/>
        <w:rPr>
          <w:sz w:val="28"/>
          <w:szCs w:val="28"/>
        </w:rPr>
      </w:pPr>
    </w:p>
    <w:p w:rsidR="006767AA" w:rsidRDefault="006767AA" w:rsidP="000F6DE2">
      <w:pPr>
        <w:jc w:val="center"/>
        <w:rPr>
          <w:sz w:val="28"/>
          <w:szCs w:val="28"/>
        </w:rPr>
      </w:pPr>
    </w:p>
    <w:p w:rsidR="00131DCE" w:rsidRDefault="00131DCE" w:rsidP="000F6DE2">
      <w:pPr>
        <w:jc w:val="center"/>
        <w:rPr>
          <w:sz w:val="28"/>
          <w:szCs w:val="28"/>
        </w:rPr>
      </w:pPr>
    </w:p>
    <w:p w:rsidR="006767AA" w:rsidRDefault="006767AA" w:rsidP="00195162">
      <w:pPr>
        <w:rPr>
          <w:sz w:val="28"/>
          <w:szCs w:val="28"/>
        </w:rPr>
      </w:pPr>
    </w:p>
    <w:p w:rsidR="00195162" w:rsidRDefault="00195162" w:rsidP="00195162">
      <w:pPr>
        <w:rPr>
          <w:sz w:val="28"/>
          <w:szCs w:val="28"/>
        </w:rPr>
      </w:pPr>
    </w:p>
    <w:p w:rsidR="006767AA" w:rsidRDefault="006767AA" w:rsidP="000F6DE2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6767AA" w:rsidRPr="00193B1E">
        <w:tc>
          <w:tcPr>
            <w:tcW w:w="4013" w:type="dxa"/>
          </w:tcPr>
          <w:p w:rsidR="006767AA" w:rsidRPr="00193B1E" w:rsidRDefault="006767AA" w:rsidP="006767AA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5</w:t>
            </w:r>
          </w:p>
          <w:p w:rsidR="009A31F8" w:rsidRPr="00D96240" w:rsidRDefault="009A31F8" w:rsidP="009A31F8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6767AA" w:rsidRPr="00193B1E" w:rsidRDefault="006767AA" w:rsidP="006767AA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767AA" w:rsidRPr="00193B1E">
        <w:tc>
          <w:tcPr>
            <w:tcW w:w="4013" w:type="dxa"/>
          </w:tcPr>
          <w:p w:rsidR="006767AA" w:rsidRPr="00193B1E" w:rsidRDefault="006767AA" w:rsidP="006767AA">
            <w:pPr>
              <w:pStyle w:val="10"/>
              <w:ind w:right="-309"/>
              <w:jc w:val="center"/>
              <w:rPr>
                <w:spacing w:val="40"/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Форма</w:t>
            </w:r>
          </w:p>
        </w:tc>
      </w:tr>
    </w:tbl>
    <w:p w:rsidR="007A554F" w:rsidRPr="007A554F" w:rsidRDefault="007A554F" w:rsidP="007A554F">
      <w:pPr>
        <w:rPr>
          <w:sz w:val="28"/>
          <w:szCs w:val="28"/>
        </w:rPr>
      </w:pPr>
    </w:p>
    <w:p w:rsidR="007A554F" w:rsidRPr="007A554F" w:rsidRDefault="007A554F" w:rsidP="007A554F">
      <w:pPr>
        <w:rPr>
          <w:sz w:val="28"/>
          <w:szCs w:val="28"/>
        </w:rPr>
      </w:pPr>
    </w:p>
    <w:p w:rsidR="007A554F" w:rsidRPr="007A554F" w:rsidRDefault="007A554F" w:rsidP="007A554F">
      <w:pPr>
        <w:rPr>
          <w:sz w:val="28"/>
          <w:szCs w:val="28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  <w:gridCol w:w="1417"/>
        <w:gridCol w:w="4848"/>
      </w:tblGrid>
      <w:tr w:rsidR="007A554F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A554F" w:rsidRDefault="007A554F" w:rsidP="007A554F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7A554F" w:rsidRDefault="007A554F" w:rsidP="007A554F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7A554F" w:rsidRDefault="007A554F" w:rsidP="007A554F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7A554F" w:rsidRDefault="007A554F" w:rsidP="007A554F"/>
        </w:tc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7A554F" w:rsidRDefault="007A554F" w:rsidP="007A554F">
            <w:pPr>
              <w:ind w:left="57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554F" w:rsidRDefault="007A554F" w:rsidP="007A554F"/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54F" w:rsidRDefault="007A554F" w:rsidP="007A554F">
            <w:pPr>
              <w:jc w:val="center"/>
            </w:pPr>
          </w:p>
        </w:tc>
      </w:tr>
      <w:tr w:rsidR="00445CBB">
        <w:trPr>
          <w:cantSplit/>
        </w:trPr>
        <w:tc>
          <w:tcPr>
            <w:tcW w:w="406" w:type="dxa"/>
            <w:tcBorders>
              <w:top w:val="nil"/>
              <w:left w:val="nil"/>
              <w:right w:val="nil"/>
            </w:tcBorders>
            <w:vAlign w:val="bottom"/>
          </w:tcPr>
          <w:p w:rsidR="00445CBB" w:rsidRDefault="00445CBB" w:rsidP="00445CBB"/>
        </w:tc>
        <w:tc>
          <w:tcPr>
            <w:tcW w:w="37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5CBB" w:rsidRPr="005627A9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445CBB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445CBB" w:rsidRDefault="00445CBB" w:rsidP="00445C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5CBB" w:rsidRDefault="00445CBB" w:rsidP="00445CBB"/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45CBB" w:rsidRPr="00131DCE" w:rsidRDefault="00445CBB" w:rsidP="00445CBB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(наименование и адрес должника)</w:t>
            </w:r>
          </w:p>
          <w:p w:rsidR="00445CBB" w:rsidRDefault="00445CBB" w:rsidP="00445CBB">
            <w:pPr>
              <w:jc w:val="center"/>
            </w:pPr>
          </w:p>
        </w:tc>
      </w:tr>
    </w:tbl>
    <w:p w:rsidR="002547DA" w:rsidRDefault="007A554F" w:rsidP="00195162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поступлении исполнительного документа</w:t>
      </w:r>
    </w:p>
    <w:p w:rsidR="002547DA" w:rsidRDefault="00445CBB" w:rsidP="002547DA">
      <w:pPr>
        <w:spacing w:before="240" w:after="240"/>
      </w:pPr>
      <w:r>
        <w:rPr>
          <w:bCs/>
        </w:rPr>
        <w:t>Финансовое управление Администрации муниципального образования «</w:t>
      </w:r>
      <w:proofErr w:type="spellStart"/>
      <w:r>
        <w:rPr>
          <w:bCs/>
        </w:rPr>
        <w:t>Шумячский</w:t>
      </w:r>
      <w:proofErr w:type="spellEnd"/>
      <w:r>
        <w:rPr>
          <w:bCs/>
        </w:rPr>
        <w:t xml:space="preserve"> район» Смоленской области</w:t>
      </w:r>
      <w:r>
        <w:rPr>
          <w:b/>
          <w:bCs/>
        </w:rPr>
        <w:t xml:space="preserve"> </w:t>
      </w:r>
      <w:r w:rsidR="002547DA">
        <w:t>уведомляет о поступлении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977"/>
        <w:gridCol w:w="992"/>
        <w:gridCol w:w="1784"/>
        <w:gridCol w:w="1785"/>
      </w:tblGrid>
      <w:tr w:rsidR="007A554F" w:rsidTr="00445CBB">
        <w:trPr>
          <w:cantSplit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№</w:t>
            </w:r>
            <w:r>
              <w:rPr>
                <w:lang w:val="en-US"/>
              </w:rP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 xml:space="preserve">Дата поступления исполнительного документа в </w:t>
            </w:r>
            <w:r w:rsidR="00445CBB">
              <w:rPr>
                <w:bCs/>
              </w:rPr>
              <w:t>Финансовое управление Администрации муниципального образования «</w:t>
            </w:r>
            <w:proofErr w:type="spellStart"/>
            <w:r w:rsidR="00445CBB">
              <w:rPr>
                <w:bCs/>
              </w:rPr>
              <w:t>Шумячский</w:t>
            </w:r>
            <w:proofErr w:type="spellEnd"/>
            <w:r w:rsidR="00445CBB">
              <w:rPr>
                <w:bCs/>
              </w:rPr>
              <w:t xml:space="preserve"> район» Смоленской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Наименование организации/</w:t>
            </w:r>
            <w:r w:rsidRPr="007A554F">
              <w:br/>
            </w:r>
            <w:r>
              <w:t>Ф.И.О. взыскателя (представителя взыскателя)/судебного органа, представившего исполнительный документ/номер и дата почтового уведомления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Исполнительный документ</w:t>
            </w:r>
          </w:p>
        </w:tc>
      </w:tr>
      <w:tr w:rsidR="007A554F" w:rsidTr="00445CBB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серия, номер и дата выдачи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наименование судебного органа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наименование судебного акта и номер дела, по которому выдан исполнительный документ</w:t>
            </w:r>
          </w:p>
        </w:tc>
      </w:tr>
      <w:tr w:rsidR="007A554F" w:rsidTr="00445C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  <w:r>
              <w:t>6</w:t>
            </w:r>
          </w:p>
        </w:tc>
      </w:tr>
      <w:tr w:rsidR="007A554F" w:rsidTr="00445CB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4F" w:rsidRDefault="007A554F" w:rsidP="007A554F"/>
        </w:tc>
      </w:tr>
    </w:tbl>
    <w:p w:rsidR="007A554F" w:rsidRDefault="007A554F" w:rsidP="007A554F">
      <w:pPr>
        <w:spacing w:before="60" w:after="360"/>
        <w:jc w:val="both"/>
      </w:pPr>
      <w:r>
        <w:t xml:space="preserve">и необходимости представления в течение 30 </w:t>
      </w:r>
      <w:r w:rsidR="0056510C">
        <w:t xml:space="preserve">рабочих </w:t>
      </w:r>
      <w:r>
        <w:t>дней со дня получения настоящего уведомления платежного документа на перечисление в установленном порядке сре</w:t>
      </w:r>
      <w:proofErr w:type="gramStart"/>
      <w:r>
        <w:t>дств дл</w:t>
      </w:r>
      <w:proofErr w:type="gramEnd"/>
      <w:r>
        <w:t>я полного либо частичного исполнения требований исполнительного документа в пределах общего остатка средств, учтенных на лицевом счете должника.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368"/>
        <w:gridCol w:w="766"/>
        <w:gridCol w:w="567"/>
        <w:gridCol w:w="425"/>
        <w:gridCol w:w="2867"/>
      </w:tblGrid>
      <w:tr w:rsidR="007A554F">
        <w:trPr>
          <w:gridAfter w:val="1"/>
          <w:wAfter w:w="2867" w:type="dxa"/>
        </w:trPr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7A554F" w:rsidP="007A554F">
            <w:pPr>
              <w:ind w:firstLine="567"/>
            </w:pPr>
            <w:r>
              <w:t xml:space="preserve">Приложение: Копия заявления взыскателя </w:t>
            </w:r>
            <w:proofErr w:type="gramStart"/>
            <w:r>
              <w:t>на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7A554F" w:rsidP="007A554F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7A554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99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90"/>
            </w:tblGrid>
            <w:tr w:rsidR="0056510C" w:rsidRPr="008D18C1"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10C" w:rsidRPr="006C0B99" w:rsidRDefault="0056510C" w:rsidP="0056510C"/>
              </w:tc>
            </w:tr>
            <w:tr w:rsidR="0056510C"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EDA" w:rsidRDefault="00445CBB" w:rsidP="0056510C">
                  <w:proofErr w:type="gramStart"/>
                  <w:r>
                    <w:t xml:space="preserve">Начальник Финансового управления </w:t>
                  </w:r>
                  <w:r w:rsidR="00FB2EDA">
                    <w:t xml:space="preserve">(иное уполномоченное </w:t>
                  </w:r>
                  <w:proofErr w:type="gramEnd"/>
                </w:p>
                <w:p w:rsidR="0056510C" w:rsidRDefault="00FB2EDA" w:rsidP="0056510C">
                  <w:r>
                    <w:t>лицо)</w:t>
                  </w:r>
                </w:p>
              </w:tc>
            </w:tr>
          </w:tbl>
          <w:p w:rsidR="007A554F" w:rsidRDefault="007A554F" w:rsidP="007A554F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Pr="00DF1ED8" w:rsidRDefault="007A554F" w:rsidP="007A554F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2E4A10"/>
        </w:tc>
      </w:tr>
      <w:tr w:rsidR="00EA754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A7540" w:rsidRDefault="00EA7540" w:rsidP="0056510C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540" w:rsidRPr="00131DCE" w:rsidRDefault="00EA7540" w:rsidP="0056510C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540" w:rsidRPr="00131DCE" w:rsidRDefault="00EA7540" w:rsidP="00EA7540">
            <w:pPr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МП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A7540" w:rsidRPr="00131DCE" w:rsidRDefault="00EA7540" w:rsidP="00195162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A554F" w:rsidRPr="00131DCE" w:rsidRDefault="002E4A10" w:rsidP="0056510C">
      <w:pPr>
        <w:pBdr>
          <w:top w:val="single" w:sz="12" w:space="1" w:color="auto"/>
        </w:pBdr>
        <w:jc w:val="center"/>
        <w:rPr>
          <w:sz w:val="20"/>
          <w:szCs w:val="20"/>
        </w:rPr>
      </w:pPr>
      <w:r>
        <w:t xml:space="preserve"> </w:t>
      </w:r>
      <w:r w:rsidR="007A554F" w:rsidRPr="00131DCE">
        <w:rPr>
          <w:sz w:val="20"/>
          <w:szCs w:val="20"/>
        </w:rPr>
        <w:t>(линия отрыва)</w:t>
      </w:r>
    </w:p>
    <w:p w:rsidR="007A554F" w:rsidRDefault="007A554F" w:rsidP="0056510C">
      <w:pPr>
        <w:jc w:val="center"/>
      </w:pPr>
      <w:r>
        <w:t xml:space="preserve">РАСПИСКА </w:t>
      </w:r>
      <w:r>
        <w:rPr>
          <w:rStyle w:val="a7"/>
        </w:rPr>
        <w:footnoteReference w:customMarkFollows="1" w:id="1"/>
        <w:t>1</w:t>
      </w:r>
    </w:p>
    <w:p w:rsidR="007A554F" w:rsidRDefault="007A554F" w:rsidP="007A554F">
      <w:pPr>
        <w:jc w:val="center"/>
      </w:pPr>
      <w:r>
        <w:t>должника о получении Уведомления о поступлении исполнительного документа</w:t>
      </w:r>
    </w:p>
    <w:tbl>
      <w:tblPr>
        <w:tblW w:w="0" w:type="auto"/>
        <w:jc w:val="center"/>
        <w:tblInd w:w="-3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"/>
        <w:gridCol w:w="282"/>
        <w:gridCol w:w="363"/>
        <w:gridCol w:w="280"/>
        <w:gridCol w:w="1617"/>
        <w:gridCol w:w="298"/>
        <w:gridCol w:w="248"/>
        <w:gridCol w:w="79"/>
        <w:gridCol w:w="944"/>
        <w:gridCol w:w="1317"/>
        <w:gridCol w:w="109"/>
        <w:gridCol w:w="611"/>
        <w:gridCol w:w="3960"/>
      </w:tblGrid>
      <w:tr w:rsidR="007A554F" w:rsidTr="00445CBB">
        <w:trPr>
          <w:gridAfter w:val="2"/>
          <w:wAfter w:w="4571" w:type="dxa"/>
          <w:jc w:val="center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7A554F" w:rsidP="007A554F">
            <w:r>
              <w:t xml:space="preserve">от </w:t>
            </w:r>
            <w:r w:rsidR="003807FD"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3807FD" w:rsidP="007A554F">
            <w: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7A554F" w:rsidP="007A554F">
            <w:pPr>
              <w:jc w:val="right"/>
            </w:pPr>
            <w: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/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C21D40" w:rsidP="007A554F">
            <w:pPr>
              <w:ind w:left="57"/>
            </w:pPr>
            <w:r>
              <w:t xml:space="preserve">года  </w:t>
            </w:r>
            <w:r w:rsidR="007A554F">
              <w:t>№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</w:tr>
      <w:tr w:rsidR="007A554F" w:rsidTr="00445CBB">
        <w:tblPrEx>
          <w:jc w:val="left"/>
        </w:tblPrEx>
        <w:trPr>
          <w:gridBefore w:val="1"/>
          <w:wBefore w:w="309" w:type="dxa"/>
        </w:trPr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C21D40" w:rsidP="007A554F">
            <w:r>
              <w:t>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7A554F" w:rsidP="007A554F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</w:tr>
      <w:tr w:rsidR="007A554F" w:rsidTr="00445CBB">
        <w:tblPrEx>
          <w:jc w:val="left"/>
        </w:tblPrEx>
        <w:trPr>
          <w:gridBefore w:val="1"/>
          <w:wBefore w:w="309" w:type="dxa"/>
        </w:trPr>
        <w:tc>
          <w:tcPr>
            <w:tcW w:w="3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554F" w:rsidRDefault="00C21D40" w:rsidP="007A5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(должность)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54F" w:rsidRDefault="007A554F" w:rsidP="007A5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54F" w:rsidRDefault="007A554F" w:rsidP="007A554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A554F" w:rsidRDefault="007A554F" w:rsidP="007A5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A554F" w:rsidRDefault="007A554F" w:rsidP="007A554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3"/>
        <w:gridCol w:w="280"/>
        <w:gridCol w:w="1617"/>
        <w:gridCol w:w="298"/>
        <w:gridCol w:w="327"/>
        <w:gridCol w:w="1084"/>
      </w:tblGrid>
      <w:tr w:rsidR="007A554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C21D40" w:rsidP="007A554F">
            <w: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C21D40" w:rsidP="007A554F">
            <w: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7A554F" w:rsidP="007A554F">
            <w:pPr>
              <w:jc w:val="right"/>
            </w:pPr>
            <w:r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54F" w:rsidRDefault="007A554F" w:rsidP="007A554F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54F" w:rsidRDefault="007A554F" w:rsidP="007A554F">
            <w:pPr>
              <w:ind w:left="57"/>
            </w:pPr>
            <w:r>
              <w:t>г</w:t>
            </w:r>
            <w:r w:rsidR="00C21D40">
              <w:t>ода</w:t>
            </w:r>
          </w:p>
        </w:tc>
      </w:tr>
    </w:tbl>
    <w:p w:rsidR="00C21D40" w:rsidRDefault="00C21D40" w:rsidP="00195162">
      <w:pPr>
        <w:rPr>
          <w:sz w:val="28"/>
          <w:szCs w:val="28"/>
        </w:rPr>
        <w:sectPr w:rsidR="00C21D40" w:rsidSect="00195162">
          <w:headerReference w:type="even" r:id="rId11"/>
          <w:headerReference w:type="default" r:id="rId12"/>
          <w:pgSz w:w="11906" w:h="16838"/>
          <w:pgMar w:top="851" w:right="386" w:bottom="719" w:left="1134" w:header="709" w:footer="709" w:gutter="0"/>
          <w:cols w:space="708"/>
          <w:docGrid w:linePitch="360"/>
        </w:sectPr>
      </w:pPr>
    </w:p>
    <w:p w:rsidR="006767AA" w:rsidRDefault="006767AA" w:rsidP="007A554F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C21D40" w:rsidRPr="00193B1E">
        <w:tc>
          <w:tcPr>
            <w:tcW w:w="4013" w:type="dxa"/>
          </w:tcPr>
          <w:p w:rsidR="00C21D40" w:rsidRPr="00193B1E" w:rsidRDefault="00C21D40" w:rsidP="00A364C3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6</w:t>
            </w:r>
          </w:p>
          <w:p w:rsidR="009A31F8" w:rsidRPr="00D96240" w:rsidRDefault="009A31F8" w:rsidP="009A31F8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C21D40" w:rsidRPr="00193B1E" w:rsidRDefault="00C21D40" w:rsidP="00A364C3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C21D40" w:rsidRPr="00193B1E">
        <w:tc>
          <w:tcPr>
            <w:tcW w:w="4013" w:type="dxa"/>
          </w:tcPr>
          <w:p w:rsidR="00C21D40" w:rsidRPr="00193B1E" w:rsidRDefault="00C21D40" w:rsidP="00A364C3">
            <w:pPr>
              <w:pStyle w:val="10"/>
              <w:ind w:right="-309"/>
              <w:jc w:val="center"/>
              <w:rPr>
                <w:spacing w:val="40"/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Форма</w:t>
            </w:r>
          </w:p>
        </w:tc>
      </w:tr>
    </w:tbl>
    <w:p w:rsidR="00C21D40" w:rsidRPr="007A554F" w:rsidRDefault="00C21D40" w:rsidP="007A554F">
      <w:pPr>
        <w:jc w:val="center"/>
        <w:rPr>
          <w:sz w:val="28"/>
          <w:szCs w:val="28"/>
        </w:rPr>
      </w:pPr>
    </w:p>
    <w:p w:rsidR="00C21D40" w:rsidRPr="00C21D40" w:rsidRDefault="00C21D40" w:rsidP="00C21D40">
      <w:pPr>
        <w:rPr>
          <w:sz w:val="28"/>
          <w:szCs w:val="28"/>
        </w:rPr>
      </w:pPr>
    </w:p>
    <w:p w:rsidR="00C21D40" w:rsidRPr="00C21D40" w:rsidRDefault="00C21D40" w:rsidP="00C21D40">
      <w:pPr>
        <w:rPr>
          <w:sz w:val="28"/>
          <w:szCs w:val="28"/>
        </w:rPr>
      </w:pPr>
    </w:p>
    <w:p w:rsidR="00C21D40" w:rsidRPr="00C21D40" w:rsidRDefault="00C21D40" w:rsidP="00C21D40">
      <w:pPr>
        <w:rPr>
          <w:sz w:val="28"/>
          <w:szCs w:val="28"/>
        </w:rPr>
      </w:pPr>
    </w:p>
    <w:p w:rsidR="00C21D40" w:rsidRPr="00C21D40" w:rsidRDefault="00C21D40" w:rsidP="00C21D4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C21D40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1D40" w:rsidRDefault="00C21D40" w:rsidP="00A364C3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C21D40" w:rsidRDefault="00C21D40" w:rsidP="00A364C3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C21D40" w:rsidRDefault="00C21D40" w:rsidP="00A364C3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C21D40" w:rsidRDefault="00C21D40" w:rsidP="00A364C3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C21D40" w:rsidRDefault="00C21D40" w:rsidP="00A364C3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C21D40" w:rsidRDefault="00C21D40" w:rsidP="00A364C3"/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C21D40" w:rsidRDefault="00C21D40" w:rsidP="00A364C3">
            <w:pPr>
              <w:ind w:left="57"/>
            </w:pPr>
          </w:p>
        </w:tc>
      </w:tr>
      <w:tr w:rsidR="00445CBB">
        <w:trPr>
          <w:cantSplit/>
        </w:trPr>
        <w:tc>
          <w:tcPr>
            <w:tcW w:w="406" w:type="dxa"/>
            <w:tcBorders>
              <w:top w:val="nil"/>
              <w:left w:val="nil"/>
              <w:right w:val="nil"/>
            </w:tcBorders>
            <w:vAlign w:val="bottom"/>
          </w:tcPr>
          <w:p w:rsidR="00445CBB" w:rsidRDefault="00445CBB" w:rsidP="00445CBB"/>
        </w:tc>
        <w:tc>
          <w:tcPr>
            <w:tcW w:w="37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5CBB" w:rsidRPr="005627A9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445CBB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445CBB" w:rsidRDefault="00445CBB" w:rsidP="00445CBB">
            <w:pPr>
              <w:jc w:val="center"/>
            </w:pPr>
          </w:p>
        </w:tc>
      </w:tr>
    </w:tbl>
    <w:p w:rsidR="00C21D40" w:rsidRDefault="00C21D40" w:rsidP="00C21D40">
      <w:pPr>
        <w:ind w:left="5103"/>
      </w:pPr>
    </w:p>
    <w:p w:rsidR="00C21D40" w:rsidRPr="00131DCE" w:rsidRDefault="00C21D40" w:rsidP="00C21D40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131DCE">
        <w:rPr>
          <w:sz w:val="20"/>
          <w:szCs w:val="20"/>
        </w:rPr>
        <w:t>(наименование организации/</w:t>
      </w:r>
      <w:proofErr w:type="gramEnd"/>
    </w:p>
    <w:p w:rsidR="00C21D40" w:rsidRDefault="00C21D40" w:rsidP="00C21D40">
      <w:pPr>
        <w:ind w:left="5103"/>
      </w:pPr>
    </w:p>
    <w:p w:rsidR="00C21D40" w:rsidRPr="00131DCE" w:rsidRDefault="00C21D40" w:rsidP="00C21D40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131DCE">
        <w:rPr>
          <w:sz w:val="20"/>
          <w:szCs w:val="20"/>
        </w:rPr>
        <w:t>Ф.И.О. взыскателя)</w:t>
      </w:r>
      <w:proofErr w:type="gramEnd"/>
    </w:p>
    <w:p w:rsidR="00C21D40" w:rsidRDefault="00C21D40" w:rsidP="00C21D40">
      <w:pPr>
        <w:ind w:left="5103"/>
      </w:pPr>
    </w:p>
    <w:p w:rsidR="00C21D40" w:rsidRPr="00131DCE" w:rsidRDefault="00C21D40" w:rsidP="00C21D40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(адрес)</w:t>
      </w:r>
    </w:p>
    <w:p w:rsidR="00C21D40" w:rsidRDefault="00C21D40" w:rsidP="00C21D40">
      <w:pPr>
        <w:ind w:left="5103"/>
      </w:pPr>
    </w:p>
    <w:p w:rsidR="00C21D40" w:rsidRDefault="00C21D40" w:rsidP="00C21D40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C21D40" w:rsidRDefault="00C21D40" w:rsidP="00C21D40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представлении уточненных реквизитов банковского счета взыскателя</w:t>
      </w:r>
    </w:p>
    <w:p w:rsidR="00C21D40" w:rsidRDefault="00C21D40" w:rsidP="0056510C">
      <w:pPr>
        <w:ind w:firstLine="708"/>
        <w:jc w:val="both"/>
      </w:pPr>
      <w:r>
        <w:t xml:space="preserve">В связи с представлением Вами в </w:t>
      </w:r>
      <w:r w:rsidR="00445CBB">
        <w:rPr>
          <w:bCs/>
        </w:rPr>
        <w:t>Финансовое управление Администрации муниципального образования «</w:t>
      </w:r>
      <w:proofErr w:type="spellStart"/>
      <w:r w:rsidR="00445CBB">
        <w:rPr>
          <w:bCs/>
        </w:rPr>
        <w:t>Шумячский</w:t>
      </w:r>
      <w:proofErr w:type="spellEnd"/>
      <w:r w:rsidR="00445CBB">
        <w:rPr>
          <w:bCs/>
        </w:rPr>
        <w:t xml:space="preserve"> район» Смоленской области</w:t>
      </w:r>
      <w:r w:rsidR="00445CBB">
        <w:rPr>
          <w:b/>
          <w:bCs/>
        </w:rPr>
        <w:t xml:space="preserve"> </w:t>
      </w:r>
      <w:r>
        <w:t>заявления с указанием неверных реквизитов банковского счета, на которые должны быть перечислены денежные средства, взысканные по исполнительному документу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2298"/>
        <w:gridCol w:w="1509"/>
        <w:gridCol w:w="349"/>
        <w:gridCol w:w="247"/>
        <w:gridCol w:w="1701"/>
        <w:gridCol w:w="364"/>
        <w:gridCol w:w="345"/>
        <w:gridCol w:w="574"/>
      </w:tblGrid>
      <w:tr w:rsidR="00C21D4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40" w:rsidRDefault="00C21D40" w:rsidP="00A364C3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40" w:rsidRDefault="00C21D40" w:rsidP="00A364C3">
            <w:pPr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40" w:rsidRDefault="00C21D40" w:rsidP="00A364C3">
            <w:pPr>
              <w:ind w:left="57"/>
            </w:pPr>
            <w:r>
              <w:t>№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40" w:rsidRDefault="00C21D40" w:rsidP="00A364C3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40" w:rsidRDefault="00C21D40" w:rsidP="00A364C3">
            <w:r>
              <w:t>, выданному 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40" w:rsidRDefault="00C21D40" w:rsidP="00A364C3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40" w:rsidRDefault="00C21D40" w:rsidP="00A364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40" w:rsidRDefault="00C21D40" w:rsidP="00A364C3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40" w:rsidRDefault="00C21D40" w:rsidP="00A364C3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40" w:rsidRDefault="00C21D40" w:rsidP="00A364C3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40" w:rsidRDefault="00C21D40" w:rsidP="00A364C3">
            <w:pPr>
              <w:ind w:left="57"/>
            </w:pPr>
            <w:r>
              <w:t>года</w:t>
            </w:r>
          </w:p>
        </w:tc>
      </w:tr>
    </w:tbl>
    <w:p w:rsidR="00C21D40" w:rsidRDefault="00C21D40" w:rsidP="00C21D40">
      <w:pPr>
        <w:tabs>
          <w:tab w:val="right" w:pos="9922"/>
        </w:tabs>
        <w:ind w:right="-1"/>
      </w:pPr>
      <w:r>
        <w:tab/>
      </w:r>
    </w:p>
    <w:p w:rsidR="00C21D40" w:rsidRPr="00131DCE" w:rsidRDefault="00C21D40" w:rsidP="00C21D40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C21D40" w:rsidRDefault="00C21D40" w:rsidP="00C21D40">
      <w:r>
        <w:t xml:space="preserve">на основании  </w:t>
      </w:r>
    </w:p>
    <w:p w:rsidR="00C21D40" w:rsidRPr="00131DCE" w:rsidRDefault="00C21D40" w:rsidP="00C21D40">
      <w:pPr>
        <w:pBdr>
          <w:top w:val="single" w:sz="4" w:space="1" w:color="auto"/>
        </w:pBdr>
        <w:ind w:left="1524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акта судебного органа, дата, номер дела, по которому он вынесен)</w:t>
      </w:r>
    </w:p>
    <w:p w:rsidR="00C21D40" w:rsidRDefault="00C21D40" w:rsidP="00C21D40">
      <w:pPr>
        <w:spacing w:before="240"/>
        <w:jc w:val="both"/>
      </w:pPr>
      <w:r>
        <w:t xml:space="preserve">сообщаем Вам о необходимости представления в </w:t>
      </w:r>
      <w:r w:rsidR="00445CBB">
        <w:rPr>
          <w:bCs/>
        </w:rPr>
        <w:t>Финансовое управление Администрации муниципального образования «</w:t>
      </w:r>
      <w:proofErr w:type="spellStart"/>
      <w:r w:rsidR="00445CBB">
        <w:rPr>
          <w:bCs/>
        </w:rPr>
        <w:t>Шумячский</w:t>
      </w:r>
      <w:proofErr w:type="spellEnd"/>
      <w:r w:rsidR="00445CBB">
        <w:rPr>
          <w:bCs/>
        </w:rPr>
        <w:t xml:space="preserve"> район» Смоленской области</w:t>
      </w:r>
      <w:r w:rsidR="00445CBB">
        <w:rPr>
          <w:b/>
          <w:bCs/>
        </w:rPr>
        <w:t xml:space="preserve"> </w:t>
      </w:r>
      <w:r>
        <w:t>уточненных реквизитов банковского счета взыскателя.</w:t>
      </w:r>
    </w:p>
    <w:p w:rsidR="00C21D40" w:rsidRDefault="00C21D40" w:rsidP="00C21D40">
      <w:pPr>
        <w:ind w:firstLine="567"/>
        <w:jc w:val="both"/>
      </w:pPr>
      <w:r>
        <w:t xml:space="preserve">При непредставлении уточненных реквизитов банковского счета взыскателя в течение 30 </w:t>
      </w:r>
      <w:r w:rsidR="0056510C">
        <w:t xml:space="preserve">рабочих </w:t>
      </w:r>
      <w:r>
        <w:t>дней со дня получения настоящего уведомления, документы, находящиеся на исполнении, подлежат возврату в соответствии с пунктом 3 части 20 статьи 30 Федерального закона от 08.05.2010 № 83-ФЗ.</w:t>
      </w:r>
    </w:p>
    <w:p w:rsidR="00C21D40" w:rsidRDefault="00C21D40" w:rsidP="00C21D40">
      <w:pPr>
        <w:spacing w:before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C21D4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40" w:rsidRDefault="00FB2EDA" w:rsidP="00445CBB">
            <w:r>
              <w:t xml:space="preserve">Начальник </w:t>
            </w:r>
            <w:r w:rsidR="00445CBB">
              <w:t xml:space="preserve">Финансового управления </w:t>
            </w:r>
            <w:r>
              <w:t>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40" w:rsidRDefault="00C21D40" w:rsidP="00A364C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40" w:rsidRDefault="00C21D40" w:rsidP="00A364C3"/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40" w:rsidRDefault="00C21D40" w:rsidP="00A364C3">
            <w:pPr>
              <w:jc w:val="center"/>
            </w:pPr>
          </w:p>
        </w:tc>
      </w:tr>
      <w:tr w:rsidR="00C21D4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21D40" w:rsidRDefault="00C21D40" w:rsidP="00A364C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1D40" w:rsidRPr="00131DCE" w:rsidRDefault="00C21D40" w:rsidP="00A364C3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40" w:rsidRPr="00131DCE" w:rsidRDefault="00C21D40" w:rsidP="00A364C3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C21D40" w:rsidRPr="00131DCE" w:rsidRDefault="00C21D40" w:rsidP="00A364C3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21D40" w:rsidRDefault="00C21D40" w:rsidP="00C21D40">
      <w:pPr>
        <w:spacing w:before="240"/>
        <w:ind w:left="6521"/>
      </w:pPr>
      <w:r>
        <w:t>М</w:t>
      </w:r>
      <w:r w:rsidR="002F2DC3">
        <w:t>.</w:t>
      </w:r>
      <w:r>
        <w:t>П.</w:t>
      </w:r>
    </w:p>
    <w:p w:rsidR="00C21D40" w:rsidRDefault="00C21D40" w:rsidP="00C21D40"/>
    <w:p w:rsidR="00C21D40" w:rsidRDefault="00C21D40" w:rsidP="00C21D40">
      <w:pPr>
        <w:jc w:val="center"/>
        <w:rPr>
          <w:sz w:val="28"/>
          <w:szCs w:val="28"/>
        </w:rPr>
        <w:sectPr w:rsidR="00C21D40" w:rsidSect="00AF74E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C21D40" w:rsidRPr="00C21D40" w:rsidRDefault="00C21D40" w:rsidP="00C21D40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C21D40" w:rsidRPr="00193B1E">
        <w:tc>
          <w:tcPr>
            <w:tcW w:w="4013" w:type="dxa"/>
          </w:tcPr>
          <w:p w:rsidR="00C21D40" w:rsidRPr="00193B1E" w:rsidRDefault="00C21D40" w:rsidP="00A364C3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7</w:t>
            </w:r>
          </w:p>
          <w:p w:rsidR="009A31F8" w:rsidRPr="00D96240" w:rsidRDefault="009A31F8" w:rsidP="009A31F8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C21D40" w:rsidRPr="00193B1E" w:rsidRDefault="00C21D40" w:rsidP="00A364C3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C21D40" w:rsidRPr="00193B1E">
        <w:tc>
          <w:tcPr>
            <w:tcW w:w="4013" w:type="dxa"/>
          </w:tcPr>
          <w:p w:rsidR="00C21D40" w:rsidRPr="00193B1E" w:rsidRDefault="00C21D40" w:rsidP="00A364C3">
            <w:pPr>
              <w:pStyle w:val="10"/>
              <w:ind w:right="-309"/>
              <w:jc w:val="center"/>
              <w:rPr>
                <w:spacing w:val="40"/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Форма</w:t>
            </w:r>
          </w:p>
        </w:tc>
      </w:tr>
    </w:tbl>
    <w:p w:rsidR="00E5429C" w:rsidRPr="00C21D40" w:rsidRDefault="00E5429C" w:rsidP="00C21D40">
      <w:pPr>
        <w:jc w:val="center"/>
        <w:rPr>
          <w:sz w:val="28"/>
          <w:szCs w:val="28"/>
        </w:rPr>
      </w:pPr>
    </w:p>
    <w:p w:rsidR="00E5429C" w:rsidRPr="00E5429C" w:rsidRDefault="00E5429C" w:rsidP="00E5429C">
      <w:pPr>
        <w:rPr>
          <w:sz w:val="28"/>
          <w:szCs w:val="28"/>
        </w:rPr>
      </w:pPr>
    </w:p>
    <w:p w:rsidR="00E5429C" w:rsidRPr="00E5429C" w:rsidRDefault="00E5429C" w:rsidP="00E5429C">
      <w:pPr>
        <w:rPr>
          <w:sz w:val="28"/>
          <w:szCs w:val="28"/>
        </w:rPr>
      </w:pPr>
    </w:p>
    <w:p w:rsidR="00E5429C" w:rsidRPr="00E5429C" w:rsidRDefault="00E5429C" w:rsidP="00E5429C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  <w:gridCol w:w="1417"/>
        <w:gridCol w:w="4848"/>
      </w:tblGrid>
      <w:tr w:rsidR="00E5429C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5429C" w:rsidRDefault="00E5429C" w:rsidP="00A364C3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E5429C" w:rsidRDefault="00E5429C" w:rsidP="00A364C3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E5429C" w:rsidRDefault="00E5429C" w:rsidP="00A364C3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E5429C" w:rsidRDefault="00E5429C" w:rsidP="00A364C3"/>
        </w:tc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E5429C" w:rsidRDefault="00E5429C" w:rsidP="00A364C3">
            <w:pPr>
              <w:ind w:left="57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429C" w:rsidRDefault="00E5429C" w:rsidP="00A364C3"/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29C" w:rsidRDefault="00E5429C" w:rsidP="00A364C3">
            <w:pPr>
              <w:jc w:val="center"/>
            </w:pPr>
          </w:p>
        </w:tc>
      </w:tr>
      <w:tr w:rsidR="00445CBB">
        <w:trPr>
          <w:cantSplit/>
        </w:trPr>
        <w:tc>
          <w:tcPr>
            <w:tcW w:w="406" w:type="dxa"/>
            <w:tcBorders>
              <w:top w:val="nil"/>
              <w:left w:val="nil"/>
              <w:right w:val="nil"/>
            </w:tcBorders>
            <w:vAlign w:val="bottom"/>
          </w:tcPr>
          <w:p w:rsidR="00445CBB" w:rsidRDefault="00445CBB" w:rsidP="00445CBB"/>
        </w:tc>
        <w:tc>
          <w:tcPr>
            <w:tcW w:w="37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5CBB" w:rsidRPr="005627A9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445CBB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445CBB" w:rsidRDefault="00445CBB" w:rsidP="00445CB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5CBB" w:rsidRDefault="00445CBB" w:rsidP="00445CBB"/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45CBB" w:rsidRPr="00131DCE" w:rsidRDefault="00445CBB" w:rsidP="00445CBB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(наименование и адрес должника)</w:t>
            </w:r>
          </w:p>
          <w:p w:rsidR="00445CBB" w:rsidRDefault="00445CBB" w:rsidP="00445CBB">
            <w:pPr>
              <w:jc w:val="center"/>
            </w:pPr>
          </w:p>
          <w:p w:rsidR="00445CBB" w:rsidRDefault="00445CBB" w:rsidP="00445CBB">
            <w:pPr>
              <w:jc w:val="center"/>
            </w:pPr>
            <w:r>
              <w:t>_______________________________________</w:t>
            </w:r>
          </w:p>
        </w:tc>
      </w:tr>
    </w:tbl>
    <w:p w:rsidR="00E5429C" w:rsidRDefault="00E5429C" w:rsidP="00E5429C">
      <w:pPr>
        <w:tabs>
          <w:tab w:val="left" w:pos="5625"/>
        </w:tabs>
        <w:ind w:left="5103"/>
      </w:pPr>
      <w:r>
        <w:tab/>
      </w:r>
    </w:p>
    <w:p w:rsidR="00E5429C" w:rsidRDefault="00E5429C" w:rsidP="00463C3F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поступлении судебного акта, предусматривающего</w:t>
      </w:r>
      <w:r>
        <w:rPr>
          <w:b/>
          <w:bCs/>
          <w:sz w:val="26"/>
          <w:szCs w:val="26"/>
        </w:rPr>
        <w:br/>
        <w:t>возобновление исполнения исполнительного документа</w:t>
      </w:r>
    </w:p>
    <w:p w:rsidR="00E5429C" w:rsidRDefault="00E5429C" w:rsidP="00E5429C">
      <w:pPr>
        <w:ind w:firstLine="567"/>
      </w:pPr>
      <w:r>
        <w:t xml:space="preserve">В связи с </w:t>
      </w:r>
      <w:proofErr w:type="gramStart"/>
      <w:r>
        <w:t>поступившим</w:t>
      </w:r>
      <w:proofErr w:type="gramEnd"/>
      <w:r>
        <w:t xml:space="preserve"> </w:t>
      </w:r>
    </w:p>
    <w:p w:rsidR="00E5429C" w:rsidRPr="00131DCE" w:rsidRDefault="00E5429C" w:rsidP="00E5429C">
      <w:pPr>
        <w:pBdr>
          <w:top w:val="single" w:sz="4" w:space="1" w:color="auto"/>
        </w:pBdr>
        <w:ind w:left="3119"/>
        <w:jc w:val="center"/>
        <w:rPr>
          <w:sz w:val="20"/>
          <w:szCs w:val="20"/>
        </w:rPr>
      </w:pPr>
      <w:proofErr w:type="gramStart"/>
      <w:r w:rsidRPr="00131DCE">
        <w:rPr>
          <w:sz w:val="20"/>
          <w:szCs w:val="20"/>
        </w:rPr>
        <w:t>(наименование поступившего судебного акта</w:t>
      </w:r>
      <w:proofErr w:type="gramEnd"/>
    </w:p>
    <w:p w:rsidR="00E5429C" w:rsidRPr="00131DCE" w:rsidRDefault="00E5429C" w:rsidP="00E5429C">
      <w:pPr>
        <w:rPr>
          <w:sz w:val="20"/>
          <w:szCs w:val="20"/>
        </w:rPr>
      </w:pPr>
    </w:p>
    <w:p w:rsidR="00E5429C" w:rsidRPr="00131DCE" w:rsidRDefault="00E5429C" w:rsidP="00E5429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и судебного органа, выдавшего его)</w:t>
      </w:r>
    </w:p>
    <w:p w:rsidR="00E5429C" w:rsidRDefault="00E5429C" w:rsidP="00E5429C">
      <w:r>
        <w:t>сообщаем Вам о необходимости исполнения исполнительного документа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2354"/>
        <w:gridCol w:w="1460"/>
        <w:gridCol w:w="349"/>
        <w:gridCol w:w="247"/>
        <w:gridCol w:w="1701"/>
        <w:gridCol w:w="364"/>
        <w:gridCol w:w="345"/>
        <w:gridCol w:w="567"/>
      </w:tblGrid>
      <w:tr w:rsidR="00E5429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pPr>
              <w:ind w:left="57"/>
            </w:pPr>
            <w: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r>
              <w:t>, выданного 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pPr>
              <w:ind w:left="57"/>
            </w:pPr>
            <w:r>
              <w:t>года</w:t>
            </w:r>
          </w:p>
        </w:tc>
      </w:tr>
    </w:tbl>
    <w:p w:rsidR="00E5429C" w:rsidRDefault="00E5429C" w:rsidP="00E5429C">
      <w:pPr>
        <w:tabs>
          <w:tab w:val="right" w:pos="9923"/>
        </w:tabs>
      </w:pPr>
      <w:r>
        <w:tab/>
      </w:r>
    </w:p>
    <w:p w:rsidR="00E5429C" w:rsidRPr="00131DCE" w:rsidRDefault="00E5429C" w:rsidP="00E5429C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E5429C" w:rsidRDefault="00E5429C" w:rsidP="00E5429C">
      <w:pPr>
        <w:tabs>
          <w:tab w:val="right" w:pos="9922"/>
        </w:tabs>
      </w:pPr>
      <w:r>
        <w:t xml:space="preserve">на основании  </w:t>
      </w:r>
      <w:r>
        <w:tab/>
      </w:r>
    </w:p>
    <w:p w:rsidR="00E5429C" w:rsidRPr="00131DCE" w:rsidRDefault="00E5429C" w:rsidP="00E5429C">
      <w:pPr>
        <w:pBdr>
          <w:top w:val="single" w:sz="4" w:space="1" w:color="auto"/>
        </w:pBdr>
        <w:ind w:left="1524"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акта судебного органа, дата, номер дела, по которому он вынесен)</w:t>
      </w:r>
    </w:p>
    <w:p w:rsidR="00E5429C" w:rsidRDefault="00E5429C" w:rsidP="00E5429C">
      <w:pPr>
        <w:spacing w:after="360"/>
        <w:jc w:val="both"/>
      </w:pPr>
      <w:r>
        <w:t>в порядке и в сроки, определенные частью 20 статьи 30 Федерального закона от 08.05.2010 №</w:t>
      </w:r>
      <w:r>
        <w:rPr>
          <w:lang w:val="en-US"/>
        </w:rPr>
        <w:t> </w:t>
      </w:r>
      <w:r>
        <w:t>83-ФЗ.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12"/>
        <w:gridCol w:w="766"/>
        <w:gridCol w:w="992"/>
      </w:tblGrid>
      <w:tr w:rsidR="00E5429C"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pPr>
              <w:ind w:firstLine="567"/>
            </w:pPr>
            <w:r>
              <w:t xml:space="preserve">Приложение: Копия указанного судебного акта </w:t>
            </w:r>
            <w:proofErr w:type="gramStart"/>
            <w:r>
              <w:t>на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</w:tbl>
    <w:p w:rsidR="00E5429C" w:rsidRDefault="00E5429C" w:rsidP="00E5429C">
      <w:pPr>
        <w:spacing w:before="3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E5429C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445CBB" w:rsidP="0056510C">
            <w:r>
              <w:t xml:space="preserve">Начальник Финансового управления </w:t>
            </w:r>
            <w:r w:rsidR="00FB2EDA">
              <w:t>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/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</w:tr>
      <w:tr w:rsidR="00E5429C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5429C" w:rsidRDefault="00E5429C" w:rsidP="00A364C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429C" w:rsidRPr="00131DCE" w:rsidRDefault="00E5429C" w:rsidP="00A364C3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429C" w:rsidRPr="00131DCE" w:rsidRDefault="00E5429C" w:rsidP="00A364C3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E5429C" w:rsidRPr="00131DCE" w:rsidRDefault="00E5429C" w:rsidP="00A364C3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5429C" w:rsidRDefault="002671C2" w:rsidP="00E5429C">
      <w:pPr>
        <w:spacing w:before="240" w:after="240"/>
        <w:ind w:left="5549"/>
      </w:pPr>
      <w:r>
        <w:t xml:space="preserve">                  </w:t>
      </w:r>
      <w:r w:rsidR="00E5429C">
        <w:t>М.П.</w:t>
      </w:r>
    </w:p>
    <w:p w:rsidR="00E5429C" w:rsidRDefault="00E5429C" w:rsidP="0056510C">
      <w:pPr>
        <w:pBdr>
          <w:top w:val="single" w:sz="12" w:space="1" w:color="auto"/>
        </w:pBdr>
        <w:jc w:val="center"/>
      </w:pPr>
      <w:r>
        <w:t>(линия отрыва)</w:t>
      </w:r>
    </w:p>
    <w:p w:rsidR="00E5429C" w:rsidRDefault="00E5429C" w:rsidP="0056510C">
      <w:pPr>
        <w:jc w:val="center"/>
      </w:pPr>
      <w:r>
        <w:t xml:space="preserve">РАСПИСКА </w:t>
      </w:r>
      <w:r>
        <w:rPr>
          <w:rStyle w:val="a7"/>
        </w:rPr>
        <w:footnoteReference w:customMarkFollows="1" w:id="2"/>
        <w:t>1</w:t>
      </w:r>
    </w:p>
    <w:p w:rsidR="00E5429C" w:rsidRDefault="00E5429C" w:rsidP="00E5429C">
      <w:pPr>
        <w:jc w:val="center"/>
      </w:pPr>
      <w:r>
        <w:t>должника о получении Уведомления о поступлении судебного акта, предусматривающего возобновление исполнения исполнительного документа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3"/>
        <w:gridCol w:w="363"/>
        <w:gridCol w:w="280"/>
        <w:gridCol w:w="1617"/>
        <w:gridCol w:w="298"/>
        <w:gridCol w:w="327"/>
        <w:gridCol w:w="938"/>
        <w:gridCol w:w="1062"/>
      </w:tblGrid>
      <w:tr w:rsidR="00E5429C">
        <w:trPr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r>
              <w:t xml:space="preserve">от </w:t>
            </w:r>
            <w:r w:rsidR="00C72151"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C72151" w:rsidP="00A364C3">
            <w: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pPr>
              <w:jc w:val="right"/>
            </w:pPr>
            <w:r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C72151" w:rsidP="00A364C3">
            <w:pPr>
              <w:ind w:left="57"/>
            </w:pPr>
            <w:r>
              <w:t>года</w:t>
            </w:r>
            <w:r w:rsidR="00E5429C">
              <w:t xml:space="preserve"> №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</w:tr>
    </w:tbl>
    <w:p w:rsidR="00E5429C" w:rsidRDefault="00E5429C" w:rsidP="00E5429C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8"/>
        <w:gridCol w:w="2880"/>
        <w:gridCol w:w="425"/>
        <w:gridCol w:w="3895"/>
      </w:tblGrid>
      <w:tr w:rsidR="00C72151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r>
              <w:t>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</w:tr>
      <w:tr w:rsidR="00C72151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C72151" w:rsidRDefault="00C72151" w:rsidP="00A36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(должность)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72151" w:rsidRDefault="00C72151" w:rsidP="00A36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2151" w:rsidRDefault="00C72151" w:rsidP="00A364C3">
            <w:pPr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C72151" w:rsidRDefault="00C72151" w:rsidP="00A364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5429C" w:rsidRDefault="00E5429C" w:rsidP="00E5429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3"/>
        <w:gridCol w:w="280"/>
        <w:gridCol w:w="1617"/>
        <w:gridCol w:w="298"/>
        <w:gridCol w:w="327"/>
        <w:gridCol w:w="1084"/>
      </w:tblGrid>
      <w:tr w:rsidR="00E5429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C72151" w:rsidP="00A364C3">
            <w: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C72151" w:rsidP="00A364C3">
            <w: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pPr>
              <w:jc w:val="right"/>
            </w:pPr>
            <w:r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29C" w:rsidRDefault="00E5429C" w:rsidP="00A364C3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29C" w:rsidRDefault="00E5429C" w:rsidP="00A364C3">
            <w:pPr>
              <w:ind w:left="57"/>
            </w:pPr>
            <w:r>
              <w:t>г</w:t>
            </w:r>
            <w:r w:rsidR="00C72151">
              <w:t>ода</w:t>
            </w:r>
          </w:p>
        </w:tc>
      </w:tr>
    </w:tbl>
    <w:p w:rsidR="00E5429C" w:rsidRDefault="00E5429C" w:rsidP="00E5429C"/>
    <w:p w:rsidR="00131DCE" w:rsidRDefault="00131DCE" w:rsidP="00E5429C"/>
    <w:p w:rsidR="0066735A" w:rsidRDefault="0066735A" w:rsidP="00E5429C"/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66735A" w:rsidRPr="00193B1E">
        <w:tc>
          <w:tcPr>
            <w:tcW w:w="4013" w:type="dxa"/>
          </w:tcPr>
          <w:p w:rsidR="0066735A" w:rsidRPr="00193B1E" w:rsidRDefault="0066735A" w:rsidP="00FB3557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8</w:t>
            </w:r>
          </w:p>
          <w:p w:rsidR="009A31F8" w:rsidRPr="00D96240" w:rsidRDefault="009A31F8" w:rsidP="009A31F8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66735A" w:rsidRPr="00193B1E" w:rsidRDefault="0066735A" w:rsidP="00FB3557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  <w:tr w:rsidR="0066735A" w:rsidRPr="00193B1E">
        <w:tc>
          <w:tcPr>
            <w:tcW w:w="4013" w:type="dxa"/>
          </w:tcPr>
          <w:p w:rsidR="0066735A" w:rsidRPr="00193B1E" w:rsidRDefault="0066735A" w:rsidP="00FB3557">
            <w:pPr>
              <w:pStyle w:val="10"/>
              <w:ind w:right="-309"/>
              <w:jc w:val="center"/>
              <w:rPr>
                <w:spacing w:val="40"/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>Форма</w:t>
            </w:r>
          </w:p>
        </w:tc>
      </w:tr>
    </w:tbl>
    <w:p w:rsidR="0066735A" w:rsidRDefault="0066735A" w:rsidP="00E5429C">
      <w:pPr>
        <w:tabs>
          <w:tab w:val="left" w:pos="5970"/>
        </w:tabs>
        <w:rPr>
          <w:sz w:val="28"/>
          <w:szCs w:val="28"/>
        </w:rPr>
      </w:pPr>
    </w:p>
    <w:p w:rsidR="0066735A" w:rsidRPr="0066735A" w:rsidRDefault="0066735A" w:rsidP="0066735A">
      <w:pPr>
        <w:rPr>
          <w:sz w:val="28"/>
          <w:szCs w:val="28"/>
        </w:rPr>
      </w:pPr>
    </w:p>
    <w:p w:rsidR="0066735A" w:rsidRDefault="0066735A" w:rsidP="0066735A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735A" w:rsidRDefault="0066735A" w:rsidP="0066735A">
      <w:pPr>
        <w:tabs>
          <w:tab w:val="left" w:pos="900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66735A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735A" w:rsidRDefault="0066735A" w:rsidP="00FB3557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66735A" w:rsidRDefault="0066735A" w:rsidP="00FB3557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66735A" w:rsidRDefault="0066735A" w:rsidP="00FB3557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66735A" w:rsidRDefault="0066735A" w:rsidP="00FB3557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66735A" w:rsidRDefault="0066735A" w:rsidP="00FB3557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66735A" w:rsidRDefault="0066735A" w:rsidP="00FB3557"/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66735A" w:rsidRDefault="0066735A" w:rsidP="00FB3557">
            <w:pPr>
              <w:ind w:left="57"/>
            </w:pPr>
          </w:p>
        </w:tc>
      </w:tr>
      <w:tr w:rsidR="00445CBB">
        <w:trPr>
          <w:cantSplit/>
        </w:trPr>
        <w:tc>
          <w:tcPr>
            <w:tcW w:w="406" w:type="dxa"/>
            <w:tcBorders>
              <w:top w:val="nil"/>
              <w:left w:val="nil"/>
              <w:right w:val="nil"/>
            </w:tcBorders>
            <w:vAlign w:val="bottom"/>
          </w:tcPr>
          <w:p w:rsidR="00445CBB" w:rsidRDefault="00445CBB" w:rsidP="00445CBB"/>
        </w:tc>
        <w:tc>
          <w:tcPr>
            <w:tcW w:w="37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5CBB" w:rsidRPr="005627A9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445CBB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445CBB" w:rsidRDefault="00445CBB" w:rsidP="00445CBB">
            <w:pPr>
              <w:jc w:val="center"/>
            </w:pPr>
          </w:p>
        </w:tc>
      </w:tr>
    </w:tbl>
    <w:p w:rsidR="0066735A" w:rsidRDefault="0066735A" w:rsidP="0066735A">
      <w:pPr>
        <w:ind w:left="5103"/>
      </w:pPr>
    </w:p>
    <w:p w:rsidR="0066735A" w:rsidRPr="00131DCE" w:rsidRDefault="0066735A" w:rsidP="0066735A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должника)</w:t>
      </w:r>
    </w:p>
    <w:p w:rsidR="0066735A" w:rsidRPr="00131DCE" w:rsidRDefault="0066735A" w:rsidP="0066735A">
      <w:pPr>
        <w:ind w:left="5103"/>
        <w:rPr>
          <w:sz w:val="20"/>
          <w:szCs w:val="20"/>
        </w:rPr>
      </w:pPr>
    </w:p>
    <w:p w:rsidR="0066735A" w:rsidRPr="00131DCE" w:rsidRDefault="0066735A" w:rsidP="0066735A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(адрес)</w:t>
      </w:r>
    </w:p>
    <w:p w:rsidR="0066735A" w:rsidRPr="00131DCE" w:rsidRDefault="0066735A" w:rsidP="0066735A">
      <w:pPr>
        <w:ind w:left="5103"/>
        <w:rPr>
          <w:sz w:val="20"/>
          <w:szCs w:val="20"/>
        </w:rPr>
      </w:pPr>
    </w:p>
    <w:p w:rsidR="0066735A" w:rsidRPr="00131DCE" w:rsidRDefault="0066735A" w:rsidP="0066735A">
      <w:pPr>
        <w:pBdr>
          <w:top w:val="single" w:sz="4" w:space="1" w:color="auto"/>
        </w:pBdr>
        <w:ind w:left="5103"/>
        <w:rPr>
          <w:sz w:val="20"/>
          <w:szCs w:val="20"/>
        </w:rPr>
      </w:pPr>
    </w:p>
    <w:p w:rsidR="0066735A" w:rsidRPr="00131DCE" w:rsidRDefault="0066735A" w:rsidP="0066735A">
      <w:pPr>
        <w:spacing w:before="240"/>
        <w:ind w:left="5103"/>
        <w:rPr>
          <w:sz w:val="20"/>
          <w:szCs w:val="20"/>
        </w:rPr>
      </w:pPr>
    </w:p>
    <w:p w:rsidR="0066735A" w:rsidRPr="00131DCE" w:rsidRDefault="0066735A" w:rsidP="00445CBB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</w:p>
    <w:p w:rsidR="0066735A" w:rsidRDefault="0066735A" w:rsidP="0066735A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66735A" w:rsidRDefault="0066735A" w:rsidP="0066735A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приостановлении операций по расходованию сре</w:t>
      </w:r>
      <w:proofErr w:type="gramStart"/>
      <w:r>
        <w:rPr>
          <w:b/>
          <w:bCs/>
          <w:sz w:val="26"/>
          <w:szCs w:val="26"/>
        </w:rPr>
        <w:t>дств в св</w:t>
      </w:r>
      <w:proofErr w:type="gramEnd"/>
      <w:r>
        <w:rPr>
          <w:b/>
          <w:bCs/>
          <w:sz w:val="26"/>
          <w:szCs w:val="26"/>
        </w:rPr>
        <w:t>язи</w:t>
      </w:r>
      <w:r>
        <w:rPr>
          <w:b/>
          <w:bCs/>
          <w:sz w:val="26"/>
          <w:szCs w:val="26"/>
        </w:rPr>
        <w:br/>
        <w:t>с неисполнением требований исполнительного документа</w:t>
      </w:r>
    </w:p>
    <w:p w:rsidR="0066735A" w:rsidRDefault="0066735A" w:rsidP="0066735A">
      <w:pPr>
        <w:ind w:firstLine="567"/>
      </w:pPr>
      <w:r>
        <w:t xml:space="preserve">В связи с неисполнением  </w:t>
      </w:r>
    </w:p>
    <w:p w:rsidR="0066735A" w:rsidRPr="00131DCE" w:rsidRDefault="0066735A" w:rsidP="0066735A">
      <w:pPr>
        <w:pBdr>
          <w:top w:val="single" w:sz="4" w:space="1" w:color="auto"/>
        </w:pBdr>
        <w:ind w:left="3299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должника по исполнительному документу)</w:t>
      </w:r>
    </w:p>
    <w:p w:rsidR="0066735A" w:rsidRDefault="0066735A" w:rsidP="0066735A"/>
    <w:p w:rsidR="0066735A" w:rsidRDefault="0066735A" w:rsidP="0066735A">
      <w:pPr>
        <w:pBdr>
          <w:top w:val="single" w:sz="4" w:space="1" w:color="auto"/>
        </w:pBdr>
        <w:rPr>
          <w:sz w:val="2"/>
          <w:szCs w:val="2"/>
        </w:rPr>
      </w:pPr>
    </w:p>
    <w:p w:rsidR="0066735A" w:rsidRDefault="0066735A" w:rsidP="0066735A">
      <w:r>
        <w:t>требований исполнительного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2354"/>
        <w:gridCol w:w="1460"/>
        <w:gridCol w:w="349"/>
        <w:gridCol w:w="247"/>
        <w:gridCol w:w="1701"/>
        <w:gridCol w:w="364"/>
        <w:gridCol w:w="345"/>
        <w:gridCol w:w="567"/>
      </w:tblGrid>
      <w:tr w:rsidR="0066735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5A" w:rsidRDefault="0066735A" w:rsidP="00FB3557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35A" w:rsidRDefault="0066735A" w:rsidP="00FB3557">
            <w:pPr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5A" w:rsidRDefault="0066735A" w:rsidP="00FB3557">
            <w:pPr>
              <w:ind w:left="57"/>
            </w:pPr>
            <w: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35A" w:rsidRDefault="0066735A" w:rsidP="00FB3557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5A" w:rsidRDefault="0066735A" w:rsidP="00FB3557">
            <w:r>
              <w:t xml:space="preserve">, выданного </w:t>
            </w:r>
            <w:r w:rsidR="00FB3557">
              <w:t>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35A" w:rsidRDefault="0066735A" w:rsidP="00FB3557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5A" w:rsidRDefault="00FB3557" w:rsidP="00FB355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35A" w:rsidRDefault="0066735A" w:rsidP="00FB3557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5A" w:rsidRDefault="0066735A" w:rsidP="00FB3557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35A" w:rsidRDefault="0066735A" w:rsidP="00FB355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5A" w:rsidRDefault="0066735A" w:rsidP="00FB3557">
            <w:pPr>
              <w:ind w:left="57"/>
            </w:pPr>
            <w:r>
              <w:t>г</w:t>
            </w:r>
            <w:r w:rsidR="00FB3557">
              <w:t>ода</w:t>
            </w:r>
          </w:p>
        </w:tc>
      </w:tr>
    </w:tbl>
    <w:p w:rsidR="0066735A" w:rsidRDefault="0066735A" w:rsidP="0066735A">
      <w:pPr>
        <w:tabs>
          <w:tab w:val="right" w:pos="9923"/>
        </w:tabs>
      </w:pPr>
      <w:r>
        <w:tab/>
      </w:r>
    </w:p>
    <w:p w:rsidR="0066735A" w:rsidRPr="00131DCE" w:rsidRDefault="0066735A" w:rsidP="0066735A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66735A" w:rsidRDefault="0066735A" w:rsidP="0066735A">
      <w:pPr>
        <w:tabs>
          <w:tab w:val="right" w:pos="9922"/>
        </w:tabs>
      </w:pPr>
      <w:r>
        <w:t xml:space="preserve">на основании  </w:t>
      </w:r>
    </w:p>
    <w:p w:rsidR="0066735A" w:rsidRPr="00131DCE" w:rsidRDefault="0066735A" w:rsidP="0066735A">
      <w:pPr>
        <w:pBdr>
          <w:top w:val="single" w:sz="4" w:space="1" w:color="auto"/>
        </w:pBdr>
        <w:ind w:left="1524" w:right="-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p w:rsidR="0066735A" w:rsidRDefault="0066735A" w:rsidP="0066735A">
      <w:r>
        <w:t xml:space="preserve">сообщаем, что на основании  </w:t>
      </w:r>
    </w:p>
    <w:p w:rsidR="0066735A" w:rsidRPr="00131DCE" w:rsidRDefault="0066735A" w:rsidP="0066735A">
      <w:pPr>
        <w:pBdr>
          <w:top w:val="single" w:sz="4" w:space="1" w:color="auto"/>
        </w:pBdr>
        <w:ind w:left="3075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(нарушение пункта 7 (пункта 8) части 20 статьи 30 Федерального закона</w:t>
      </w:r>
      <w:r w:rsidR="00FB3557" w:rsidRPr="00131DCE">
        <w:rPr>
          <w:sz w:val="20"/>
          <w:szCs w:val="20"/>
        </w:rPr>
        <w:t xml:space="preserve"> </w:t>
      </w:r>
      <w:r w:rsidRPr="00131DCE">
        <w:rPr>
          <w:sz w:val="20"/>
          <w:szCs w:val="20"/>
        </w:rPr>
        <w:t>от 08.05.2010 № 83-ФЗ)</w:t>
      </w:r>
    </w:p>
    <w:p w:rsidR="0066735A" w:rsidRDefault="0066735A" w:rsidP="0066735A">
      <w:pPr>
        <w:ind w:left="3075"/>
      </w:pPr>
    </w:p>
    <w:p w:rsidR="0066735A" w:rsidRDefault="0066735A" w:rsidP="0056510C">
      <w:pPr>
        <w:pBdr>
          <w:top w:val="single" w:sz="4" w:space="1" w:color="auto"/>
        </w:pBdr>
        <w:ind w:left="3075"/>
        <w:rPr>
          <w:sz w:val="2"/>
          <w:szCs w:val="2"/>
        </w:rPr>
      </w:pPr>
    </w:p>
    <w:p w:rsidR="0066735A" w:rsidRDefault="0066735A" w:rsidP="0056510C">
      <w:pPr>
        <w:pBdr>
          <w:top w:val="single" w:sz="4" w:space="1" w:color="auto"/>
        </w:pBdr>
        <w:ind w:left="3075"/>
        <w:rPr>
          <w:sz w:val="2"/>
          <w:szCs w:val="2"/>
        </w:rPr>
      </w:pPr>
    </w:p>
    <w:p w:rsidR="0066735A" w:rsidRDefault="0066735A" w:rsidP="0056510C">
      <w:pPr>
        <w:jc w:val="both"/>
      </w:pPr>
      <w:r>
        <w:t>осуществление операций по расходованию средств на лицевых счетах</w:t>
      </w:r>
      <w:r>
        <w:br/>
      </w:r>
    </w:p>
    <w:p w:rsidR="0066735A" w:rsidRDefault="0066735A" w:rsidP="0066735A">
      <w:pPr>
        <w:pBdr>
          <w:top w:val="single" w:sz="4" w:space="1" w:color="auto"/>
        </w:pBdr>
        <w:rPr>
          <w:sz w:val="2"/>
          <w:szCs w:val="2"/>
        </w:rPr>
      </w:pPr>
    </w:p>
    <w:p w:rsidR="0066735A" w:rsidRDefault="0066735A" w:rsidP="0066735A">
      <w:pPr>
        <w:jc w:val="both"/>
      </w:pPr>
      <w:r>
        <w:t>приостановлено до момента устранения нарушений (за исключением операций по исполнению исполнительных документов).</w:t>
      </w:r>
    </w:p>
    <w:p w:rsidR="0066735A" w:rsidRDefault="0066735A" w:rsidP="0066735A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66735A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557" w:rsidRDefault="00445CBB" w:rsidP="0056510C">
            <w:r>
              <w:t xml:space="preserve">Начальник Финансового управления </w:t>
            </w:r>
            <w:r w:rsidR="00FB2EDA">
              <w:t>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35A" w:rsidRDefault="0066735A" w:rsidP="00FB355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35A" w:rsidRDefault="0066735A" w:rsidP="00FB3557"/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35A" w:rsidRDefault="0066735A" w:rsidP="00FB3557">
            <w:pPr>
              <w:jc w:val="center"/>
            </w:pPr>
          </w:p>
        </w:tc>
      </w:tr>
      <w:tr w:rsidR="0066735A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6735A" w:rsidRDefault="0066735A" w:rsidP="00FB355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735A" w:rsidRPr="00131DCE" w:rsidRDefault="0066735A" w:rsidP="00FB3557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735A" w:rsidRPr="00131DCE" w:rsidRDefault="0056510C" w:rsidP="00FB3557">
            <w:pPr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МП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66735A" w:rsidRPr="00131DCE" w:rsidRDefault="0066735A" w:rsidP="00FB3557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6735A" w:rsidRPr="0066735A" w:rsidRDefault="0066735A" w:rsidP="0066735A">
      <w:pPr>
        <w:rPr>
          <w:sz w:val="28"/>
          <w:szCs w:val="28"/>
        </w:rPr>
      </w:pPr>
    </w:p>
    <w:p w:rsidR="00C72151" w:rsidRPr="0066735A" w:rsidRDefault="00C72151" w:rsidP="0066735A">
      <w:pPr>
        <w:rPr>
          <w:sz w:val="28"/>
          <w:szCs w:val="28"/>
        </w:rPr>
        <w:sectPr w:rsidR="00C72151" w:rsidRPr="0066735A" w:rsidSect="00463C3F">
          <w:pgSz w:w="11906" w:h="16838"/>
          <w:pgMar w:top="851" w:right="386" w:bottom="540" w:left="1134" w:header="709" w:footer="709" w:gutter="0"/>
          <w:cols w:space="708"/>
          <w:docGrid w:linePitch="360"/>
        </w:sectPr>
      </w:pPr>
    </w:p>
    <w:p w:rsidR="00C72151" w:rsidRPr="00C72151" w:rsidRDefault="00C72151" w:rsidP="00C72151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C72151" w:rsidRPr="00193B1E">
        <w:tc>
          <w:tcPr>
            <w:tcW w:w="4013" w:type="dxa"/>
          </w:tcPr>
          <w:p w:rsidR="00C72151" w:rsidRPr="00193B1E" w:rsidRDefault="00C72151" w:rsidP="00A364C3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t xml:space="preserve">Приложение № </w:t>
            </w:r>
            <w:r w:rsidR="00666FDB">
              <w:rPr>
                <w:sz w:val="16"/>
                <w:szCs w:val="16"/>
              </w:rPr>
              <w:t>9</w:t>
            </w:r>
          </w:p>
          <w:p w:rsidR="009A31F8" w:rsidRPr="00D96240" w:rsidRDefault="009A31F8" w:rsidP="009A31F8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C72151" w:rsidRPr="00193B1E" w:rsidRDefault="00C72151" w:rsidP="00A364C3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C72151" w:rsidRPr="00C72151" w:rsidRDefault="00C72151" w:rsidP="00C72151">
      <w:pPr>
        <w:jc w:val="center"/>
        <w:rPr>
          <w:sz w:val="28"/>
          <w:szCs w:val="28"/>
        </w:rPr>
      </w:pPr>
    </w:p>
    <w:p w:rsidR="00C72151" w:rsidRPr="00C72151" w:rsidRDefault="00C72151" w:rsidP="00C72151">
      <w:pPr>
        <w:rPr>
          <w:sz w:val="28"/>
          <w:szCs w:val="28"/>
        </w:rPr>
      </w:pPr>
    </w:p>
    <w:p w:rsidR="00C72151" w:rsidRPr="00C72151" w:rsidRDefault="00C72151" w:rsidP="00C72151">
      <w:pPr>
        <w:rPr>
          <w:sz w:val="28"/>
          <w:szCs w:val="28"/>
        </w:rPr>
      </w:pPr>
    </w:p>
    <w:p w:rsidR="00C72151" w:rsidRPr="00C72151" w:rsidRDefault="00C72151" w:rsidP="00C72151">
      <w:pPr>
        <w:tabs>
          <w:tab w:val="left" w:pos="4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C72151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>
            <w:pPr>
              <w:ind w:left="57"/>
            </w:pPr>
          </w:p>
        </w:tc>
      </w:tr>
      <w:tr w:rsidR="00445CBB">
        <w:trPr>
          <w:cantSplit/>
        </w:trPr>
        <w:tc>
          <w:tcPr>
            <w:tcW w:w="406" w:type="dxa"/>
            <w:tcBorders>
              <w:top w:val="nil"/>
              <w:left w:val="nil"/>
              <w:right w:val="nil"/>
            </w:tcBorders>
            <w:vAlign w:val="bottom"/>
          </w:tcPr>
          <w:p w:rsidR="00445CBB" w:rsidRDefault="00445CBB" w:rsidP="00445CBB"/>
        </w:tc>
        <w:tc>
          <w:tcPr>
            <w:tcW w:w="37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5CBB" w:rsidRPr="005627A9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445CBB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445CBB" w:rsidRDefault="00445CBB" w:rsidP="00445CBB">
            <w:pPr>
              <w:jc w:val="center"/>
            </w:pPr>
          </w:p>
        </w:tc>
      </w:tr>
    </w:tbl>
    <w:p w:rsidR="00C72151" w:rsidRDefault="00C72151" w:rsidP="00C72151">
      <w:pPr>
        <w:ind w:left="5103"/>
      </w:pPr>
    </w:p>
    <w:p w:rsidR="00C72151" w:rsidRPr="00131DCE" w:rsidRDefault="00C72151" w:rsidP="00C72151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должника, структурного подразделения должника)</w:t>
      </w:r>
    </w:p>
    <w:p w:rsidR="00C72151" w:rsidRPr="00131DCE" w:rsidRDefault="00C72151" w:rsidP="00C72151">
      <w:pPr>
        <w:ind w:left="5103"/>
        <w:rPr>
          <w:sz w:val="20"/>
          <w:szCs w:val="20"/>
        </w:rPr>
      </w:pPr>
    </w:p>
    <w:p w:rsidR="00C72151" w:rsidRPr="00131DCE" w:rsidRDefault="00C72151" w:rsidP="00C72151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(адрес)</w:t>
      </w:r>
    </w:p>
    <w:p w:rsidR="00C72151" w:rsidRPr="00131DCE" w:rsidRDefault="00C72151" w:rsidP="00C72151">
      <w:pPr>
        <w:ind w:left="5103"/>
        <w:rPr>
          <w:sz w:val="20"/>
          <w:szCs w:val="20"/>
        </w:rPr>
      </w:pPr>
    </w:p>
    <w:p w:rsidR="00C72151" w:rsidRDefault="00C72151" w:rsidP="00C7215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C72151" w:rsidRDefault="00C72151" w:rsidP="00C72151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возобновлении операций по расходованию средств</w:t>
      </w:r>
    </w:p>
    <w:p w:rsidR="00C72151" w:rsidRDefault="00C72151" w:rsidP="00C72151">
      <w:pPr>
        <w:ind w:firstLine="567"/>
      </w:pPr>
      <w:r>
        <w:t xml:space="preserve">В связи с </w:t>
      </w:r>
      <w:proofErr w:type="gramStart"/>
      <w:r>
        <w:t>поступившим</w:t>
      </w:r>
      <w:proofErr w:type="gramEnd"/>
      <w:r>
        <w:t xml:space="preserve"> в </w:t>
      </w:r>
      <w:r w:rsidR="00445CBB">
        <w:rPr>
          <w:bCs/>
        </w:rPr>
        <w:t>Финансовое управление Администрации муниципального образования «</w:t>
      </w:r>
      <w:proofErr w:type="spellStart"/>
      <w:r w:rsidR="00445CBB">
        <w:rPr>
          <w:bCs/>
        </w:rPr>
        <w:t>Шумячский</w:t>
      </w:r>
      <w:proofErr w:type="spellEnd"/>
      <w:r w:rsidR="00445CBB">
        <w:rPr>
          <w:bCs/>
        </w:rPr>
        <w:t xml:space="preserve"> район» Смоленской области</w:t>
      </w:r>
      <w:r w:rsidR="00445CBB">
        <w:rPr>
          <w:b/>
          <w:bCs/>
        </w:rPr>
        <w:t xml:space="preserve"> </w:t>
      </w:r>
      <w:r>
        <w:t>____________</w:t>
      </w:r>
      <w:r w:rsidR="00445CBB">
        <w:t>__________________________</w:t>
      </w:r>
    </w:p>
    <w:p w:rsidR="00C72151" w:rsidRDefault="00C72151" w:rsidP="00C72151"/>
    <w:p w:rsidR="00C72151" w:rsidRPr="00131DCE" w:rsidRDefault="00C72151" w:rsidP="00C72151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131DCE">
        <w:rPr>
          <w:sz w:val="20"/>
          <w:szCs w:val="20"/>
        </w:rPr>
        <w:t>(наименование поступившего судебного акта и судебного органа, выдавшего его/иного</w:t>
      </w:r>
      <w:proofErr w:type="gramEnd"/>
    </w:p>
    <w:p w:rsidR="00C72151" w:rsidRPr="00131DCE" w:rsidRDefault="00C72151" w:rsidP="00C72151">
      <w:pPr>
        <w:rPr>
          <w:sz w:val="20"/>
          <w:szCs w:val="20"/>
        </w:rPr>
      </w:pPr>
    </w:p>
    <w:p w:rsidR="00C72151" w:rsidRPr="00131DCE" w:rsidRDefault="00C72151" w:rsidP="00C7215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документа, послужившего основанием для возобновления операций по расходованию средств)</w:t>
      </w:r>
    </w:p>
    <w:p w:rsidR="00C72151" w:rsidRPr="00131DCE" w:rsidRDefault="00C72151" w:rsidP="00C72151">
      <w:pPr>
        <w:tabs>
          <w:tab w:val="right" w:pos="9922"/>
        </w:tabs>
        <w:rPr>
          <w:sz w:val="20"/>
          <w:szCs w:val="20"/>
        </w:rPr>
      </w:pPr>
      <w:r w:rsidRPr="00131DCE">
        <w:rPr>
          <w:sz w:val="20"/>
          <w:szCs w:val="20"/>
        </w:rPr>
        <w:tab/>
        <w:t>,</w:t>
      </w:r>
    </w:p>
    <w:p w:rsidR="00C72151" w:rsidRPr="00131DCE" w:rsidRDefault="00C72151" w:rsidP="00C72151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(содержание поступившего судебного акта/документа)</w:t>
      </w:r>
    </w:p>
    <w:p w:rsidR="00C72151" w:rsidRDefault="00C72151" w:rsidP="00C72151">
      <w:pPr>
        <w:tabs>
          <w:tab w:val="right" w:pos="9922"/>
        </w:tabs>
      </w:pPr>
      <w:r>
        <w:t xml:space="preserve">операции на лицевых счетах  </w:t>
      </w:r>
      <w:r>
        <w:tab/>
        <w:t>,</w:t>
      </w:r>
    </w:p>
    <w:p w:rsidR="00C72151" w:rsidRPr="00131DCE" w:rsidRDefault="00C72151" w:rsidP="00C72151">
      <w:pPr>
        <w:pBdr>
          <w:top w:val="single" w:sz="4" w:space="1" w:color="auto"/>
        </w:pBdr>
        <w:ind w:left="3047"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должника по исполнительному документу)</w:t>
      </w:r>
    </w:p>
    <w:p w:rsidR="00C72151" w:rsidRDefault="00C72151" w:rsidP="00C72151">
      <w:pPr>
        <w:jc w:val="both"/>
      </w:pPr>
      <w:r>
        <w:t>приостановленные в соответствии с положениями, установленными частью 20 статьи 30 Федерального закона от 08.05.2010 № 83-ФЗ при неисполнении требований исполнительного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2354"/>
        <w:gridCol w:w="1460"/>
        <w:gridCol w:w="349"/>
        <w:gridCol w:w="247"/>
        <w:gridCol w:w="1701"/>
        <w:gridCol w:w="364"/>
        <w:gridCol w:w="345"/>
        <w:gridCol w:w="567"/>
      </w:tblGrid>
      <w:tr w:rsidR="00C7215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pPr>
              <w:ind w:left="57"/>
            </w:pPr>
            <w: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r>
              <w:t>, выданного 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pPr>
              <w:ind w:left="57"/>
            </w:pPr>
            <w:r>
              <w:t>года</w:t>
            </w:r>
          </w:p>
        </w:tc>
      </w:tr>
    </w:tbl>
    <w:p w:rsidR="00C72151" w:rsidRDefault="00C72151" w:rsidP="00C72151">
      <w:pPr>
        <w:tabs>
          <w:tab w:val="right" w:pos="9923"/>
        </w:tabs>
      </w:pPr>
      <w:r>
        <w:tab/>
      </w:r>
    </w:p>
    <w:p w:rsidR="00C72151" w:rsidRPr="00131DCE" w:rsidRDefault="00C72151" w:rsidP="00C72151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C72151" w:rsidRDefault="00C72151" w:rsidP="00C72151">
      <w:pPr>
        <w:tabs>
          <w:tab w:val="right" w:pos="9922"/>
        </w:tabs>
      </w:pPr>
      <w:r>
        <w:t xml:space="preserve">на основании  </w:t>
      </w:r>
    </w:p>
    <w:p w:rsidR="00C72151" w:rsidRPr="00131DCE" w:rsidRDefault="00C72151" w:rsidP="00C72151">
      <w:pPr>
        <w:pBdr>
          <w:top w:val="single" w:sz="4" w:space="1" w:color="auto"/>
        </w:pBdr>
        <w:ind w:left="1524" w:right="-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p w:rsidR="00C72151" w:rsidRDefault="00C72151" w:rsidP="00C72151">
      <w:r>
        <w:t>возобновлены.</w:t>
      </w:r>
    </w:p>
    <w:p w:rsidR="00C72151" w:rsidRDefault="00C72151" w:rsidP="00C72151">
      <w:pPr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C721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445CBB" w:rsidP="0056510C">
            <w:r>
              <w:t xml:space="preserve">Начальник Финансового управления </w:t>
            </w:r>
            <w:r w:rsidR="00FB2EDA">
              <w:t>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</w:tr>
      <w:tr w:rsidR="00C721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72151" w:rsidRDefault="00C72151" w:rsidP="00A364C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2151" w:rsidRPr="00131DCE" w:rsidRDefault="00C72151" w:rsidP="00A364C3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2151" w:rsidRPr="00131DCE" w:rsidRDefault="00C72151" w:rsidP="00A364C3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C72151" w:rsidRPr="00131DCE" w:rsidRDefault="00C72151" w:rsidP="00A364C3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72151" w:rsidRDefault="00C72151" w:rsidP="00C72151">
      <w:pPr>
        <w:spacing w:before="240"/>
        <w:ind w:left="6521"/>
      </w:pPr>
      <w:r>
        <w:t>М.П.</w:t>
      </w:r>
    </w:p>
    <w:p w:rsidR="00C72151" w:rsidRDefault="00C72151" w:rsidP="00C72151"/>
    <w:p w:rsidR="00C72151" w:rsidRDefault="00C72151" w:rsidP="00C72151">
      <w:pPr>
        <w:tabs>
          <w:tab w:val="left" w:pos="4470"/>
        </w:tabs>
        <w:rPr>
          <w:sz w:val="28"/>
          <w:szCs w:val="28"/>
        </w:rPr>
        <w:sectPr w:rsidR="00C72151" w:rsidSect="00E5429C">
          <w:pgSz w:w="11906" w:h="16838"/>
          <w:pgMar w:top="851" w:right="386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1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13"/>
      </w:tblGrid>
      <w:tr w:rsidR="00C72151" w:rsidRPr="00193B1E">
        <w:tc>
          <w:tcPr>
            <w:tcW w:w="4013" w:type="dxa"/>
          </w:tcPr>
          <w:p w:rsidR="00C72151" w:rsidRPr="00193B1E" w:rsidRDefault="00C72151" w:rsidP="00A364C3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193B1E">
              <w:rPr>
                <w:sz w:val="16"/>
                <w:szCs w:val="16"/>
              </w:rPr>
              <w:lastRenderedPageBreak/>
              <w:t xml:space="preserve">Приложение № </w:t>
            </w:r>
            <w:r w:rsidR="00666FDB">
              <w:rPr>
                <w:sz w:val="16"/>
                <w:szCs w:val="16"/>
              </w:rPr>
              <w:t>10</w:t>
            </w:r>
          </w:p>
          <w:p w:rsidR="009A31F8" w:rsidRPr="00D96240" w:rsidRDefault="009A31F8" w:rsidP="009A31F8">
            <w:pPr>
              <w:pStyle w:val="ConsPlusTitle"/>
              <w:widowControl/>
              <w:ind w:right="-55"/>
              <w:rPr>
                <w:b w:val="0"/>
                <w:sz w:val="16"/>
                <w:szCs w:val="16"/>
              </w:rPr>
            </w:pPr>
            <w:r w:rsidRPr="00D96240">
              <w:rPr>
                <w:b w:val="0"/>
                <w:sz w:val="16"/>
                <w:szCs w:val="16"/>
              </w:rPr>
              <w:t>к Порядку</w:t>
            </w:r>
            <w:r w:rsidRPr="00193B1E">
              <w:rPr>
                <w:sz w:val="16"/>
                <w:szCs w:val="16"/>
              </w:rPr>
              <w:t xml:space="preserve"> </w:t>
            </w:r>
            <w:r w:rsidRPr="00D96240">
              <w:rPr>
                <w:b w:val="0"/>
                <w:sz w:val="16"/>
                <w:szCs w:val="16"/>
              </w:rPr>
              <w:t xml:space="preserve">ведения учета и осуществления хранения </w:t>
            </w:r>
            <w:r>
              <w:rPr>
                <w:b w:val="0"/>
                <w:sz w:val="16"/>
                <w:szCs w:val="16"/>
              </w:rPr>
              <w:t>Финансовым управлением Администрации муниципального образования «</w:t>
            </w:r>
            <w:proofErr w:type="spellStart"/>
            <w:r>
              <w:rPr>
                <w:b w:val="0"/>
                <w:sz w:val="16"/>
                <w:szCs w:val="16"/>
              </w:rPr>
              <w:t>Шумячский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район» Смоленской области</w:t>
            </w:r>
            <w:r w:rsidRPr="00D96240">
              <w:rPr>
                <w:b w:val="0"/>
                <w:sz w:val="16"/>
                <w:szCs w:val="16"/>
              </w:rPr>
              <w:t xml:space="preserve"> исполнительных документов, </w:t>
            </w:r>
            <w:r>
              <w:rPr>
                <w:b w:val="0"/>
                <w:sz w:val="16"/>
                <w:szCs w:val="16"/>
              </w:rPr>
              <w:t>п</w:t>
            </w:r>
            <w:r w:rsidRPr="00D96240">
              <w:rPr>
                <w:b w:val="0"/>
                <w:sz w:val="16"/>
                <w:szCs w:val="16"/>
              </w:rPr>
              <w:t>редусматривающих обращение взыскания на средства бюджетных учреждений, и документов, связанных с их исполнением</w:t>
            </w:r>
          </w:p>
          <w:p w:rsidR="00C72151" w:rsidRPr="00193B1E" w:rsidRDefault="00C72151" w:rsidP="00A364C3">
            <w:pPr>
              <w:pStyle w:val="10"/>
              <w:jc w:val="both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C72151" w:rsidRPr="00C72151" w:rsidRDefault="00C72151" w:rsidP="00C72151">
      <w:pPr>
        <w:tabs>
          <w:tab w:val="left" w:pos="4470"/>
        </w:tabs>
        <w:rPr>
          <w:sz w:val="28"/>
          <w:szCs w:val="28"/>
        </w:rPr>
      </w:pPr>
    </w:p>
    <w:p w:rsidR="00C72151" w:rsidRPr="00C72151" w:rsidRDefault="00C72151" w:rsidP="00C72151">
      <w:pPr>
        <w:rPr>
          <w:sz w:val="28"/>
          <w:szCs w:val="28"/>
        </w:rPr>
      </w:pPr>
    </w:p>
    <w:p w:rsidR="00C72151" w:rsidRPr="00C72151" w:rsidRDefault="00C72151" w:rsidP="00C72151">
      <w:pPr>
        <w:rPr>
          <w:sz w:val="28"/>
          <w:szCs w:val="28"/>
        </w:rPr>
      </w:pPr>
    </w:p>
    <w:p w:rsidR="00C72151" w:rsidRPr="00C72151" w:rsidRDefault="00C72151" w:rsidP="00C72151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56"/>
        <w:gridCol w:w="363"/>
        <w:gridCol w:w="280"/>
        <w:gridCol w:w="1617"/>
        <w:gridCol w:w="381"/>
        <w:gridCol w:w="327"/>
        <w:gridCol w:w="738"/>
      </w:tblGrid>
      <w:tr w:rsidR="00C72151">
        <w:tc>
          <w:tcPr>
            <w:tcW w:w="46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1617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>
            <w:pPr>
              <w:jc w:val="right"/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C72151" w:rsidRDefault="00C72151" w:rsidP="00A364C3">
            <w:pPr>
              <w:ind w:left="57"/>
            </w:pPr>
          </w:p>
        </w:tc>
      </w:tr>
      <w:tr w:rsidR="00445CBB">
        <w:trPr>
          <w:cantSplit/>
        </w:trPr>
        <w:tc>
          <w:tcPr>
            <w:tcW w:w="406" w:type="dxa"/>
            <w:tcBorders>
              <w:top w:val="nil"/>
              <w:left w:val="nil"/>
              <w:right w:val="nil"/>
            </w:tcBorders>
            <w:vAlign w:val="bottom"/>
          </w:tcPr>
          <w:p w:rsidR="00445CBB" w:rsidRDefault="00445CBB" w:rsidP="00445CBB"/>
        </w:tc>
        <w:tc>
          <w:tcPr>
            <w:tcW w:w="376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5CBB" w:rsidRPr="005627A9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445CBB" w:rsidRDefault="00445CBB" w:rsidP="00445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445CBB" w:rsidRDefault="00445CBB" w:rsidP="00445CBB">
            <w:pPr>
              <w:jc w:val="center"/>
            </w:pPr>
          </w:p>
        </w:tc>
      </w:tr>
    </w:tbl>
    <w:p w:rsidR="00C72151" w:rsidRDefault="00C72151" w:rsidP="00C72151">
      <w:pPr>
        <w:ind w:left="5103"/>
      </w:pPr>
    </w:p>
    <w:p w:rsidR="00C72151" w:rsidRPr="00131DCE" w:rsidRDefault="00C72151" w:rsidP="00C72151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131DCE">
        <w:rPr>
          <w:sz w:val="20"/>
          <w:szCs w:val="20"/>
        </w:rPr>
        <w:t>(наименование организации/</w:t>
      </w:r>
      <w:proofErr w:type="gramEnd"/>
    </w:p>
    <w:p w:rsidR="00C72151" w:rsidRPr="00131DCE" w:rsidRDefault="00C72151" w:rsidP="00C72151">
      <w:pPr>
        <w:ind w:left="5103"/>
        <w:rPr>
          <w:sz w:val="20"/>
          <w:szCs w:val="20"/>
        </w:rPr>
      </w:pPr>
    </w:p>
    <w:p w:rsidR="00C72151" w:rsidRPr="00131DCE" w:rsidRDefault="00C72151" w:rsidP="00C72151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 w:rsidRPr="00131DCE">
        <w:rPr>
          <w:sz w:val="20"/>
          <w:szCs w:val="20"/>
        </w:rPr>
        <w:t>Ф.И.О. взыскателя)</w:t>
      </w:r>
      <w:proofErr w:type="gramEnd"/>
    </w:p>
    <w:p w:rsidR="00C72151" w:rsidRPr="00131DCE" w:rsidRDefault="00C72151" w:rsidP="00C72151">
      <w:pPr>
        <w:ind w:left="5103"/>
        <w:rPr>
          <w:sz w:val="20"/>
          <w:szCs w:val="20"/>
        </w:rPr>
      </w:pPr>
    </w:p>
    <w:p w:rsidR="00C72151" w:rsidRPr="00131DCE" w:rsidRDefault="00C72151" w:rsidP="00C72151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(адрес)</w:t>
      </w:r>
    </w:p>
    <w:p w:rsidR="00C72151" w:rsidRPr="00131DCE" w:rsidRDefault="00C72151" w:rsidP="00C72151">
      <w:pPr>
        <w:ind w:left="5103"/>
        <w:rPr>
          <w:sz w:val="20"/>
          <w:szCs w:val="20"/>
        </w:rPr>
      </w:pPr>
    </w:p>
    <w:p w:rsidR="00C72151" w:rsidRDefault="00C72151" w:rsidP="00C7215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C72151" w:rsidRDefault="00C72151" w:rsidP="00C72151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неисполнении должником требований исполнительного документа</w:t>
      </w:r>
    </w:p>
    <w:p w:rsidR="00C72151" w:rsidRDefault="00C72151" w:rsidP="00C72151">
      <w:pPr>
        <w:tabs>
          <w:tab w:val="right" w:pos="9922"/>
        </w:tabs>
        <w:ind w:firstLine="567"/>
      </w:pPr>
      <w:r>
        <w:t xml:space="preserve">В связи с истечением </w:t>
      </w:r>
      <w:r w:rsidR="00A364C3">
        <w:t xml:space="preserve">                                                                     </w:t>
      </w:r>
      <w:r>
        <w:t>трехмесячного срока исполнения</w:t>
      </w:r>
    </w:p>
    <w:p w:rsidR="00C72151" w:rsidRDefault="00C72151" w:rsidP="00C72151">
      <w:pPr>
        <w:pBdr>
          <w:top w:val="single" w:sz="4" w:space="1" w:color="auto"/>
        </w:pBdr>
        <w:ind w:left="2879" w:right="3543"/>
        <w:rPr>
          <w:sz w:val="2"/>
          <w:szCs w:val="2"/>
        </w:rPr>
      </w:pPr>
    </w:p>
    <w:p w:rsidR="00C72151" w:rsidRDefault="00C72151" w:rsidP="00C72151">
      <w:r>
        <w:t>исполнительного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2354"/>
        <w:gridCol w:w="1460"/>
        <w:gridCol w:w="349"/>
        <w:gridCol w:w="247"/>
        <w:gridCol w:w="1701"/>
        <w:gridCol w:w="364"/>
        <w:gridCol w:w="345"/>
        <w:gridCol w:w="567"/>
      </w:tblGrid>
      <w:tr w:rsidR="00C7215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pPr>
              <w:ind w:left="57"/>
            </w:pPr>
            <w:r>
              <w:t>№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r>
              <w:t xml:space="preserve">, выданного </w:t>
            </w:r>
            <w:r w:rsidR="00A364C3">
              <w:t>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A364C3" w:rsidP="00A364C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pPr>
              <w:jc w:val="right"/>
            </w:pPr>
            <w: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>
            <w:pPr>
              <w:ind w:left="57"/>
            </w:pPr>
            <w:r>
              <w:t>г</w:t>
            </w:r>
            <w:r w:rsidR="00A364C3">
              <w:t>ода</w:t>
            </w:r>
          </w:p>
        </w:tc>
      </w:tr>
    </w:tbl>
    <w:p w:rsidR="00C72151" w:rsidRDefault="00C72151" w:rsidP="00C72151">
      <w:pPr>
        <w:tabs>
          <w:tab w:val="right" w:pos="9923"/>
        </w:tabs>
      </w:pPr>
      <w:r>
        <w:tab/>
      </w:r>
    </w:p>
    <w:p w:rsidR="00C72151" w:rsidRPr="00131DCE" w:rsidRDefault="00C72151" w:rsidP="00C72151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C72151" w:rsidRDefault="00C72151" w:rsidP="00C72151">
      <w:r>
        <w:t xml:space="preserve">на основании  </w:t>
      </w:r>
    </w:p>
    <w:p w:rsidR="00C72151" w:rsidRPr="00131DCE" w:rsidRDefault="00C72151" w:rsidP="00C72151">
      <w:pPr>
        <w:pBdr>
          <w:top w:val="single" w:sz="4" w:space="1" w:color="auto"/>
        </w:pBdr>
        <w:ind w:left="1524"/>
        <w:jc w:val="center"/>
        <w:rPr>
          <w:sz w:val="20"/>
          <w:szCs w:val="20"/>
        </w:rPr>
      </w:pPr>
      <w:r w:rsidRPr="00131DCE"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p w:rsidR="00C72151" w:rsidRDefault="00C72151" w:rsidP="00C72151">
      <w:pPr>
        <w:jc w:val="both"/>
      </w:pPr>
      <w:r>
        <w:t xml:space="preserve">и неисполнением должником содержащихся в нем требований сообщаем Вам о возможности отзыва исполнительного документа и предъявления исполнительного документа в подразделение службы судебных приставов в соответствии с Федеральным законом </w:t>
      </w:r>
      <w:r w:rsidR="00A364C3">
        <w:t>«</w:t>
      </w:r>
      <w:r>
        <w:t>Об исполнительном производстве</w:t>
      </w:r>
      <w:r w:rsidR="00A364C3">
        <w:t>»</w:t>
      </w:r>
      <w:r>
        <w:t xml:space="preserve"> для обращения взыскания на имущество должника.</w:t>
      </w:r>
    </w:p>
    <w:p w:rsidR="00C72151" w:rsidRDefault="00C72151" w:rsidP="00C72151">
      <w:pPr>
        <w:ind w:firstLine="567"/>
        <w:jc w:val="both"/>
      </w:pPr>
      <w:r>
        <w:t xml:space="preserve">Для отзыва исполнительного документа Вам необходимо направить в </w:t>
      </w:r>
      <w:r w:rsidR="00445CBB">
        <w:rPr>
          <w:bCs/>
        </w:rPr>
        <w:t>Финансовое управление Администрации муниципального образования «</w:t>
      </w:r>
      <w:proofErr w:type="spellStart"/>
      <w:r w:rsidR="00445CBB">
        <w:rPr>
          <w:bCs/>
        </w:rPr>
        <w:t>Шумячский</w:t>
      </w:r>
      <w:proofErr w:type="spellEnd"/>
      <w:r w:rsidR="00445CBB">
        <w:rPr>
          <w:bCs/>
        </w:rPr>
        <w:t xml:space="preserve"> район» Смоленской области</w:t>
      </w:r>
      <w:r w:rsidR="00A364C3">
        <w:t xml:space="preserve"> </w:t>
      </w:r>
      <w:r>
        <w:t>заявление с просьбой о его возврате.</w:t>
      </w:r>
    </w:p>
    <w:p w:rsidR="00C72151" w:rsidRDefault="00C72151" w:rsidP="00C72151">
      <w:pPr>
        <w:spacing w:before="3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C721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445CBB" w:rsidP="0056510C">
            <w:r>
              <w:t xml:space="preserve">Начальник Финансового управления </w:t>
            </w:r>
            <w:r w:rsidR="00FB2EDA">
              <w:t>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151" w:rsidRDefault="00C72151" w:rsidP="00A364C3"/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151" w:rsidRDefault="00C72151" w:rsidP="00A364C3">
            <w:pPr>
              <w:jc w:val="center"/>
            </w:pPr>
          </w:p>
        </w:tc>
      </w:tr>
      <w:tr w:rsidR="00C72151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72151" w:rsidRDefault="00C72151" w:rsidP="00A364C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72151" w:rsidRPr="00131DCE" w:rsidRDefault="00C72151" w:rsidP="00A364C3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2151" w:rsidRPr="00131DCE" w:rsidRDefault="00C72151" w:rsidP="00A364C3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C72151" w:rsidRPr="00131DCE" w:rsidRDefault="00C72151" w:rsidP="00A364C3">
            <w:pPr>
              <w:jc w:val="center"/>
              <w:rPr>
                <w:sz w:val="20"/>
                <w:szCs w:val="20"/>
              </w:rPr>
            </w:pPr>
            <w:r w:rsidRPr="00131D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72151" w:rsidRDefault="00C72151" w:rsidP="00C72151">
      <w:pPr>
        <w:spacing w:before="240"/>
        <w:ind w:left="6521"/>
      </w:pPr>
      <w:r>
        <w:t>М.П.</w:t>
      </w:r>
    </w:p>
    <w:p w:rsidR="00C72151" w:rsidRDefault="00C72151" w:rsidP="00C72151"/>
    <w:p w:rsidR="00C21D40" w:rsidRPr="00C72151" w:rsidRDefault="00C21D40" w:rsidP="00C72151">
      <w:pPr>
        <w:jc w:val="center"/>
        <w:rPr>
          <w:sz w:val="28"/>
          <w:szCs w:val="28"/>
        </w:rPr>
      </w:pPr>
    </w:p>
    <w:sectPr w:rsidR="00C21D40" w:rsidRPr="00C72151" w:rsidSect="00E5429C">
      <w:pgSz w:w="11906" w:h="16838"/>
      <w:pgMar w:top="851" w:right="3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4F" w:rsidRDefault="00140B4F">
      <w:r>
        <w:separator/>
      </w:r>
    </w:p>
  </w:endnote>
  <w:endnote w:type="continuationSeparator" w:id="0">
    <w:p w:rsidR="00140B4F" w:rsidRDefault="0014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4F" w:rsidRDefault="00140B4F">
      <w:r>
        <w:separator/>
      </w:r>
    </w:p>
  </w:footnote>
  <w:footnote w:type="continuationSeparator" w:id="0">
    <w:p w:rsidR="00140B4F" w:rsidRDefault="00140B4F">
      <w:r>
        <w:continuationSeparator/>
      </w:r>
    </w:p>
  </w:footnote>
  <w:footnote w:id="1">
    <w:p w:rsidR="00140B4F" w:rsidRDefault="00140B4F" w:rsidP="007A554F">
      <w:pPr>
        <w:pStyle w:val="a6"/>
        <w:ind w:firstLine="567"/>
      </w:pPr>
      <w:r>
        <w:rPr>
          <w:rStyle w:val="a7"/>
        </w:rPr>
        <w:t>1</w:t>
      </w:r>
      <w:r>
        <w:t xml:space="preserve"> Заполняется в случае вручения Уведомления о поступлении исполнительного документа с нарочным.</w:t>
      </w:r>
    </w:p>
  </w:footnote>
  <w:footnote w:id="2">
    <w:p w:rsidR="00140B4F" w:rsidRDefault="00140B4F" w:rsidP="00E5429C">
      <w:pPr>
        <w:pStyle w:val="a6"/>
        <w:ind w:firstLine="567"/>
      </w:pPr>
      <w:r>
        <w:rPr>
          <w:rStyle w:val="a7"/>
        </w:rPr>
        <w:t>1</w:t>
      </w:r>
      <w:r>
        <w:t xml:space="preserve"> Заполняется в случае вручения Уведомления о поступлении исполнительного документа с нарочным.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4F" w:rsidRDefault="009E6B66" w:rsidP="001610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B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B4F" w:rsidRDefault="00140B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4F" w:rsidRDefault="009E6B66" w:rsidP="001610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B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681">
      <w:rPr>
        <w:rStyle w:val="a5"/>
        <w:noProof/>
      </w:rPr>
      <w:t>12</w:t>
    </w:r>
    <w:r>
      <w:rPr>
        <w:rStyle w:val="a5"/>
      </w:rPr>
      <w:fldChar w:fldCharType="end"/>
    </w:r>
  </w:p>
  <w:p w:rsidR="00140B4F" w:rsidRDefault="00140B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27" w:rsidRDefault="009E6B66" w:rsidP="00503C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A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A27" w:rsidRDefault="00B42A27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27" w:rsidRDefault="009E6B66" w:rsidP="005153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A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A27">
      <w:rPr>
        <w:rStyle w:val="a5"/>
        <w:noProof/>
      </w:rPr>
      <w:t>2</w:t>
    </w:r>
    <w:r>
      <w:rPr>
        <w:rStyle w:val="a5"/>
      </w:rPr>
      <w:fldChar w:fldCharType="end"/>
    </w:r>
  </w:p>
  <w:p w:rsidR="00B42A27" w:rsidRDefault="00B42A27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4F" w:rsidRDefault="009E6B66" w:rsidP="001610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B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B4F" w:rsidRDefault="00140B4F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4F" w:rsidRDefault="009E6B66" w:rsidP="001610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B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681">
      <w:rPr>
        <w:rStyle w:val="a5"/>
        <w:noProof/>
      </w:rPr>
      <w:t>9</w:t>
    </w:r>
    <w:r>
      <w:rPr>
        <w:rStyle w:val="a5"/>
      </w:rPr>
      <w:fldChar w:fldCharType="end"/>
    </w:r>
  </w:p>
  <w:p w:rsidR="00140B4F" w:rsidRDefault="00140B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924"/>
    <w:rsid w:val="00022B3F"/>
    <w:rsid w:val="000444C4"/>
    <w:rsid w:val="00075225"/>
    <w:rsid w:val="000B13EB"/>
    <w:rsid w:val="000B780E"/>
    <w:rsid w:val="000D0A2B"/>
    <w:rsid w:val="000F6DE2"/>
    <w:rsid w:val="00122DA7"/>
    <w:rsid w:val="00131DCE"/>
    <w:rsid w:val="00140B4F"/>
    <w:rsid w:val="00153FBF"/>
    <w:rsid w:val="00160C0A"/>
    <w:rsid w:val="00161086"/>
    <w:rsid w:val="00163646"/>
    <w:rsid w:val="001750F7"/>
    <w:rsid w:val="00185948"/>
    <w:rsid w:val="00195162"/>
    <w:rsid w:val="001D7633"/>
    <w:rsid w:val="00203FF9"/>
    <w:rsid w:val="0020491B"/>
    <w:rsid w:val="00212BF1"/>
    <w:rsid w:val="00216D5F"/>
    <w:rsid w:val="00222929"/>
    <w:rsid w:val="002547DA"/>
    <w:rsid w:val="00257D9E"/>
    <w:rsid w:val="002671C2"/>
    <w:rsid w:val="00296606"/>
    <w:rsid w:val="002C2318"/>
    <w:rsid w:val="002E4A10"/>
    <w:rsid w:val="002F2DC3"/>
    <w:rsid w:val="003525EB"/>
    <w:rsid w:val="003807FD"/>
    <w:rsid w:val="00381444"/>
    <w:rsid w:val="003F49B7"/>
    <w:rsid w:val="00445CBB"/>
    <w:rsid w:val="00463C3F"/>
    <w:rsid w:val="00466522"/>
    <w:rsid w:val="004A0077"/>
    <w:rsid w:val="004A1A32"/>
    <w:rsid w:val="004E3D11"/>
    <w:rsid w:val="005158F9"/>
    <w:rsid w:val="00526B95"/>
    <w:rsid w:val="005564C1"/>
    <w:rsid w:val="005639F9"/>
    <w:rsid w:val="005640C4"/>
    <w:rsid w:val="0056510C"/>
    <w:rsid w:val="00570273"/>
    <w:rsid w:val="005A2E7E"/>
    <w:rsid w:val="005D5351"/>
    <w:rsid w:val="005E5395"/>
    <w:rsid w:val="005F7284"/>
    <w:rsid w:val="00606906"/>
    <w:rsid w:val="00636EB6"/>
    <w:rsid w:val="00652B6B"/>
    <w:rsid w:val="006536A6"/>
    <w:rsid w:val="00663D60"/>
    <w:rsid w:val="00666FDB"/>
    <w:rsid w:val="0066735A"/>
    <w:rsid w:val="00674831"/>
    <w:rsid w:val="006767AA"/>
    <w:rsid w:val="006D6BDE"/>
    <w:rsid w:val="006E6338"/>
    <w:rsid w:val="00720357"/>
    <w:rsid w:val="00724FC5"/>
    <w:rsid w:val="0073326D"/>
    <w:rsid w:val="00740530"/>
    <w:rsid w:val="00751BC3"/>
    <w:rsid w:val="00760F01"/>
    <w:rsid w:val="00773681"/>
    <w:rsid w:val="007A554F"/>
    <w:rsid w:val="007C573E"/>
    <w:rsid w:val="007E2AC6"/>
    <w:rsid w:val="00856E75"/>
    <w:rsid w:val="0086422A"/>
    <w:rsid w:val="0087277D"/>
    <w:rsid w:val="008775DB"/>
    <w:rsid w:val="008C2A80"/>
    <w:rsid w:val="008C4B2A"/>
    <w:rsid w:val="008D6D4F"/>
    <w:rsid w:val="008E48B7"/>
    <w:rsid w:val="008F129C"/>
    <w:rsid w:val="0091101D"/>
    <w:rsid w:val="009362A1"/>
    <w:rsid w:val="0093773F"/>
    <w:rsid w:val="00967F83"/>
    <w:rsid w:val="00997740"/>
    <w:rsid w:val="009A0DF2"/>
    <w:rsid w:val="009A31F8"/>
    <w:rsid w:val="009C58A9"/>
    <w:rsid w:val="009C61C0"/>
    <w:rsid w:val="009C63D2"/>
    <w:rsid w:val="009E6B66"/>
    <w:rsid w:val="00A06AC6"/>
    <w:rsid w:val="00A1125C"/>
    <w:rsid w:val="00A2600B"/>
    <w:rsid w:val="00A364C3"/>
    <w:rsid w:val="00A43359"/>
    <w:rsid w:val="00A45567"/>
    <w:rsid w:val="00A51929"/>
    <w:rsid w:val="00A63025"/>
    <w:rsid w:val="00A64DAC"/>
    <w:rsid w:val="00A67667"/>
    <w:rsid w:val="00A73F21"/>
    <w:rsid w:val="00A85591"/>
    <w:rsid w:val="00A92270"/>
    <w:rsid w:val="00A9459C"/>
    <w:rsid w:val="00AB091E"/>
    <w:rsid w:val="00AB4779"/>
    <w:rsid w:val="00AC7CC4"/>
    <w:rsid w:val="00AF74EE"/>
    <w:rsid w:val="00B0397C"/>
    <w:rsid w:val="00B160A9"/>
    <w:rsid w:val="00B22230"/>
    <w:rsid w:val="00B415D0"/>
    <w:rsid w:val="00B42A27"/>
    <w:rsid w:val="00B60C54"/>
    <w:rsid w:val="00B80AF8"/>
    <w:rsid w:val="00B8158C"/>
    <w:rsid w:val="00B9282D"/>
    <w:rsid w:val="00BA188D"/>
    <w:rsid w:val="00BA2B13"/>
    <w:rsid w:val="00BC7213"/>
    <w:rsid w:val="00C00A7C"/>
    <w:rsid w:val="00C20EE1"/>
    <w:rsid w:val="00C21D40"/>
    <w:rsid w:val="00C226EE"/>
    <w:rsid w:val="00C34279"/>
    <w:rsid w:val="00C650A4"/>
    <w:rsid w:val="00C72151"/>
    <w:rsid w:val="00C74224"/>
    <w:rsid w:val="00C81A43"/>
    <w:rsid w:val="00C81B87"/>
    <w:rsid w:val="00C824FF"/>
    <w:rsid w:val="00C82946"/>
    <w:rsid w:val="00C93858"/>
    <w:rsid w:val="00CC6A91"/>
    <w:rsid w:val="00CD3118"/>
    <w:rsid w:val="00D1094B"/>
    <w:rsid w:val="00D20721"/>
    <w:rsid w:val="00D501F5"/>
    <w:rsid w:val="00D653EE"/>
    <w:rsid w:val="00D93E5C"/>
    <w:rsid w:val="00D96240"/>
    <w:rsid w:val="00DA00C6"/>
    <w:rsid w:val="00DA108D"/>
    <w:rsid w:val="00DE725D"/>
    <w:rsid w:val="00DF036D"/>
    <w:rsid w:val="00DF1D5C"/>
    <w:rsid w:val="00DF1ED8"/>
    <w:rsid w:val="00E26A34"/>
    <w:rsid w:val="00E5429C"/>
    <w:rsid w:val="00EA6956"/>
    <w:rsid w:val="00EA7540"/>
    <w:rsid w:val="00EB2E54"/>
    <w:rsid w:val="00EB355D"/>
    <w:rsid w:val="00EC2B96"/>
    <w:rsid w:val="00ED7C2A"/>
    <w:rsid w:val="00EF767D"/>
    <w:rsid w:val="00F0088B"/>
    <w:rsid w:val="00F30B61"/>
    <w:rsid w:val="00F521D6"/>
    <w:rsid w:val="00F801A1"/>
    <w:rsid w:val="00FB2EDA"/>
    <w:rsid w:val="00FB33BA"/>
    <w:rsid w:val="00FB3557"/>
    <w:rsid w:val="00FE49C8"/>
    <w:rsid w:val="00FE4B32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sz w:val="24"/>
      <w:szCs w:val="24"/>
    </w:rPr>
  </w:style>
  <w:style w:type="paragraph" w:styleId="1">
    <w:name w:val="heading 1"/>
    <w:basedOn w:val="a"/>
    <w:next w:val="a"/>
    <w:qFormat/>
    <w:rsid w:val="008775DB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75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7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D96240"/>
  </w:style>
  <w:style w:type="table" w:styleId="a3">
    <w:name w:val="Table Grid"/>
    <w:basedOn w:val="a1"/>
    <w:uiPriority w:val="59"/>
    <w:rsid w:val="00D9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F74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5">
    <w:name w:val="page number"/>
    <w:basedOn w:val="a0"/>
    <w:rsid w:val="00AF74EE"/>
  </w:style>
  <w:style w:type="paragraph" w:styleId="a6">
    <w:name w:val="footnote text"/>
    <w:basedOn w:val="a"/>
    <w:semiHidden/>
    <w:rsid w:val="007A554F"/>
    <w:pPr>
      <w:autoSpaceDE w:val="0"/>
      <w:autoSpaceDN w:val="0"/>
    </w:pPr>
    <w:rPr>
      <w:sz w:val="20"/>
      <w:szCs w:val="20"/>
    </w:rPr>
  </w:style>
  <w:style w:type="character" w:styleId="a7">
    <w:name w:val="footnote reference"/>
    <w:basedOn w:val="a0"/>
    <w:semiHidden/>
    <w:rsid w:val="007A55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F7A4-2AB4-493F-967C-B747865C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4647</Words>
  <Characters>36355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учета и осуществления хранения Департаментом бюджета и финансов Смоленской области исполнительн</vt:lpstr>
    </vt:vector>
  </TitlesOfParts>
  <Company/>
  <LinksUpToDate>false</LinksUpToDate>
  <CharactersWithSpaces>40921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учета и осуществления хранения Департаментом бюджета и финансов Смоленской области исполнительн</dc:title>
  <dc:subject/>
  <dc:creator>55555</dc:creator>
  <cp:keywords/>
  <dc:description/>
  <cp:lastModifiedBy>Столярова</cp:lastModifiedBy>
  <cp:revision>2</cp:revision>
  <cp:lastPrinted>2014-02-12T10:09:00Z</cp:lastPrinted>
  <dcterms:created xsi:type="dcterms:W3CDTF">2014-02-19T10:54:00Z</dcterms:created>
  <dcterms:modified xsi:type="dcterms:W3CDTF">2014-02-19T10:54:00Z</dcterms:modified>
</cp:coreProperties>
</file>