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 А С П О Р Я Ж Е Н И 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 </w:t>
      </w:r>
      <w:r w:rsidR="006A1D6A">
        <w:rPr>
          <w:sz w:val="28"/>
          <w:szCs w:val="28"/>
          <w:u w:val="single"/>
        </w:rPr>
        <w:t xml:space="preserve">14.06.2016 г. </w:t>
      </w:r>
      <w:r w:rsidRPr="0057011C">
        <w:rPr>
          <w:sz w:val="28"/>
          <w:szCs w:val="28"/>
        </w:rPr>
        <w:t>№</w:t>
      </w:r>
      <w:r w:rsidR="006A1D6A">
        <w:rPr>
          <w:sz w:val="28"/>
          <w:szCs w:val="28"/>
        </w:rPr>
        <w:t xml:space="preserve"> 146-р</w:t>
      </w:r>
    </w:p>
    <w:p w:rsidR="00EC11EC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</w:t>
      </w:r>
    </w:p>
    <w:tbl>
      <w:tblPr>
        <w:tblW w:w="10003" w:type="dxa"/>
        <w:tblLook w:val="01E0"/>
      </w:tblPr>
      <w:tblGrid>
        <w:gridCol w:w="4680"/>
        <w:gridCol w:w="5323"/>
      </w:tblGrid>
      <w:tr w:rsidR="00816BEC" w:rsidTr="00263094">
        <w:tc>
          <w:tcPr>
            <w:tcW w:w="4680" w:type="dxa"/>
          </w:tcPr>
          <w:p w:rsidR="00816BEC" w:rsidRPr="00D417DB" w:rsidRDefault="00816BEC" w:rsidP="00B25AB6">
            <w:pPr>
              <w:jc w:val="both"/>
              <w:rPr>
                <w:sz w:val="28"/>
                <w:szCs w:val="28"/>
              </w:rPr>
            </w:pPr>
            <w:r w:rsidRPr="00D417DB">
              <w:rPr>
                <w:sz w:val="28"/>
                <w:szCs w:val="28"/>
              </w:rPr>
              <w:t>О внесении в Шумячский районный Совет депутатов проекта решения «</w:t>
            </w:r>
            <w:r>
              <w:rPr>
                <w:sz w:val="28"/>
                <w:szCs w:val="28"/>
              </w:rPr>
              <w:t>Об определении органа, уполном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ченного осуществлять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венные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жилыми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мещениями</w:t>
            </w:r>
            <w:r w:rsidRPr="00D417DB">
              <w:rPr>
                <w:sz w:val="28"/>
                <w:szCs w:val="28"/>
              </w:rPr>
              <w:t>»</w:t>
            </w:r>
          </w:p>
        </w:tc>
        <w:tc>
          <w:tcPr>
            <w:tcW w:w="5323" w:type="dxa"/>
          </w:tcPr>
          <w:p w:rsidR="00816BEC" w:rsidRDefault="00816BEC" w:rsidP="00263094"/>
        </w:tc>
      </w:tr>
    </w:tbl>
    <w:p w:rsidR="00816BEC" w:rsidRDefault="00816BEC" w:rsidP="00816BEC"/>
    <w:p w:rsidR="00816BEC" w:rsidRDefault="00816BEC" w:rsidP="00816BEC"/>
    <w:p w:rsidR="00816BEC" w:rsidRPr="007E2999" w:rsidRDefault="00816BEC" w:rsidP="00816BEC">
      <w:pPr>
        <w:spacing w:after="120"/>
        <w:ind w:firstLine="709"/>
        <w:jc w:val="both"/>
        <w:rPr>
          <w:sz w:val="28"/>
          <w:szCs w:val="28"/>
        </w:rPr>
      </w:pPr>
      <w:r w:rsidRPr="007E2999">
        <w:rPr>
          <w:sz w:val="28"/>
          <w:szCs w:val="28"/>
        </w:rPr>
        <w:t>В соответствии со статьей 28 Устава муниципального образования «Шумя</w:t>
      </w:r>
      <w:r w:rsidRPr="007E2999">
        <w:rPr>
          <w:sz w:val="28"/>
          <w:szCs w:val="28"/>
        </w:rPr>
        <w:t>ч</w:t>
      </w:r>
      <w:r w:rsidRPr="007E2999">
        <w:rPr>
          <w:sz w:val="28"/>
          <w:szCs w:val="28"/>
        </w:rPr>
        <w:t>ский район» Смоленской области</w:t>
      </w:r>
    </w:p>
    <w:p w:rsidR="00816BEC" w:rsidRPr="007E2999" w:rsidRDefault="00816BEC" w:rsidP="00816BEC">
      <w:pPr>
        <w:spacing w:after="120"/>
        <w:ind w:firstLine="709"/>
        <w:jc w:val="both"/>
        <w:rPr>
          <w:sz w:val="28"/>
          <w:szCs w:val="28"/>
        </w:rPr>
      </w:pPr>
      <w:r w:rsidRPr="007E2999">
        <w:rPr>
          <w:sz w:val="28"/>
          <w:szCs w:val="28"/>
        </w:rPr>
        <w:t>1. Внести в Шумячский районный Совет депутатов проект решения «</w:t>
      </w:r>
      <w:r>
        <w:rPr>
          <w:sz w:val="28"/>
          <w:szCs w:val="28"/>
        </w:rPr>
        <w:t>Об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делении органа, уполномоченного осуществлять государственные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</w:t>
      </w:r>
      <w:r w:rsidRPr="007E2999">
        <w:rPr>
          <w:sz w:val="28"/>
          <w:szCs w:val="28"/>
        </w:rPr>
        <w:t>».</w:t>
      </w:r>
    </w:p>
    <w:p w:rsidR="00816BEC" w:rsidRPr="007E2999" w:rsidRDefault="00816BEC" w:rsidP="00816BEC">
      <w:pPr>
        <w:spacing w:after="120"/>
        <w:ind w:firstLine="709"/>
        <w:jc w:val="both"/>
        <w:rPr>
          <w:sz w:val="28"/>
          <w:szCs w:val="28"/>
        </w:rPr>
      </w:pPr>
      <w:r w:rsidRPr="007E2999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 xml:space="preserve">заместителя Главы </w:t>
      </w:r>
      <w:r w:rsidRPr="007E2999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Варсанову Галину Аркадьевну </w:t>
      </w:r>
      <w:r w:rsidRPr="007E2999">
        <w:rPr>
          <w:sz w:val="28"/>
          <w:szCs w:val="28"/>
        </w:rPr>
        <w:t>официальным предст</w:t>
      </w:r>
      <w:r w:rsidRPr="007E2999">
        <w:rPr>
          <w:sz w:val="28"/>
          <w:szCs w:val="28"/>
        </w:rPr>
        <w:t>а</w:t>
      </w:r>
      <w:r w:rsidRPr="007E2999">
        <w:rPr>
          <w:sz w:val="28"/>
          <w:szCs w:val="28"/>
        </w:rPr>
        <w:t>вителем при рассмотрении Шумячским районным Советом депутатов проекта р</w:t>
      </w:r>
      <w:r w:rsidRPr="007E2999">
        <w:rPr>
          <w:sz w:val="28"/>
          <w:szCs w:val="28"/>
        </w:rPr>
        <w:t>е</w:t>
      </w:r>
      <w:r w:rsidRPr="007E2999">
        <w:rPr>
          <w:sz w:val="28"/>
          <w:szCs w:val="28"/>
        </w:rPr>
        <w:t>шения «</w:t>
      </w:r>
      <w:r>
        <w:rPr>
          <w:sz w:val="28"/>
          <w:szCs w:val="28"/>
        </w:rPr>
        <w:t>Об определении органа, уполномоченного осуществлять государственные полномочия по обеспечению детей-сирот и детей, оставшихся без попечения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лиц из числа детей-сирот и детей, оставшихся без попечения родителей,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лыми помещениями</w:t>
      </w:r>
      <w:r w:rsidRPr="007E2999">
        <w:rPr>
          <w:sz w:val="28"/>
          <w:szCs w:val="28"/>
        </w:rPr>
        <w:t xml:space="preserve">» </w:t>
      </w:r>
    </w:p>
    <w:p w:rsidR="00816BEC" w:rsidRDefault="00816BEC" w:rsidP="00816BEC">
      <w:pPr>
        <w:spacing w:after="120"/>
        <w:ind w:firstLine="709"/>
        <w:jc w:val="both"/>
        <w:rPr>
          <w:sz w:val="28"/>
          <w:szCs w:val="28"/>
        </w:rPr>
      </w:pPr>
    </w:p>
    <w:p w:rsidR="00816BEC" w:rsidRDefault="00816BEC" w:rsidP="00816BEC">
      <w:pPr>
        <w:ind w:left="-720" w:firstLine="709"/>
        <w:jc w:val="both"/>
        <w:rPr>
          <w:sz w:val="28"/>
          <w:szCs w:val="28"/>
        </w:rPr>
      </w:pPr>
    </w:p>
    <w:p w:rsidR="00B25AB6" w:rsidRDefault="00B25AB6" w:rsidP="00816BEC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816BEC" w:rsidRDefault="00B25AB6" w:rsidP="00816BEC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Д.А. Каменев</w:t>
      </w:r>
    </w:p>
    <w:p w:rsidR="00B25AB6" w:rsidRDefault="00B25AB6" w:rsidP="00816BEC">
      <w:pPr>
        <w:ind w:left="-720" w:firstLine="720"/>
        <w:jc w:val="both"/>
        <w:rPr>
          <w:sz w:val="28"/>
          <w:szCs w:val="28"/>
        </w:rPr>
      </w:pPr>
    </w:p>
    <w:p w:rsidR="00816BEC" w:rsidRDefault="00816BEC" w:rsidP="00816BEC">
      <w:pPr>
        <w:rPr>
          <w:sz w:val="28"/>
          <w:szCs w:val="28"/>
        </w:rPr>
      </w:pPr>
    </w:p>
    <w:p w:rsidR="00816BEC" w:rsidRDefault="00816BEC" w:rsidP="00816BEC">
      <w:pPr>
        <w:rPr>
          <w:sz w:val="28"/>
          <w:szCs w:val="28"/>
        </w:rPr>
      </w:pPr>
    </w:p>
    <w:p w:rsidR="000969E4" w:rsidRPr="001D7204" w:rsidRDefault="00816BEC" w:rsidP="00816BEC">
      <w:pPr>
        <w:rPr>
          <w:sz w:val="26"/>
          <w:szCs w:val="26"/>
        </w:rPr>
      </w:pPr>
      <w:r>
        <w:rPr>
          <w:sz w:val="28"/>
          <w:szCs w:val="28"/>
        </w:rPr>
        <w:tab/>
      </w:r>
    </w:p>
    <w:sectPr w:rsidR="000969E4" w:rsidRPr="001D7204" w:rsidSect="00EC11EC">
      <w:headerReference w:type="even" r:id="rId7"/>
      <w:headerReference w:type="default" r:id="rId8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DC" w:rsidRDefault="00DD5ADC" w:rsidP="00403EB0">
      <w:pPr>
        <w:pStyle w:val="a3"/>
      </w:pPr>
      <w:r>
        <w:separator/>
      </w:r>
    </w:p>
  </w:endnote>
  <w:endnote w:type="continuationSeparator" w:id="0">
    <w:p w:rsidR="00DD5ADC" w:rsidRDefault="00DD5ADC" w:rsidP="00403EB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DC" w:rsidRDefault="00DD5ADC" w:rsidP="00403EB0">
      <w:pPr>
        <w:pStyle w:val="a3"/>
      </w:pPr>
      <w:r>
        <w:separator/>
      </w:r>
    </w:p>
  </w:footnote>
  <w:footnote w:type="continuationSeparator" w:id="0">
    <w:p w:rsidR="00DD5ADC" w:rsidRDefault="00DD5ADC" w:rsidP="00403EB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DC4" w:rsidRDefault="00C13E09" w:rsidP="00501DC4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D6A">
      <w:rPr>
        <w:rStyle w:val="a6"/>
        <w:noProof/>
      </w:rPr>
      <w:t>2</w:t>
    </w:r>
    <w:r>
      <w:rPr>
        <w:rStyle w:val="a6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11483350"/>
    <w:multiLevelType w:val="hybridMultilevel"/>
    <w:tmpl w:val="C63EEF34"/>
    <w:lvl w:ilvl="0" w:tplc="5E846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10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2"/>
  </w:num>
  <w:num w:numId="24">
    <w:abstractNumId w:val="23"/>
  </w:num>
  <w:num w:numId="25">
    <w:abstractNumId w:val="11"/>
  </w:num>
  <w:num w:numId="26">
    <w:abstractNumId w:val="7"/>
  </w:num>
  <w:num w:numId="27">
    <w:abstractNumId w:val="2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287"/>
    <w:rsid w:val="00002B94"/>
    <w:rsid w:val="00003006"/>
    <w:rsid w:val="0000329F"/>
    <w:rsid w:val="00011D4F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60AFE"/>
    <w:rsid w:val="0006112E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379D"/>
    <w:rsid w:val="001547E9"/>
    <w:rsid w:val="0015670C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203F69"/>
    <w:rsid w:val="00207A07"/>
    <w:rsid w:val="0021294F"/>
    <w:rsid w:val="00224C06"/>
    <w:rsid w:val="00233BFE"/>
    <w:rsid w:val="00234262"/>
    <w:rsid w:val="002373F4"/>
    <w:rsid w:val="00246E61"/>
    <w:rsid w:val="00257024"/>
    <w:rsid w:val="00260A3F"/>
    <w:rsid w:val="00263094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53A9"/>
    <w:rsid w:val="0034317B"/>
    <w:rsid w:val="00350F38"/>
    <w:rsid w:val="00352DCA"/>
    <w:rsid w:val="00356678"/>
    <w:rsid w:val="0036566F"/>
    <w:rsid w:val="003667F0"/>
    <w:rsid w:val="00370ED0"/>
    <w:rsid w:val="00371E6A"/>
    <w:rsid w:val="00375585"/>
    <w:rsid w:val="003B1678"/>
    <w:rsid w:val="003B2088"/>
    <w:rsid w:val="003C1654"/>
    <w:rsid w:val="003C1BE3"/>
    <w:rsid w:val="003E4CB0"/>
    <w:rsid w:val="003E785D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70C0E"/>
    <w:rsid w:val="00472327"/>
    <w:rsid w:val="00472353"/>
    <w:rsid w:val="00480BB5"/>
    <w:rsid w:val="00481794"/>
    <w:rsid w:val="004A21A0"/>
    <w:rsid w:val="004B3606"/>
    <w:rsid w:val="004C5951"/>
    <w:rsid w:val="004D0579"/>
    <w:rsid w:val="004D1F6D"/>
    <w:rsid w:val="004D494E"/>
    <w:rsid w:val="004D5BFE"/>
    <w:rsid w:val="004E1A20"/>
    <w:rsid w:val="004E2918"/>
    <w:rsid w:val="004E5CEA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53046"/>
    <w:rsid w:val="00553634"/>
    <w:rsid w:val="00560897"/>
    <w:rsid w:val="00561FC8"/>
    <w:rsid w:val="00565402"/>
    <w:rsid w:val="0057011C"/>
    <w:rsid w:val="00577FF4"/>
    <w:rsid w:val="00593FC1"/>
    <w:rsid w:val="005A0FF0"/>
    <w:rsid w:val="005A1808"/>
    <w:rsid w:val="005B59F2"/>
    <w:rsid w:val="005C32BD"/>
    <w:rsid w:val="005D5002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A1D6A"/>
    <w:rsid w:val="006B2558"/>
    <w:rsid w:val="006B2923"/>
    <w:rsid w:val="006B2C93"/>
    <w:rsid w:val="006C52FB"/>
    <w:rsid w:val="006F1B0F"/>
    <w:rsid w:val="006F475E"/>
    <w:rsid w:val="006F5296"/>
    <w:rsid w:val="006F5C92"/>
    <w:rsid w:val="007054D4"/>
    <w:rsid w:val="00711743"/>
    <w:rsid w:val="00714D3B"/>
    <w:rsid w:val="00714D47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2A4"/>
    <w:rsid w:val="0081189E"/>
    <w:rsid w:val="00812616"/>
    <w:rsid w:val="00813369"/>
    <w:rsid w:val="0081495F"/>
    <w:rsid w:val="00814F8A"/>
    <w:rsid w:val="008151E8"/>
    <w:rsid w:val="0081564A"/>
    <w:rsid w:val="00816BEC"/>
    <w:rsid w:val="00827A56"/>
    <w:rsid w:val="00844B0B"/>
    <w:rsid w:val="008472EA"/>
    <w:rsid w:val="008935A2"/>
    <w:rsid w:val="008A7BDD"/>
    <w:rsid w:val="008B5C6A"/>
    <w:rsid w:val="008B6B0B"/>
    <w:rsid w:val="008B7B98"/>
    <w:rsid w:val="008C0520"/>
    <w:rsid w:val="008C2F78"/>
    <w:rsid w:val="008C4633"/>
    <w:rsid w:val="008C6181"/>
    <w:rsid w:val="008D2F7C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32E8"/>
    <w:rsid w:val="009670AD"/>
    <w:rsid w:val="009671A5"/>
    <w:rsid w:val="009710EB"/>
    <w:rsid w:val="00975639"/>
    <w:rsid w:val="0097660B"/>
    <w:rsid w:val="00982A7B"/>
    <w:rsid w:val="00983AD8"/>
    <w:rsid w:val="009A060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5AB6"/>
    <w:rsid w:val="00B26361"/>
    <w:rsid w:val="00B26DAD"/>
    <w:rsid w:val="00B27DAA"/>
    <w:rsid w:val="00B32FCB"/>
    <w:rsid w:val="00B575EC"/>
    <w:rsid w:val="00B6251E"/>
    <w:rsid w:val="00B640E1"/>
    <w:rsid w:val="00B71962"/>
    <w:rsid w:val="00B72A3F"/>
    <w:rsid w:val="00B97E2F"/>
    <w:rsid w:val="00BA3889"/>
    <w:rsid w:val="00BA4F3E"/>
    <w:rsid w:val="00BA5562"/>
    <w:rsid w:val="00BB2432"/>
    <w:rsid w:val="00BC4FF3"/>
    <w:rsid w:val="00BD0AE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A71CA"/>
    <w:rsid w:val="00CB0DD6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2A69"/>
    <w:rsid w:val="00D359CB"/>
    <w:rsid w:val="00D37735"/>
    <w:rsid w:val="00D40504"/>
    <w:rsid w:val="00D43790"/>
    <w:rsid w:val="00D4671C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5ADC"/>
    <w:rsid w:val="00DD792F"/>
    <w:rsid w:val="00E162CE"/>
    <w:rsid w:val="00E17301"/>
    <w:rsid w:val="00E3138A"/>
    <w:rsid w:val="00E42638"/>
    <w:rsid w:val="00E47097"/>
    <w:rsid w:val="00E51D9D"/>
    <w:rsid w:val="00E54C02"/>
    <w:rsid w:val="00E5585C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5AD0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Normal">
    <w:name w:val="Normal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BodyText">
    <w:name w:val="Body Text"/>
    <w:basedOn w:val="a"/>
    <w:pPr>
      <w:widowControl w:val="0"/>
      <w:spacing w:before="20"/>
    </w:pPr>
    <w:rPr>
      <w:b/>
      <w:snapToGrid w:val="0"/>
    </w:rPr>
  </w:style>
  <w:style w:type="paragraph" w:customStyle="1" w:styleId="NoSpacing">
    <w:name w:val="No Spacing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ListParagraph">
    <w:name w:val="List Paragraph"/>
    <w:basedOn w:val="Normal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Normal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0">
    <w:name w:val="Body Text First Indent"/>
    <w:basedOn w:val="a7"/>
    <w:link w:val="af1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1">
    <w:name w:val="Красная строка Знак"/>
    <w:basedOn w:val="a0"/>
    <w:link w:val="af0"/>
    <w:rsid w:val="00203F69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823E9"/>
    <w:rPr>
      <w:sz w:val="24"/>
      <w:lang w:val="ru-RU" w:eastAsia="ru-RU" w:bidi="ar-SA"/>
    </w:rPr>
  </w:style>
  <w:style w:type="paragraph" w:styleId="af3">
    <w:name w:val="No Spacing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4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5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SDA</cp:lastModifiedBy>
  <cp:revision>2</cp:revision>
  <cp:lastPrinted>2016-06-14T13:16:00Z</cp:lastPrinted>
  <dcterms:created xsi:type="dcterms:W3CDTF">2016-08-16T14:19:00Z</dcterms:created>
  <dcterms:modified xsi:type="dcterms:W3CDTF">2016-08-16T14:19:00Z</dcterms:modified>
</cp:coreProperties>
</file>