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636E" w:rsidRPr="0021636E" w:rsidRDefault="0021636E" w:rsidP="0021636E">
      <w:pPr>
        <w:tabs>
          <w:tab w:val="left" w:pos="8080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636E">
        <w:rPr>
          <w:rFonts w:ascii="Times New Roman" w:hAnsi="Times New Roman" w:cs="Times New Roman"/>
          <w:b/>
          <w:sz w:val="28"/>
          <w:szCs w:val="28"/>
        </w:rPr>
        <w:t>Структурная и количественная динамика в малом и среднем предпринимательстве муниципального образования</w:t>
      </w:r>
    </w:p>
    <w:p w:rsidR="0021636E" w:rsidRPr="0021636E" w:rsidRDefault="0075261E" w:rsidP="0021636E">
      <w:pPr>
        <w:tabs>
          <w:tab w:val="left" w:pos="8080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«Шумячский муниципальный округ</w:t>
      </w:r>
      <w:r w:rsidR="0021636E" w:rsidRPr="0021636E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21636E" w:rsidRPr="0021636E" w:rsidRDefault="00685592" w:rsidP="0021636E">
      <w:pPr>
        <w:tabs>
          <w:tab w:val="left" w:pos="8080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период с 10 </w:t>
      </w:r>
      <w:r w:rsidR="007A0181">
        <w:rPr>
          <w:rFonts w:ascii="Times New Roman" w:hAnsi="Times New Roman" w:cs="Times New Roman"/>
          <w:b/>
          <w:sz w:val="28"/>
          <w:szCs w:val="28"/>
        </w:rPr>
        <w:t>марта</w:t>
      </w:r>
      <w:r w:rsidR="007F0907">
        <w:rPr>
          <w:rFonts w:ascii="Times New Roman" w:hAnsi="Times New Roman" w:cs="Times New Roman"/>
          <w:b/>
          <w:sz w:val="28"/>
          <w:szCs w:val="28"/>
        </w:rPr>
        <w:t xml:space="preserve"> 2024</w:t>
      </w:r>
      <w:r w:rsidR="00C847F9">
        <w:rPr>
          <w:rFonts w:ascii="Times New Roman" w:hAnsi="Times New Roman" w:cs="Times New Roman"/>
          <w:b/>
          <w:sz w:val="28"/>
          <w:szCs w:val="28"/>
        </w:rPr>
        <w:t xml:space="preserve"> года </w:t>
      </w:r>
      <w:r w:rsidR="00E01213">
        <w:rPr>
          <w:rFonts w:ascii="Times New Roman" w:hAnsi="Times New Roman" w:cs="Times New Roman"/>
          <w:b/>
          <w:sz w:val="28"/>
          <w:szCs w:val="28"/>
        </w:rPr>
        <w:t xml:space="preserve">по 10 </w:t>
      </w:r>
      <w:r w:rsidR="00D65AA0">
        <w:rPr>
          <w:rFonts w:ascii="Times New Roman" w:hAnsi="Times New Roman" w:cs="Times New Roman"/>
          <w:b/>
          <w:sz w:val="28"/>
          <w:szCs w:val="28"/>
        </w:rPr>
        <w:t>марта</w:t>
      </w:r>
      <w:r w:rsidR="007F0907">
        <w:rPr>
          <w:rFonts w:ascii="Times New Roman" w:hAnsi="Times New Roman" w:cs="Times New Roman"/>
          <w:b/>
          <w:sz w:val="28"/>
          <w:szCs w:val="28"/>
        </w:rPr>
        <w:t xml:space="preserve"> 2025</w:t>
      </w:r>
      <w:r w:rsidR="0021636E" w:rsidRPr="0021636E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1636E" w:rsidRPr="0021636E" w:rsidRDefault="0021636E" w:rsidP="0021636E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1636E">
        <w:rPr>
          <w:rFonts w:ascii="Times New Roman" w:hAnsi="Times New Roman" w:cs="Times New Roman"/>
          <w:i/>
          <w:sz w:val="24"/>
          <w:szCs w:val="24"/>
        </w:rPr>
        <w:t>(по данным Единого реестра субъектов малого и среднего предпринимательства)</w:t>
      </w:r>
    </w:p>
    <w:p w:rsidR="0021636E" w:rsidRPr="0021636E" w:rsidRDefault="0021636E" w:rsidP="0021636E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B5FEF" w:rsidRPr="00FB5FEF" w:rsidRDefault="0021636E" w:rsidP="00FB5FEF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1636E">
        <w:rPr>
          <w:rFonts w:ascii="Times New Roman" w:hAnsi="Times New Roman" w:cs="Times New Roman"/>
          <w:b/>
          <w:bCs/>
          <w:sz w:val="24"/>
          <w:szCs w:val="24"/>
        </w:rPr>
        <w:t xml:space="preserve">Таблица 1. </w:t>
      </w:r>
      <w:r w:rsidR="00FB5FEF" w:rsidRPr="00FB5FEF">
        <w:rPr>
          <w:rFonts w:ascii="Times New Roman" w:hAnsi="Times New Roman" w:cs="Times New Roman"/>
          <w:b/>
          <w:bCs/>
          <w:sz w:val="24"/>
          <w:szCs w:val="24"/>
        </w:rPr>
        <w:t>Количество субъектов МСП в районе в сравнении с друг</w:t>
      </w:r>
      <w:r w:rsidR="00FE056A">
        <w:rPr>
          <w:rFonts w:ascii="Times New Roman" w:hAnsi="Times New Roman" w:cs="Times New Roman"/>
          <w:b/>
          <w:bCs/>
          <w:sz w:val="24"/>
          <w:szCs w:val="24"/>
        </w:rPr>
        <w:t>ими муниципальными образованиями</w:t>
      </w:r>
      <w:r w:rsidR="00FB5FEF" w:rsidRPr="00FB5FEF">
        <w:rPr>
          <w:rFonts w:ascii="Times New Roman" w:hAnsi="Times New Roman" w:cs="Times New Roman"/>
          <w:b/>
          <w:bCs/>
          <w:sz w:val="24"/>
          <w:szCs w:val="24"/>
        </w:rPr>
        <w:t xml:space="preserve"> Смоленской области </w:t>
      </w:r>
    </w:p>
    <w:p w:rsidR="0021636E" w:rsidRPr="0021636E" w:rsidRDefault="00D65AA0" w:rsidP="00FB5FEF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 10.03.2024 по 10.03</w:t>
      </w:r>
      <w:r w:rsidR="003F17FB">
        <w:rPr>
          <w:rFonts w:ascii="Times New Roman" w:hAnsi="Times New Roman" w:cs="Times New Roman"/>
          <w:b/>
          <w:bCs/>
          <w:sz w:val="24"/>
          <w:szCs w:val="24"/>
        </w:rPr>
        <w:t>.2025</w:t>
      </w:r>
    </w:p>
    <w:tbl>
      <w:tblPr>
        <w:tblW w:w="9806" w:type="dxa"/>
        <w:tblInd w:w="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7"/>
        <w:gridCol w:w="1996"/>
        <w:gridCol w:w="1165"/>
        <w:gridCol w:w="1124"/>
        <w:gridCol w:w="1116"/>
        <w:gridCol w:w="997"/>
        <w:gridCol w:w="997"/>
        <w:gridCol w:w="997"/>
        <w:gridCol w:w="997"/>
      </w:tblGrid>
      <w:tr w:rsidR="0075261E" w:rsidRPr="00E945D6" w:rsidTr="002C02C5">
        <w:trPr>
          <w:trHeight w:val="5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Муниципальные образования Смоленской области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D65AA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10.03</w:t>
            </w:r>
            <w:r w:rsidR="0075261E" w:rsidRPr="00E945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.2024</w:t>
            </w:r>
          </w:p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</w:tcPr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</w:tcPr>
          <w:p w:rsidR="0075261E" w:rsidRPr="00E945D6" w:rsidRDefault="00D65AA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10.03</w:t>
            </w:r>
            <w:r w:rsidR="002C02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vAlign w:val="center"/>
          </w:tcPr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vAlign w:val="center"/>
          </w:tcPr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E2BAA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Велижский 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2C4DB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1C45D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9C2C82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+1,7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C1410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+25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+11,7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E2BAA" w:rsidP="00475EEE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Вяземский 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2C4DB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1C45D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9C2C82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+0,7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+71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+2,8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Гагаринский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2C4DB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1496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1C45D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CD4CEA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000C5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000C5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31730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Глинковский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CD4CEA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000C5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000C5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203C7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-1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-1,1</w:t>
            </w:r>
          </w:p>
        </w:tc>
      </w:tr>
      <w:tr w:rsidR="0075261E" w:rsidRPr="00E945D6" w:rsidTr="002C02C5">
        <w:trPr>
          <w:trHeight w:val="96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Демидовский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9C2C82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  <w:r w:rsidR="00203C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,3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Дорогобужский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+0,9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000C5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000C5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+5,4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Духовщинский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B6B98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0C48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+7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+1,9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Ельнинский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0C41E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0C41E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+27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+11,1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Ершичский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+0,7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ind w:right="-269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Кардымовский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+3,2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Краснинский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CD4CEA" w:rsidP="008424A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B645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8424A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+2,7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53306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-7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-1,6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B6B98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Монастырщинский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  <w:r w:rsidR="004D73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  <w:r w:rsidR="00F609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4D73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E2BAA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Новодугинский 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+5,4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Починковский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-0,8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Рославльский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1819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31730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F711B7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F711B7" w:rsidP="00196F4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+52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F711B7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+2,9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Руднянский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F711B7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F711B7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+0,9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F711B7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F711B7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-0,3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Сафоновский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1629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F711B7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F711B7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F711B7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+29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F711B7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+1,8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Смоленский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2690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2876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2920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+230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+8,5</w:t>
            </w:r>
          </w:p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Сычёвский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+5,5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Тёмкинский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B6B98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7946B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4D73FA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4D73FA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+0,6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F60982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F60982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+3,6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Угранский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F430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E1626" w:rsidP="00F430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E1626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+0,3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Хиславичский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4D73FA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+17,6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Холм-Жирковский 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+5,2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E2BAA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  <w:t>Шумячский 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75261E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161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140E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164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B140E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+3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B140E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+1,8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140E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+10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140E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+6</w:t>
            </w:r>
            <w:r w:rsidR="008620F4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,5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Ярцевский</w:t>
            </w:r>
            <w:r w:rsidR="000E2BAA"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муниципальный округ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1808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  <w:r w:rsidR="004D73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  <w:r w:rsidR="004D73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+1,1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г. Смоленск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20759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20921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21183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+262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+424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+2,0</w:t>
            </w:r>
          </w:p>
        </w:tc>
      </w:tr>
      <w:tr w:rsidR="0075261E" w:rsidRPr="00E945D6" w:rsidTr="002C02C5">
        <w:trPr>
          <w:trHeight w:val="64"/>
        </w:trPr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75261E" w:rsidP="00475EE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75261E" w:rsidP="00475EE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hAnsi="Times New Roman" w:cs="Times New Roman"/>
                <w:bCs/>
                <w:sz w:val="20"/>
                <w:szCs w:val="20"/>
              </w:rPr>
              <w:t>г. Десногорск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-2,1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8964AF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-0,5</w:t>
            </w:r>
          </w:p>
        </w:tc>
      </w:tr>
      <w:tr w:rsidR="0075261E" w:rsidRPr="00E945D6" w:rsidTr="002C02C5">
        <w:trPr>
          <w:trHeight w:val="64"/>
        </w:trPr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5261E" w:rsidRPr="00E945D6" w:rsidRDefault="0075261E" w:rsidP="00475EEE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945D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по Смоленской области*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5261E" w:rsidRPr="00E945D6" w:rsidRDefault="000C484D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38695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203C73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39269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B64520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39684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4E1B08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+415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61E" w:rsidRPr="00E945D6" w:rsidRDefault="004E1B08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+1,0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4E1B08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+989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1E" w:rsidRPr="00E945D6" w:rsidRDefault="004E1B08" w:rsidP="00475EE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+2,5</w:t>
            </w:r>
          </w:p>
        </w:tc>
      </w:tr>
    </w:tbl>
    <w:p w:rsidR="00116BC3" w:rsidRDefault="00116BC3" w:rsidP="001F1BB7">
      <w:pPr>
        <w:tabs>
          <w:tab w:val="left" w:pos="808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728AB" w:rsidRDefault="009728AB" w:rsidP="001F1BB7">
      <w:pPr>
        <w:tabs>
          <w:tab w:val="left" w:pos="808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D2D68" w:rsidRDefault="007D2D68" w:rsidP="007D2D68">
      <w:pPr>
        <w:tabs>
          <w:tab w:val="left" w:pos="808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7D2D68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0C484D">
        <w:rPr>
          <w:rFonts w:ascii="Times New Roman" w:hAnsi="Times New Roman" w:cs="Times New Roman"/>
          <w:sz w:val="28"/>
          <w:szCs w:val="28"/>
        </w:rPr>
        <w:t>10.03.2024 по 10.03</w:t>
      </w:r>
      <w:r w:rsidR="005438F8">
        <w:rPr>
          <w:rFonts w:ascii="Times New Roman" w:hAnsi="Times New Roman" w:cs="Times New Roman"/>
          <w:sz w:val="28"/>
          <w:szCs w:val="28"/>
        </w:rPr>
        <w:t>.2025</w:t>
      </w:r>
      <w:r w:rsidR="00D41894">
        <w:rPr>
          <w:rFonts w:ascii="Times New Roman" w:hAnsi="Times New Roman" w:cs="Times New Roman"/>
          <w:sz w:val="28"/>
          <w:szCs w:val="28"/>
        </w:rPr>
        <w:t xml:space="preserve"> числ</w:t>
      </w:r>
      <w:r w:rsidR="004E1B08">
        <w:rPr>
          <w:rFonts w:ascii="Times New Roman" w:hAnsi="Times New Roman" w:cs="Times New Roman"/>
          <w:sz w:val="28"/>
          <w:szCs w:val="28"/>
        </w:rPr>
        <w:t>о субъектов МСП увеличилось в 20 муниципальных образованиях</w:t>
      </w:r>
      <w:r w:rsidRPr="007D2D68">
        <w:rPr>
          <w:rFonts w:ascii="Times New Roman" w:hAnsi="Times New Roman" w:cs="Times New Roman"/>
          <w:sz w:val="28"/>
          <w:szCs w:val="28"/>
        </w:rPr>
        <w:t>. Наибольший рост наблюдается</w:t>
      </w:r>
      <w:r w:rsidR="004E1B08">
        <w:rPr>
          <w:rFonts w:ascii="Times New Roman" w:hAnsi="Times New Roman" w:cs="Times New Roman"/>
          <w:sz w:val="28"/>
          <w:szCs w:val="28"/>
        </w:rPr>
        <w:t xml:space="preserve"> в г. Смоленск +424</w:t>
      </w:r>
      <w:r w:rsidR="00907207">
        <w:rPr>
          <w:rFonts w:ascii="Times New Roman" w:hAnsi="Times New Roman" w:cs="Times New Roman"/>
          <w:sz w:val="28"/>
          <w:szCs w:val="28"/>
        </w:rPr>
        <w:t xml:space="preserve"> ед. или </w:t>
      </w:r>
      <w:r w:rsidR="004E1B08">
        <w:rPr>
          <w:rFonts w:ascii="Times New Roman" w:hAnsi="Times New Roman" w:cs="Times New Roman"/>
          <w:sz w:val="28"/>
          <w:szCs w:val="28"/>
        </w:rPr>
        <w:t>+2,0</w:t>
      </w:r>
      <w:r w:rsidRPr="007D2D68">
        <w:rPr>
          <w:rFonts w:ascii="Times New Roman" w:hAnsi="Times New Roman" w:cs="Times New Roman"/>
          <w:sz w:val="28"/>
          <w:szCs w:val="28"/>
        </w:rPr>
        <w:t>%, Смол</w:t>
      </w:r>
      <w:r w:rsidR="000E2BAA">
        <w:rPr>
          <w:rFonts w:ascii="Times New Roman" w:hAnsi="Times New Roman" w:cs="Times New Roman"/>
          <w:sz w:val="28"/>
          <w:szCs w:val="28"/>
        </w:rPr>
        <w:t>енском муниципальном округе</w:t>
      </w:r>
      <w:r>
        <w:rPr>
          <w:rFonts w:ascii="Times New Roman" w:hAnsi="Times New Roman" w:cs="Times New Roman"/>
          <w:sz w:val="28"/>
          <w:szCs w:val="28"/>
        </w:rPr>
        <w:t xml:space="preserve"> +2</w:t>
      </w:r>
      <w:r w:rsidR="004E1B08">
        <w:rPr>
          <w:rFonts w:ascii="Times New Roman" w:hAnsi="Times New Roman" w:cs="Times New Roman"/>
          <w:sz w:val="28"/>
          <w:szCs w:val="28"/>
        </w:rPr>
        <w:t>30</w:t>
      </w:r>
      <w:r w:rsidR="00907207">
        <w:rPr>
          <w:rFonts w:ascii="Times New Roman" w:hAnsi="Times New Roman" w:cs="Times New Roman"/>
          <w:sz w:val="28"/>
          <w:szCs w:val="28"/>
        </w:rPr>
        <w:t xml:space="preserve"> ед. или </w:t>
      </w:r>
      <w:r w:rsidR="004E1B08">
        <w:rPr>
          <w:rFonts w:ascii="Times New Roman" w:hAnsi="Times New Roman" w:cs="Times New Roman"/>
          <w:sz w:val="28"/>
          <w:szCs w:val="28"/>
        </w:rPr>
        <w:t>+8,5</w:t>
      </w:r>
      <w:r w:rsidRPr="007D2D68">
        <w:rPr>
          <w:rFonts w:ascii="Times New Roman" w:hAnsi="Times New Roman" w:cs="Times New Roman"/>
          <w:sz w:val="28"/>
          <w:szCs w:val="28"/>
        </w:rPr>
        <w:t>%; Вя</w:t>
      </w:r>
      <w:r w:rsidR="000E2BAA">
        <w:rPr>
          <w:rFonts w:ascii="Times New Roman" w:hAnsi="Times New Roman" w:cs="Times New Roman"/>
          <w:sz w:val="28"/>
          <w:szCs w:val="28"/>
        </w:rPr>
        <w:t>земском муниципальном округе</w:t>
      </w:r>
      <w:r w:rsidR="004E1B08">
        <w:rPr>
          <w:rFonts w:ascii="Times New Roman" w:hAnsi="Times New Roman" w:cs="Times New Roman"/>
          <w:sz w:val="28"/>
          <w:szCs w:val="28"/>
        </w:rPr>
        <w:t xml:space="preserve"> +71</w:t>
      </w:r>
      <w:r w:rsidR="00907207">
        <w:rPr>
          <w:rFonts w:ascii="Times New Roman" w:hAnsi="Times New Roman" w:cs="Times New Roman"/>
          <w:sz w:val="28"/>
          <w:szCs w:val="28"/>
        </w:rPr>
        <w:t xml:space="preserve"> ед. или </w:t>
      </w:r>
      <w:r w:rsidR="004E1B08">
        <w:rPr>
          <w:rFonts w:ascii="Times New Roman" w:hAnsi="Times New Roman" w:cs="Times New Roman"/>
          <w:sz w:val="28"/>
          <w:szCs w:val="28"/>
        </w:rPr>
        <w:t>+2,8</w:t>
      </w:r>
      <w:r w:rsidRPr="007D2D68">
        <w:rPr>
          <w:rFonts w:ascii="Times New Roman" w:hAnsi="Times New Roman" w:cs="Times New Roman"/>
          <w:sz w:val="28"/>
          <w:szCs w:val="28"/>
        </w:rPr>
        <w:t xml:space="preserve">%, </w:t>
      </w:r>
      <w:r w:rsidR="000E2BAA" w:rsidRPr="007D2D68">
        <w:rPr>
          <w:rFonts w:ascii="Times New Roman" w:hAnsi="Times New Roman" w:cs="Times New Roman"/>
          <w:sz w:val="28"/>
          <w:szCs w:val="28"/>
        </w:rPr>
        <w:t>Росл</w:t>
      </w:r>
      <w:r w:rsidR="000E2BAA">
        <w:rPr>
          <w:rFonts w:ascii="Times New Roman" w:hAnsi="Times New Roman" w:cs="Times New Roman"/>
          <w:sz w:val="28"/>
          <w:szCs w:val="28"/>
        </w:rPr>
        <w:t>авльском муниципальном округе +</w:t>
      </w:r>
      <w:r w:rsidR="004E1B08">
        <w:rPr>
          <w:rFonts w:ascii="Times New Roman" w:hAnsi="Times New Roman" w:cs="Times New Roman"/>
          <w:sz w:val="28"/>
          <w:szCs w:val="28"/>
        </w:rPr>
        <w:t>52</w:t>
      </w:r>
      <w:r w:rsidR="00907207">
        <w:rPr>
          <w:rFonts w:ascii="Times New Roman" w:hAnsi="Times New Roman" w:cs="Times New Roman"/>
          <w:sz w:val="28"/>
          <w:szCs w:val="28"/>
        </w:rPr>
        <w:t xml:space="preserve"> ед. или </w:t>
      </w:r>
      <w:r w:rsidR="00D41894">
        <w:rPr>
          <w:rFonts w:ascii="Times New Roman" w:hAnsi="Times New Roman" w:cs="Times New Roman"/>
          <w:sz w:val="28"/>
          <w:szCs w:val="28"/>
        </w:rPr>
        <w:t>+</w:t>
      </w:r>
      <w:r w:rsidR="004E1B08">
        <w:rPr>
          <w:rFonts w:ascii="Times New Roman" w:hAnsi="Times New Roman" w:cs="Times New Roman"/>
          <w:sz w:val="28"/>
          <w:szCs w:val="28"/>
        </w:rPr>
        <w:t>2,9</w:t>
      </w:r>
      <w:r w:rsidR="000E2BAA">
        <w:rPr>
          <w:rFonts w:ascii="Times New Roman" w:hAnsi="Times New Roman" w:cs="Times New Roman"/>
          <w:sz w:val="28"/>
          <w:szCs w:val="28"/>
        </w:rPr>
        <w:t xml:space="preserve">%, </w:t>
      </w:r>
      <w:r w:rsidR="00D41894">
        <w:rPr>
          <w:rFonts w:ascii="Times New Roman" w:hAnsi="Times New Roman" w:cs="Times New Roman"/>
          <w:sz w:val="28"/>
          <w:szCs w:val="28"/>
        </w:rPr>
        <w:t>Хиславичском</w:t>
      </w:r>
      <w:r w:rsidR="000E2BAA">
        <w:rPr>
          <w:rFonts w:ascii="Times New Roman" w:hAnsi="Times New Roman" w:cs="Times New Roman"/>
          <w:sz w:val="28"/>
          <w:szCs w:val="28"/>
        </w:rPr>
        <w:t xml:space="preserve"> муниципальном округе</w:t>
      </w:r>
      <w:r w:rsidR="00D41894">
        <w:rPr>
          <w:rFonts w:ascii="Times New Roman" w:hAnsi="Times New Roman" w:cs="Times New Roman"/>
          <w:sz w:val="28"/>
          <w:szCs w:val="28"/>
        </w:rPr>
        <w:t xml:space="preserve"> +34</w:t>
      </w:r>
      <w:r w:rsidR="00907207">
        <w:rPr>
          <w:rFonts w:ascii="Times New Roman" w:hAnsi="Times New Roman" w:cs="Times New Roman"/>
          <w:sz w:val="28"/>
          <w:szCs w:val="28"/>
        </w:rPr>
        <w:t xml:space="preserve"> ед. или </w:t>
      </w:r>
      <w:r w:rsidR="004E1B08">
        <w:rPr>
          <w:rFonts w:ascii="Times New Roman" w:hAnsi="Times New Roman" w:cs="Times New Roman"/>
          <w:sz w:val="28"/>
          <w:szCs w:val="28"/>
        </w:rPr>
        <w:t>+17,6</w:t>
      </w:r>
      <w:r w:rsidRPr="007D2D68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7D2D68" w:rsidRDefault="007D2D68" w:rsidP="008903EE">
      <w:pPr>
        <w:tabs>
          <w:tab w:val="left" w:pos="808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41894">
        <w:rPr>
          <w:rFonts w:ascii="Times New Roman" w:hAnsi="Times New Roman" w:cs="Times New Roman"/>
          <w:sz w:val="28"/>
          <w:szCs w:val="28"/>
        </w:rPr>
        <w:t>В 5</w:t>
      </w:r>
      <w:r w:rsidRPr="007D2D68">
        <w:rPr>
          <w:rFonts w:ascii="Times New Roman" w:hAnsi="Times New Roman" w:cs="Times New Roman"/>
          <w:sz w:val="28"/>
          <w:szCs w:val="28"/>
        </w:rPr>
        <w:t>-х муниципальных образованиях снижено количество субъектов МСП: в Краснинском</w:t>
      </w:r>
      <w:r w:rsidR="000E2BAA">
        <w:rPr>
          <w:rFonts w:ascii="Times New Roman" w:hAnsi="Times New Roman" w:cs="Times New Roman"/>
          <w:sz w:val="28"/>
          <w:szCs w:val="28"/>
        </w:rPr>
        <w:t xml:space="preserve"> муниципальном округе</w:t>
      </w:r>
      <w:r w:rsidR="005177DC">
        <w:rPr>
          <w:rFonts w:ascii="Times New Roman" w:hAnsi="Times New Roman" w:cs="Times New Roman"/>
          <w:sz w:val="28"/>
          <w:szCs w:val="28"/>
        </w:rPr>
        <w:t xml:space="preserve"> - 7 ед. или -1,6</w:t>
      </w:r>
      <w:r w:rsidRPr="007D2D68">
        <w:rPr>
          <w:rFonts w:ascii="Times New Roman" w:hAnsi="Times New Roman" w:cs="Times New Roman"/>
          <w:sz w:val="28"/>
          <w:szCs w:val="28"/>
        </w:rPr>
        <w:t>%;</w:t>
      </w:r>
      <w:r w:rsidR="005177DC">
        <w:rPr>
          <w:rFonts w:ascii="Times New Roman" w:hAnsi="Times New Roman" w:cs="Times New Roman"/>
          <w:sz w:val="28"/>
          <w:szCs w:val="28"/>
        </w:rPr>
        <w:t xml:space="preserve"> Починковском округе – 5ед. или – 1,8%</w:t>
      </w:r>
      <w:r w:rsidRPr="007D2D68">
        <w:rPr>
          <w:rFonts w:ascii="Times New Roman" w:hAnsi="Times New Roman" w:cs="Times New Roman"/>
          <w:sz w:val="28"/>
          <w:szCs w:val="28"/>
        </w:rPr>
        <w:t xml:space="preserve"> </w:t>
      </w:r>
      <w:r w:rsidR="00907207">
        <w:rPr>
          <w:rFonts w:ascii="Times New Roman" w:hAnsi="Times New Roman" w:cs="Times New Roman"/>
          <w:sz w:val="28"/>
          <w:szCs w:val="28"/>
        </w:rPr>
        <w:t>Глинковском</w:t>
      </w:r>
      <w:r w:rsidR="000E2BAA">
        <w:rPr>
          <w:rFonts w:ascii="Times New Roman" w:hAnsi="Times New Roman" w:cs="Times New Roman"/>
          <w:sz w:val="28"/>
          <w:szCs w:val="28"/>
        </w:rPr>
        <w:t xml:space="preserve"> муниципальном округе –</w:t>
      </w:r>
      <w:r w:rsidR="005177DC">
        <w:rPr>
          <w:rFonts w:ascii="Times New Roman" w:hAnsi="Times New Roman" w:cs="Times New Roman"/>
          <w:sz w:val="28"/>
          <w:szCs w:val="28"/>
        </w:rPr>
        <w:t xml:space="preserve"> 1 ед. или -1,1</w:t>
      </w:r>
      <w:r w:rsidR="000E2BAA">
        <w:rPr>
          <w:rFonts w:ascii="Times New Roman" w:hAnsi="Times New Roman" w:cs="Times New Roman"/>
          <w:sz w:val="28"/>
          <w:szCs w:val="28"/>
        </w:rPr>
        <w:t xml:space="preserve">%, </w:t>
      </w:r>
      <w:r w:rsidR="00D41894">
        <w:rPr>
          <w:rFonts w:ascii="Times New Roman" w:hAnsi="Times New Roman" w:cs="Times New Roman"/>
          <w:sz w:val="28"/>
          <w:szCs w:val="28"/>
        </w:rPr>
        <w:t>Руднянском</w:t>
      </w:r>
      <w:r w:rsidR="00D41894" w:rsidRPr="00D41894">
        <w:rPr>
          <w:rFonts w:ascii="Times New Roman" w:hAnsi="Times New Roman" w:cs="Times New Roman"/>
          <w:sz w:val="28"/>
          <w:szCs w:val="28"/>
        </w:rPr>
        <w:t xml:space="preserve"> муниципал</w:t>
      </w:r>
      <w:r w:rsidR="00D41894">
        <w:rPr>
          <w:rFonts w:ascii="Times New Roman" w:hAnsi="Times New Roman" w:cs="Times New Roman"/>
          <w:sz w:val="28"/>
          <w:szCs w:val="28"/>
        </w:rPr>
        <w:t>ьном</w:t>
      </w:r>
      <w:r w:rsidR="00D41894" w:rsidRPr="00D41894">
        <w:rPr>
          <w:rFonts w:ascii="Times New Roman" w:hAnsi="Times New Roman" w:cs="Times New Roman"/>
          <w:sz w:val="28"/>
          <w:szCs w:val="28"/>
        </w:rPr>
        <w:t xml:space="preserve"> округ</w:t>
      </w:r>
      <w:r w:rsidR="005177DC">
        <w:rPr>
          <w:rFonts w:ascii="Times New Roman" w:hAnsi="Times New Roman" w:cs="Times New Roman"/>
          <w:sz w:val="28"/>
          <w:szCs w:val="28"/>
        </w:rPr>
        <w:t xml:space="preserve">е -3 или -0,3%, г. Десногорск -3 ед. или – 0,5%. </w:t>
      </w:r>
      <w:r w:rsidR="001876C0">
        <w:rPr>
          <w:rFonts w:ascii="Times New Roman" w:hAnsi="Times New Roman" w:cs="Times New Roman"/>
          <w:sz w:val="28"/>
          <w:szCs w:val="28"/>
        </w:rPr>
        <w:t xml:space="preserve">В </w:t>
      </w:r>
      <w:r w:rsidR="005177DC">
        <w:rPr>
          <w:rFonts w:ascii="Times New Roman" w:hAnsi="Times New Roman" w:cs="Times New Roman"/>
          <w:sz w:val="28"/>
          <w:szCs w:val="28"/>
        </w:rPr>
        <w:t xml:space="preserve">Гагаринском и </w:t>
      </w:r>
      <w:r w:rsidR="00745189">
        <w:rPr>
          <w:rFonts w:ascii="Times New Roman" w:hAnsi="Times New Roman" w:cs="Times New Roman"/>
          <w:sz w:val="28"/>
          <w:szCs w:val="28"/>
        </w:rPr>
        <w:t>Кардымовском округах динамика</w:t>
      </w:r>
      <w:r w:rsidR="001876C0">
        <w:rPr>
          <w:rFonts w:ascii="Times New Roman" w:hAnsi="Times New Roman" w:cs="Times New Roman"/>
          <w:sz w:val="28"/>
          <w:szCs w:val="28"/>
        </w:rPr>
        <w:t xml:space="preserve"> отсутствует.</w:t>
      </w:r>
    </w:p>
    <w:p w:rsidR="000B6B98" w:rsidRPr="000B6B98" w:rsidRDefault="000B6B98" w:rsidP="000B6B98">
      <w:pPr>
        <w:tabs>
          <w:tab w:val="left" w:pos="808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С начала 2025</w:t>
      </w:r>
      <w:r w:rsidRPr="000B6B98">
        <w:rPr>
          <w:rFonts w:ascii="Times New Roman" w:hAnsi="Times New Roman" w:cs="Times New Roman"/>
          <w:sz w:val="28"/>
          <w:szCs w:val="28"/>
        </w:rPr>
        <w:t xml:space="preserve"> года количество с</w:t>
      </w:r>
      <w:r w:rsidR="005177DC">
        <w:rPr>
          <w:rFonts w:ascii="Times New Roman" w:hAnsi="Times New Roman" w:cs="Times New Roman"/>
          <w:sz w:val="28"/>
          <w:szCs w:val="28"/>
        </w:rPr>
        <w:t>убъектов МСП увеличилось в 22</w:t>
      </w:r>
      <w:r w:rsidRPr="000B6B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округах</w:t>
      </w:r>
      <w:r w:rsidRPr="000B6B98">
        <w:rPr>
          <w:rFonts w:ascii="Times New Roman" w:hAnsi="Times New Roman" w:cs="Times New Roman"/>
          <w:sz w:val="28"/>
          <w:szCs w:val="28"/>
        </w:rPr>
        <w:t xml:space="preserve"> (наибольший рост – г. Смоленске</w:t>
      </w:r>
      <w:r w:rsidR="005177DC">
        <w:rPr>
          <w:rFonts w:ascii="Times New Roman" w:hAnsi="Times New Roman" w:cs="Times New Roman"/>
          <w:sz w:val="28"/>
          <w:szCs w:val="28"/>
        </w:rPr>
        <w:t xml:space="preserve"> +262 или +1,2</w:t>
      </w:r>
      <w:r>
        <w:rPr>
          <w:rFonts w:ascii="Times New Roman" w:hAnsi="Times New Roman" w:cs="Times New Roman"/>
          <w:sz w:val="28"/>
          <w:szCs w:val="28"/>
        </w:rPr>
        <w:t xml:space="preserve">%, Смоленский </w:t>
      </w:r>
      <w:r w:rsidR="005177DC">
        <w:rPr>
          <w:rFonts w:ascii="Times New Roman" w:hAnsi="Times New Roman" w:cs="Times New Roman"/>
          <w:sz w:val="28"/>
          <w:szCs w:val="28"/>
        </w:rPr>
        <w:t>+44 ед. или +1,5</w:t>
      </w:r>
      <w:r>
        <w:rPr>
          <w:rFonts w:ascii="Times New Roman" w:hAnsi="Times New Roman" w:cs="Times New Roman"/>
          <w:sz w:val="28"/>
          <w:szCs w:val="28"/>
        </w:rPr>
        <w:t xml:space="preserve"> %,</w:t>
      </w:r>
      <w:r w:rsidR="00745189">
        <w:rPr>
          <w:rFonts w:ascii="Times New Roman" w:hAnsi="Times New Roman" w:cs="Times New Roman"/>
          <w:sz w:val="28"/>
          <w:szCs w:val="28"/>
        </w:rPr>
        <w:t xml:space="preserve"> Рославльский округ+21 ед. или +1,1%,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45189">
        <w:rPr>
          <w:rFonts w:ascii="Times New Roman" w:hAnsi="Times New Roman" w:cs="Times New Roman"/>
          <w:sz w:val="28"/>
          <w:szCs w:val="28"/>
        </w:rPr>
        <w:t>Вяземский +20</w:t>
      </w:r>
      <w:r w:rsidRPr="000B6B98">
        <w:rPr>
          <w:rFonts w:ascii="Times New Roman" w:hAnsi="Times New Roman" w:cs="Times New Roman"/>
          <w:sz w:val="28"/>
          <w:szCs w:val="28"/>
        </w:rPr>
        <w:t xml:space="preserve"> </w:t>
      </w:r>
      <w:r w:rsidR="001876C0">
        <w:rPr>
          <w:rFonts w:ascii="Times New Roman" w:hAnsi="Times New Roman" w:cs="Times New Roman"/>
          <w:sz w:val="28"/>
          <w:szCs w:val="28"/>
        </w:rPr>
        <w:t>ед. или +0</w:t>
      </w:r>
      <w:r w:rsidR="00745189">
        <w:rPr>
          <w:rFonts w:ascii="Times New Roman" w:hAnsi="Times New Roman" w:cs="Times New Roman"/>
          <w:sz w:val="28"/>
          <w:szCs w:val="28"/>
        </w:rPr>
        <w:t>,7%)</w:t>
      </w:r>
      <w:r w:rsidR="001876C0">
        <w:rPr>
          <w:rFonts w:ascii="Times New Roman" w:hAnsi="Times New Roman" w:cs="Times New Roman"/>
          <w:sz w:val="28"/>
          <w:szCs w:val="28"/>
        </w:rPr>
        <w:t>. В остальных муни</w:t>
      </w:r>
      <w:r>
        <w:rPr>
          <w:rFonts w:ascii="Times New Roman" w:hAnsi="Times New Roman" w:cs="Times New Roman"/>
          <w:sz w:val="28"/>
          <w:szCs w:val="28"/>
        </w:rPr>
        <w:t>ципальных округах</w:t>
      </w:r>
      <w:r w:rsidRPr="000B6B98">
        <w:rPr>
          <w:rFonts w:ascii="Times New Roman" w:hAnsi="Times New Roman" w:cs="Times New Roman"/>
          <w:sz w:val="28"/>
          <w:szCs w:val="28"/>
        </w:rPr>
        <w:t xml:space="preserve"> отмечено снижение числа зарегистрированных субъектов МСП (наибольшее </w:t>
      </w:r>
      <w:r>
        <w:rPr>
          <w:rFonts w:ascii="Times New Roman" w:hAnsi="Times New Roman" w:cs="Times New Roman"/>
          <w:sz w:val="28"/>
          <w:szCs w:val="28"/>
        </w:rPr>
        <w:t xml:space="preserve">снижение – в </w:t>
      </w:r>
      <w:r w:rsidR="00745189">
        <w:rPr>
          <w:rFonts w:ascii="Times New Roman" w:hAnsi="Times New Roman" w:cs="Times New Roman"/>
          <w:sz w:val="28"/>
          <w:szCs w:val="28"/>
        </w:rPr>
        <w:t>г. Десногорск -12</w:t>
      </w:r>
      <w:r w:rsidRPr="000B6B98">
        <w:rPr>
          <w:rFonts w:ascii="Times New Roman" w:hAnsi="Times New Roman" w:cs="Times New Roman"/>
          <w:sz w:val="28"/>
          <w:szCs w:val="28"/>
        </w:rPr>
        <w:t xml:space="preserve"> е</w:t>
      </w:r>
      <w:r w:rsidR="00745189">
        <w:rPr>
          <w:rFonts w:ascii="Times New Roman" w:hAnsi="Times New Roman" w:cs="Times New Roman"/>
          <w:sz w:val="28"/>
          <w:szCs w:val="28"/>
        </w:rPr>
        <w:t>д. или -2,1</w:t>
      </w:r>
      <w:r>
        <w:rPr>
          <w:rFonts w:ascii="Times New Roman" w:hAnsi="Times New Roman" w:cs="Times New Roman"/>
          <w:sz w:val="28"/>
          <w:szCs w:val="28"/>
        </w:rPr>
        <w:t xml:space="preserve">%, </w:t>
      </w:r>
      <w:r w:rsidR="00745189">
        <w:rPr>
          <w:rFonts w:ascii="Times New Roman" w:hAnsi="Times New Roman" w:cs="Times New Roman"/>
          <w:sz w:val="28"/>
          <w:szCs w:val="28"/>
        </w:rPr>
        <w:t>Гагаринском</w:t>
      </w:r>
      <w:r>
        <w:rPr>
          <w:rFonts w:ascii="Times New Roman" w:hAnsi="Times New Roman" w:cs="Times New Roman"/>
          <w:sz w:val="28"/>
          <w:szCs w:val="28"/>
        </w:rPr>
        <w:t xml:space="preserve"> округе</w:t>
      </w:r>
      <w:r w:rsidR="00745189">
        <w:rPr>
          <w:rFonts w:ascii="Times New Roman" w:hAnsi="Times New Roman" w:cs="Times New Roman"/>
          <w:sz w:val="28"/>
          <w:szCs w:val="28"/>
        </w:rPr>
        <w:t xml:space="preserve"> – 8</w:t>
      </w:r>
      <w:r w:rsidRPr="000B6B98">
        <w:rPr>
          <w:rFonts w:ascii="Times New Roman" w:hAnsi="Times New Roman" w:cs="Times New Roman"/>
          <w:sz w:val="28"/>
          <w:szCs w:val="28"/>
        </w:rPr>
        <w:t xml:space="preserve"> е</w:t>
      </w:r>
      <w:r w:rsidR="00745189">
        <w:rPr>
          <w:rFonts w:ascii="Times New Roman" w:hAnsi="Times New Roman" w:cs="Times New Roman"/>
          <w:sz w:val="28"/>
          <w:szCs w:val="28"/>
        </w:rPr>
        <w:t>д. или -0,5</w:t>
      </w:r>
      <w:r>
        <w:rPr>
          <w:rFonts w:ascii="Times New Roman" w:hAnsi="Times New Roman" w:cs="Times New Roman"/>
          <w:sz w:val="28"/>
          <w:szCs w:val="28"/>
        </w:rPr>
        <w:t xml:space="preserve">%, </w:t>
      </w:r>
      <w:r w:rsidR="00745189">
        <w:rPr>
          <w:rFonts w:ascii="Times New Roman" w:hAnsi="Times New Roman" w:cs="Times New Roman"/>
          <w:sz w:val="28"/>
          <w:szCs w:val="28"/>
        </w:rPr>
        <w:t>Монастырщинском – 2</w:t>
      </w:r>
      <w:r w:rsidRPr="000B6B98">
        <w:rPr>
          <w:rFonts w:ascii="Times New Roman" w:hAnsi="Times New Roman" w:cs="Times New Roman"/>
          <w:sz w:val="28"/>
          <w:szCs w:val="28"/>
        </w:rPr>
        <w:t xml:space="preserve"> ед.</w:t>
      </w:r>
      <w:r w:rsidR="00745189">
        <w:rPr>
          <w:rFonts w:ascii="Times New Roman" w:hAnsi="Times New Roman" w:cs="Times New Roman"/>
          <w:sz w:val="28"/>
          <w:szCs w:val="28"/>
        </w:rPr>
        <w:t xml:space="preserve"> или -1,0%)</w:t>
      </w:r>
      <w:r w:rsidRPr="000B6B98">
        <w:rPr>
          <w:rFonts w:ascii="Times New Roman" w:hAnsi="Times New Roman" w:cs="Times New Roman"/>
          <w:sz w:val="28"/>
          <w:szCs w:val="28"/>
        </w:rPr>
        <w:t>.</w:t>
      </w:r>
      <w:r w:rsidR="00745189">
        <w:rPr>
          <w:rFonts w:ascii="Times New Roman" w:hAnsi="Times New Roman" w:cs="Times New Roman"/>
          <w:sz w:val="28"/>
          <w:szCs w:val="28"/>
        </w:rPr>
        <w:t xml:space="preserve"> В Ершичском округе и Угранском округе динамика </w:t>
      </w:r>
      <w:bookmarkStart w:id="0" w:name="_GoBack"/>
      <w:bookmarkEnd w:id="0"/>
      <w:r w:rsidR="00745189">
        <w:rPr>
          <w:rFonts w:ascii="Times New Roman" w:hAnsi="Times New Roman" w:cs="Times New Roman"/>
          <w:sz w:val="28"/>
          <w:szCs w:val="28"/>
        </w:rPr>
        <w:t>отсутствует.</w:t>
      </w:r>
    </w:p>
    <w:p w:rsidR="00745189" w:rsidRDefault="000B6B98" w:rsidP="007D2D68">
      <w:pPr>
        <w:tabs>
          <w:tab w:val="left" w:pos="808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B6B98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0B6B98" w:rsidRDefault="00745189" w:rsidP="007D2D68">
      <w:pPr>
        <w:tabs>
          <w:tab w:val="left" w:pos="808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0B6B98">
        <w:rPr>
          <w:rFonts w:ascii="Times New Roman" w:hAnsi="Times New Roman" w:cs="Times New Roman"/>
          <w:sz w:val="28"/>
          <w:szCs w:val="28"/>
        </w:rPr>
        <w:t>В целом по области с начала 2025</w:t>
      </w:r>
      <w:r w:rsidR="005177DC">
        <w:rPr>
          <w:rFonts w:ascii="Times New Roman" w:hAnsi="Times New Roman" w:cs="Times New Roman"/>
          <w:sz w:val="28"/>
          <w:szCs w:val="28"/>
        </w:rPr>
        <w:t xml:space="preserve"> года на 415 ед. или на +1,0</w:t>
      </w:r>
      <w:r w:rsidR="000B6B98" w:rsidRPr="000B6B98">
        <w:rPr>
          <w:rFonts w:ascii="Times New Roman" w:hAnsi="Times New Roman" w:cs="Times New Roman"/>
          <w:sz w:val="28"/>
          <w:szCs w:val="28"/>
        </w:rPr>
        <w:t xml:space="preserve"> % увеличилось количество субъектов МСП, за </w:t>
      </w:r>
      <w:r w:rsidR="005177DC">
        <w:rPr>
          <w:rFonts w:ascii="Times New Roman" w:hAnsi="Times New Roman" w:cs="Times New Roman"/>
          <w:sz w:val="28"/>
          <w:szCs w:val="28"/>
        </w:rPr>
        <w:t>год произошло увеличение на 989 ед. или на +2,5</w:t>
      </w:r>
      <w:r w:rsidR="000B6B98" w:rsidRPr="000B6B98">
        <w:rPr>
          <w:rFonts w:ascii="Times New Roman" w:hAnsi="Times New Roman" w:cs="Times New Roman"/>
          <w:sz w:val="28"/>
          <w:szCs w:val="28"/>
        </w:rPr>
        <w:t xml:space="preserve">%.              </w:t>
      </w:r>
      <w:r w:rsidR="007D2D68">
        <w:rPr>
          <w:rFonts w:ascii="Times New Roman" w:hAnsi="Times New Roman" w:cs="Times New Roman"/>
          <w:sz w:val="28"/>
          <w:szCs w:val="28"/>
        </w:rPr>
        <w:t xml:space="preserve">        </w:t>
      </w:r>
      <w:r w:rsidR="000B6B98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D77CFF" w:rsidRDefault="00D77CFF" w:rsidP="007D2D68">
      <w:pPr>
        <w:tabs>
          <w:tab w:val="left" w:pos="808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85508" w:rsidRPr="00E85508" w:rsidRDefault="00D77CFF" w:rsidP="007D2D68">
      <w:pPr>
        <w:tabs>
          <w:tab w:val="left" w:pos="808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85508" w:rsidRPr="00E85508">
        <w:rPr>
          <w:rFonts w:ascii="Times New Roman" w:hAnsi="Times New Roman" w:cs="Times New Roman"/>
          <w:sz w:val="28"/>
          <w:szCs w:val="28"/>
        </w:rPr>
        <w:t>По данным ФНС России количество субъектов МСП, осуществляющих деятельность на территории муниципа</w:t>
      </w:r>
      <w:r w:rsidR="000E2BAA">
        <w:rPr>
          <w:rFonts w:ascii="Times New Roman" w:hAnsi="Times New Roman" w:cs="Times New Roman"/>
          <w:sz w:val="28"/>
          <w:szCs w:val="28"/>
        </w:rPr>
        <w:t>льного образования «Шумячский муниципальный округ</w:t>
      </w:r>
      <w:r w:rsidR="00191EAC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0C484D">
        <w:rPr>
          <w:rFonts w:ascii="Times New Roman" w:hAnsi="Times New Roman" w:cs="Times New Roman"/>
          <w:sz w:val="28"/>
          <w:szCs w:val="28"/>
        </w:rPr>
        <w:t xml:space="preserve"> с 10.03.2024 г. по 10.03</w:t>
      </w:r>
      <w:r w:rsidR="002D0871">
        <w:rPr>
          <w:rFonts w:ascii="Times New Roman" w:hAnsi="Times New Roman" w:cs="Times New Roman"/>
          <w:sz w:val="28"/>
          <w:szCs w:val="28"/>
        </w:rPr>
        <w:t>.</w:t>
      </w:r>
      <w:r w:rsidR="005438F8">
        <w:rPr>
          <w:rFonts w:ascii="Times New Roman" w:hAnsi="Times New Roman" w:cs="Times New Roman"/>
          <w:sz w:val="28"/>
          <w:szCs w:val="28"/>
        </w:rPr>
        <w:t>2025</w:t>
      </w:r>
      <w:r w:rsidR="00E85508" w:rsidRPr="00E85508">
        <w:rPr>
          <w:rFonts w:ascii="Times New Roman" w:hAnsi="Times New Roman" w:cs="Times New Roman"/>
          <w:sz w:val="28"/>
          <w:szCs w:val="28"/>
        </w:rPr>
        <w:t xml:space="preserve"> г.  </w:t>
      </w:r>
      <w:r w:rsidR="00B140E0">
        <w:rPr>
          <w:rFonts w:ascii="Times New Roman" w:hAnsi="Times New Roman" w:cs="Times New Roman"/>
          <w:sz w:val="28"/>
          <w:szCs w:val="28"/>
        </w:rPr>
        <w:lastRenderedPageBreak/>
        <w:t>увеличилось на +6,5% (+10</w:t>
      </w:r>
      <w:r w:rsidR="007F0907">
        <w:rPr>
          <w:rFonts w:ascii="Times New Roman" w:hAnsi="Times New Roman" w:cs="Times New Roman"/>
          <w:sz w:val="28"/>
          <w:szCs w:val="28"/>
        </w:rPr>
        <w:t xml:space="preserve"> ед.). </w:t>
      </w:r>
      <w:r w:rsidR="00431289">
        <w:rPr>
          <w:rFonts w:ascii="Times New Roman" w:hAnsi="Times New Roman" w:cs="Times New Roman"/>
          <w:sz w:val="28"/>
          <w:szCs w:val="28"/>
        </w:rPr>
        <w:t>За январь</w:t>
      </w:r>
      <w:r w:rsidR="000C484D">
        <w:rPr>
          <w:rFonts w:ascii="Times New Roman" w:hAnsi="Times New Roman" w:cs="Times New Roman"/>
          <w:sz w:val="28"/>
          <w:szCs w:val="28"/>
        </w:rPr>
        <w:t>-февраль</w:t>
      </w:r>
      <w:r w:rsidR="00431289">
        <w:rPr>
          <w:rFonts w:ascii="Times New Roman" w:hAnsi="Times New Roman" w:cs="Times New Roman"/>
          <w:sz w:val="28"/>
          <w:szCs w:val="28"/>
        </w:rPr>
        <w:t xml:space="preserve"> 2025г. количество субъектов МСП</w:t>
      </w:r>
      <w:r w:rsidR="00B140E0">
        <w:rPr>
          <w:rFonts w:ascii="Times New Roman" w:hAnsi="Times New Roman" w:cs="Times New Roman"/>
          <w:sz w:val="28"/>
          <w:szCs w:val="28"/>
        </w:rPr>
        <w:t xml:space="preserve"> увеличилось на +1,8% (+3 ед.)</w:t>
      </w:r>
      <w:r w:rsidR="00832D8D">
        <w:rPr>
          <w:rFonts w:ascii="Times New Roman" w:hAnsi="Times New Roman" w:cs="Times New Roman"/>
          <w:sz w:val="28"/>
          <w:szCs w:val="28"/>
        </w:rPr>
        <w:t>.</w:t>
      </w:r>
    </w:p>
    <w:p w:rsidR="004B5397" w:rsidRDefault="00E85508" w:rsidP="00E85508">
      <w:pPr>
        <w:tabs>
          <w:tab w:val="left" w:pos="808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  <w:r w:rsidRPr="00E85508">
        <w:rPr>
          <w:rFonts w:ascii="Times New Roman" w:hAnsi="Times New Roman" w:cs="Times New Roman"/>
          <w:sz w:val="28"/>
          <w:szCs w:val="28"/>
        </w:rPr>
        <w:t xml:space="preserve">         </w:t>
      </w:r>
      <w:r w:rsidR="001F1BB7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4B5397" w:rsidRDefault="004B5397" w:rsidP="0021636E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p w:rsidR="009E0ABB" w:rsidRDefault="009E0ABB" w:rsidP="0021636E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p w:rsidR="009E0ABB" w:rsidRPr="0021636E" w:rsidRDefault="009E0ABB" w:rsidP="0021636E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p w:rsidR="0021636E" w:rsidRPr="0021636E" w:rsidRDefault="0021636E" w:rsidP="0021636E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p w:rsidR="0021636E" w:rsidRPr="0021636E" w:rsidRDefault="0021636E" w:rsidP="0021636E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p w:rsidR="0021636E" w:rsidRPr="0021636E" w:rsidRDefault="0021636E" w:rsidP="0021636E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21636E">
        <w:rPr>
          <w:rFonts w:ascii="Times New Roman" w:hAnsi="Times New Roman" w:cs="Times New Roman"/>
          <w:b/>
          <w:bCs/>
          <w:sz w:val="20"/>
          <w:szCs w:val="24"/>
        </w:rPr>
        <w:t xml:space="preserve">Таблица 2. Динамика количества субъектов МСП в </w:t>
      </w:r>
    </w:p>
    <w:p w:rsidR="0021636E" w:rsidRPr="0021636E" w:rsidRDefault="0021636E" w:rsidP="0021636E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21636E">
        <w:rPr>
          <w:rFonts w:ascii="Times New Roman" w:hAnsi="Times New Roman" w:cs="Times New Roman"/>
          <w:sz w:val="24"/>
          <w:szCs w:val="24"/>
          <w:u w:val="single"/>
        </w:rPr>
        <w:t>муниципаль</w:t>
      </w:r>
      <w:r w:rsidR="000E2BAA">
        <w:rPr>
          <w:rFonts w:ascii="Times New Roman" w:hAnsi="Times New Roman" w:cs="Times New Roman"/>
          <w:sz w:val="24"/>
          <w:szCs w:val="24"/>
          <w:u w:val="single"/>
        </w:rPr>
        <w:t>ном образовании «Шумячский муниципальный округ</w:t>
      </w:r>
      <w:r w:rsidRPr="0021636E">
        <w:rPr>
          <w:rFonts w:ascii="Times New Roman" w:hAnsi="Times New Roman" w:cs="Times New Roman"/>
          <w:sz w:val="24"/>
          <w:szCs w:val="24"/>
          <w:u w:val="single"/>
        </w:rPr>
        <w:t xml:space="preserve">» Смоленской области </w:t>
      </w:r>
    </w:p>
    <w:p w:rsidR="0021636E" w:rsidRPr="0021636E" w:rsidRDefault="0021636E" w:rsidP="0021636E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21636E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p w:rsidR="0021636E" w:rsidRDefault="0021636E" w:rsidP="002163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264" w:type="dxa"/>
        <w:tblInd w:w="-128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5438F8" w:rsidRPr="003176F7" w:rsidTr="00075A27">
        <w:trPr>
          <w:trHeight w:val="315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38F8" w:rsidRPr="003176F7" w:rsidRDefault="005438F8" w:rsidP="005438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38F8" w:rsidRPr="003176F7" w:rsidRDefault="000C484D" w:rsidP="005438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  <w:t>10.03</w:t>
            </w:r>
            <w:r w:rsidR="005438F8" w:rsidRPr="003176F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  <w:t>.2024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38F8" w:rsidRPr="003176F7" w:rsidRDefault="005438F8" w:rsidP="005438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  <w:t>10.01.2025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38F8" w:rsidRPr="003176F7" w:rsidRDefault="000C484D" w:rsidP="005438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  <w:t>10.03</w:t>
            </w:r>
            <w:r w:rsidR="009E0ABB" w:rsidRPr="003176F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/>
            <w:noWrap/>
            <w:vAlign w:val="center"/>
            <w:hideMark/>
          </w:tcPr>
          <w:p w:rsidR="005438F8" w:rsidRPr="003176F7" w:rsidRDefault="005438F8" w:rsidP="005438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/>
            <w:noWrap/>
            <w:vAlign w:val="center"/>
            <w:hideMark/>
          </w:tcPr>
          <w:p w:rsidR="005438F8" w:rsidRPr="003176F7" w:rsidRDefault="005438F8" w:rsidP="005438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/>
            <w:noWrap/>
            <w:vAlign w:val="center"/>
            <w:hideMark/>
          </w:tcPr>
          <w:p w:rsidR="005438F8" w:rsidRPr="003176F7" w:rsidRDefault="005438F8" w:rsidP="005438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vAlign w:val="center"/>
            <w:hideMark/>
          </w:tcPr>
          <w:p w:rsidR="005438F8" w:rsidRPr="003176F7" w:rsidRDefault="005438F8" w:rsidP="005438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FE056A" w:rsidRPr="003176F7" w:rsidTr="00075A27">
        <w:trPr>
          <w:trHeight w:val="5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56A" w:rsidRPr="003176F7" w:rsidRDefault="00FE056A" w:rsidP="00FE056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9E0ABB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B140E0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C205C3" w:rsidP="00CD4CE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C205C3" w:rsidP="00CD4CE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+3,3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C205C3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C33208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</w:t>
            </w:r>
            <w:r w:rsidR="00C205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10,7</w:t>
            </w:r>
          </w:p>
        </w:tc>
      </w:tr>
      <w:tr w:rsidR="00FE056A" w:rsidRPr="003176F7" w:rsidTr="00075A27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56A" w:rsidRPr="003176F7" w:rsidRDefault="00FE056A" w:rsidP="00FE056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9E0ABB"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B140E0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C205C3" w:rsidP="00CD4CE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C205C3" w:rsidP="00CD4CE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C205C3" w:rsidP="00FE056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+3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C205C3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+12,5</w:t>
            </w:r>
          </w:p>
        </w:tc>
      </w:tr>
      <w:tr w:rsidR="00FE056A" w:rsidRPr="003176F7" w:rsidTr="00075A27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56A" w:rsidRPr="003176F7" w:rsidRDefault="00FE056A" w:rsidP="00FE056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832D8D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3176F7" w:rsidP="00CD4CE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3176F7" w:rsidP="00CD4CE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E056A" w:rsidRPr="003176F7" w:rsidTr="00075A27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056A" w:rsidRPr="003176F7" w:rsidRDefault="00FE056A" w:rsidP="00FE056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832D8D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3176F7" w:rsidP="00CD4CE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3176F7" w:rsidP="00CD4CE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056A" w:rsidRPr="003176F7" w:rsidRDefault="00FE056A" w:rsidP="00FE056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3176F7" w:rsidRPr="003176F7" w:rsidTr="00843E39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76F7" w:rsidRPr="003176F7" w:rsidRDefault="003176F7" w:rsidP="003176F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B140E0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176F7" w:rsidRPr="003176F7" w:rsidRDefault="00C205C3" w:rsidP="00CD4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176F7" w:rsidRPr="003176F7" w:rsidRDefault="00C205C3" w:rsidP="00CD4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C205C3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C205C3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+5,5</w:t>
            </w:r>
          </w:p>
        </w:tc>
      </w:tr>
      <w:tr w:rsidR="003176F7" w:rsidRPr="003176F7" w:rsidTr="00843E39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76F7" w:rsidRPr="003176F7" w:rsidRDefault="003176F7" w:rsidP="003176F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B140E0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176F7" w:rsidRPr="003176F7" w:rsidRDefault="00C205C3" w:rsidP="00CD4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176F7" w:rsidRPr="003176F7" w:rsidRDefault="00C205C3" w:rsidP="00CD4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C205C3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C205C3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+4,7</w:t>
            </w:r>
          </w:p>
        </w:tc>
      </w:tr>
      <w:tr w:rsidR="003176F7" w:rsidRPr="003176F7" w:rsidTr="00843E39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76F7" w:rsidRPr="003176F7" w:rsidRDefault="003176F7" w:rsidP="003176F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176F7" w:rsidRPr="003176F7" w:rsidRDefault="003176F7" w:rsidP="00CD4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176F7" w:rsidRPr="003176F7" w:rsidRDefault="003176F7" w:rsidP="00CD4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3176F7" w:rsidRPr="003176F7" w:rsidTr="00843E39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76F7" w:rsidRPr="003176F7" w:rsidRDefault="003176F7" w:rsidP="003176F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3176F7" w:rsidRPr="003176F7" w:rsidRDefault="003176F7" w:rsidP="00CD4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3176F7" w:rsidRPr="003176F7" w:rsidRDefault="003176F7" w:rsidP="00CD4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3176F7" w:rsidRPr="003176F7" w:rsidTr="00843E39">
        <w:trPr>
          <w:trHeight w:val="54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76F7" w:rsidRPr="003176F7" w:rsidRDefault="003176F7" w:rsidP="003176F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3176F7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176F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161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B140E0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164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:rsidR="003176F7" w:rsidRPr="003176F7" w:rsidRDefault="00C205C3" w:rsidP="00CD4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:rsidR="003176F7" w:rsidRPr="003176F7" w:rsidRDefault="00C205C3" w:rsidP="00CD4C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+1,8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C205C3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+10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76F7" w:rsidRPr="003176F7" w:rsidRDefault="00C205C3" w:rsidP="003176F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+6</w:t>
            </w:r>
            <w:r w:rsidR="003176F7" w:rsidRPr="003176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,5</w:t>
            </w:r>
          </w:p>
        </w:tc>
      </w:tr>
    </w:tbl>
    <w:p w:rsidR="005A0101" w:rsidRPr="0021636E" w:rsidRDefault="005A0101" w:rsidP="002163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54C28" w:rsidRPr="003C3A6E" w:rsidRDefault="00B54C28" w:rsidP="00B54C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7E53F2">
        <w:rPr>
          <w:rFonts w:ascii="Times New Roman" w:hAnsi="Times New Roman" w:cs="Times New Roman"/>
          <w:sz w:val="28"/>
          <w:szCs w:val="28"/>
        </w:rPr>
        <w:t>Как видно из представл</w:t>
      </w:r>
      <w:r>
        <w:rPr>
          <w:rFonts w:ascii="Times New Roman" w:hAnsi="Times New Roman" w:cs="Times New Roman"/>
          <w:sz w:val="28"/>
          <w:szCs w:val="28"/>
        </w:rPr>
        <w:t xml:space="preserve">енной таблицы за </w:t>
      </w:r>
      <w:r w:rsidR="00D90BEF">
        <w:rPr>
          <w:rFonts w:ascii="Times New Roman" w:hAnsi="Times New Roman" w:cs="Times New Roman"/>
          <w:sz w:val="28"/>
          <w:szCs w:val="28"/>
        </w:rPr>
        <w:t>январь</w:t>
      </w:r>
      <w:r w:rsidR="005E3127">
        <w:rPr>
          <w:rFonts w:ascii="Times New Roman" w:hAnsi="Times New Roman" w:cs="Times New Roman"/>
          <w:sz w:val="28"/>
          <w:szCs w:val="28"/>
        </w:rPr>
        <w:t>-февраль</w:t>
      </w:r>
      <w:r w:rsidR="00D90BEF">
        <w:rPr>
          <w:rFonts w:ascii="Times New Roman" w:hAnsi="Times New Roman" w:cs="Times New Roman"/>
          <w:sz w:val="28"/>
          <w:szCs w:val="28"/>
        </w:rPr>
        <w:t xml:space="preserve"> 2025</w:t>
      </w:r>
      <w:r w:rsidRPr="007E53F2">
        <w:rPr>
          <w:rFonts w:ascii="Times New Roman" w:hAnsi="Times New Roman" w:cs="Times New Roman"/>
          <w:sz w:val="28"/>
          <w:szCs w:val="28"/>
        </w:rPr>
        <w:t xml:space="preserve"> года в муниципаль</w:t>
      </w:r>
      <w:r>
        <w:rPr>
          <w:rFonts w:ascii="Times New Roman" w:hAnsi="Times New Roman" w:cs="Times New Roman"/>
          <w:sz w:val="28"/>
          <w:szCs w:val="28"/>
        </w:rPr>
        <w:t>ном образовании «Шумячский муниципальный округ</w:t>
      </w:r>
      <w:r w:rsidRPr="007E53F2">
        <w:rPr>
          <w:rFonts w:ascii="Times New Roman" w:hAnsi="Times New Roman" w:cs="Times New Roman"/>
          <w:sz w:val="28"/>
          <w:szCs w:val="28"/>
        </w:rPr>
        <w:t xml:space="preserve">» Смоленской области </w:t>
      </w:r>
      <w:r w:rsidR="00C205C3" w:rsidRPr="00C205C3">
        <w:rPr>
          <w:rFonts w:ascii="Times New Roman" w:hAnsi="Times New Roman" w:cs="Times New Roman"/>
          <w:sz w:val="28"/>
          <w:szCs w:val="28"/>
        </w:rPr>
        <w:t>численность</w:t>
      </w:r>
      <w:r w:rsidR="00C205C3">
        <w:rPr>
          <w:rFonts w:ascii="Times New Roman" w:hAnsi="Times New Roman" w:cs="Times New Roman"/>
          <w:sz w:val="28"/>
          <w:szCs w:val="28"/>
        </w:rPr>
        <w:t xml:space="preserve"> юридических лиц увеличилось (+1 ед. или +3,3</w:t>
      </w:r>
      <w:r w:rsidR="00C205C3" w:rsidRPr="00C205C3">
        <w:rPr>
          <w:rFonts w:ascii="Times New Roman" w:hAnsi="Times New Roman" w:cs="Times New Roman"/>
          <w:sz w:val="28"/>
          <w:szCs w:val="28"/>
        </w:rPr>
        <w:t>%), а</w:t>
      </w:r>
      <w:r w:rsidR="00C205C3">
        <w:rPr>
          <w:rFonts w:ascii="Times New Roman" w:hAnsi="Times New Roman" w:cs="Times New Roman"/>
          <w:sz w:val="28"/>
          <w:szCs w:val="28"/>
        </w:rPr>
        <w:t xml:space="preserve"> количество ИП увеличилось (на+2 ед. или +1,5</w:t>
      </w:r>
      <w:r w:rsidR="00C205C3" w:rsidRPr="00C205C3">
        <w:rPr>
          <w:rFonts w:ascii="Times New Roman" w:hAnsi="Times New Roman" w:cs="Times New Roman"/>
          <w:sz w:val="28"/>
          <w:szCs w:val="28"/>
        </w:rPr>
        <w:t>%)</w:t>
      </w:r>
      <w:r w:rsidR="003176F7">
        <w:rPr>
          <w:rFonts w:ascii="Times New Roman" w:hAnsi="Times New Roman" w:cs="Times New Roman"/>
          <w:sz w:val="28"/>
          <w:szCs w:val="28"/>
        </w:rPr>
        <w:t>.</w:t>
      </w:r>
    </w:p>
    <w:p w:rsidR="00B54C28" w:rsidRPr="003C3A6E" w:rsidRDefault="00B54C28" w:rsidP="00B54C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B54C28" w:rsidRPr="003C3A6E" w:rsidSect="00B51FDB">
          <w:type w:val="continuous"/>
          <w:pgSz w:w="11906" w:h="16838"/>
          <w:pgMar w:top="567" w:right="567" w:bottom="851" w:left="1134" w:header="709" w:footer="709" w:gutter="0"/>
          <w:cols w:space="708"/>
          <w:docGrid w:linePitch="360"/>
        </w:sectPr>
      </w:pPr>
      <w:r w:rsidRPr="003C3A6E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>За про</w:t>
      </w:r>
      <w:r w:rsidR="005E3127">
        <w:rPr>
          <w:rFonts w:ascii="Times New Roman" w:hAnsi="Times New Roman" w:cs="Times New Roman"/>
          <w:sz w:val="28"/>
          <w:szCs w:val="28"/>
        </w:rPr>
        <w:t xml:space="preserve">шедший календарный год (с </w:t>
      </w:r>
      <w:r w:rsidR="006B6A7A">
        <w:rPr>
          <w:rFonts w:ascii="Times New Roman" w:hAnsi="Times New Roman" w:cs="Times New Roman"/>
          <w:sz w:val="28"/>
          <w:szCs w:val="28"/>
        </w:rPr>
        <w:t xml:space="preserve">февраля 2024 г. по февраль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3C3A6E">
        <w:rPr>
          <w:rFonts w:ascii="Times New Roman" w:hAnsi="Times New Roman" w:cs="Times New Roman"/>
          <w:sz w:val="28"/>
          <w:szCs w:val="28"/>
        </w:rPr>
        <w:t xml:space="preserve"> г.) численность юридических лиц </w:t>
      </w:r>
      <w:r w:rsidR="00C205C3">
        <w:rPr>
          <w:rFonts w:ascii="Times New Roman" w:hAnsi="Times New Roman" w:cs="Times New Roman"/>
          <w:sz w:val="28"/>
          <w:szCs w:val="28"/>
        </w:rPr>
        <w:t>увеличилось (+3 ед. или +10,7</w:t>
      </w:r>
      <w:r w:rsidRPr="009E08F2">
        <w:rPr>
          <w:rFonts w:ascii="Times New Roman" w:hAnsi="Times New Roman" w:cs="Times New Roman"/>
          <w:sz w:val="28"/>
          <w:szCs w:val="28"/>
        </w:rPr>
        <w:t>%),</w:t>
      </w:r>
      <w:r w:rsidRPr="003C3A6E">
        <w:rPr>
          <w:rFonts w:ascii="Times New Roman" w:hAnsi="Times New Roman" w:cs="Times New Roman"/>
          <w:sz w:val="28"/>
          <w:szCs w:val="28"/>
        </w:rPr>
        <w:t xml:space="preserve"> а количество ИП у</w:t>
      </w:r>
      <w:r>
        <w:rPr>
          <w:rFonts w:ascii="Times New Roman" w:hAnsi="Times New Roman" w:cs="Times New Roman"/>
          <w:sz w:val="28"/>
          <w:szCs w:val="28"/>
        </w:rPr>
        <w:t>величилось (на+</w:t>
      </w:r>
      <w:r w:rsidR="00C205C3">
        <w:rPr>
          <w:rFonts w:ascii="Times New Roman" w:hAnsi="Times New Roman" w:cs="Times New Roman"/>
          <w:sz w:val="28"/>
          <w:szCs w:val="28"/>
        </w:rPr>
        <w:t>7 ед. или  +5,5</w:t>
      </w:r>
      <w:r w:rsidRPr="003C3A6E">
        <w:rPr>
          <w:rFonts w:ascii="Times New Roman" w:hAnsi="Times New Roman" w:cs="Times New Roman"/>
          <w:sz w:val="28"/>
          <w:szCs w:val="28"/>
        </w:rPr>
        <w:t>%).</w:t>
      </w:r>
    </w:p>
    <w:p w:rsidR="00E945D6" w:rsidRDefault="000A0843" w:rsidP="000E2BAA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График 1. Динамика количества субъектов МСП в муниципальном </w:t>
      </w:r>
      <w:r w:rsidR="000E2BAA">
        <w:rPr>
          <w:rFonts w:ascii="Times New Roman" w:hAnsi="Times New Roman" w:cs="Times New Roman"/>
          <w:b/>
          <w:bCs/>
          <w:sz w:val="24"/>
          <w:szCs w:val="24"/>
        </w:rPr>
        <w:t xml:space="preserve">образовании </w:t>
      </w:r>
    </w:p>
    <w:p w:rsidR="000A0843" w:rsidRDefault="000E2BAA" w:rsidP="000E2BAA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«Шумячский муниципальный округ</w:t>
      </w:r>
      <w:r w:rsidR="000A0843">
        <w:rPr>
          <w:rFonts w:ascii="Times New Roman" w:hAnsi="Times New Roman" w:cs="Times New Roman"/>
          <w:b/>
          <w:bCs/>
          <w:sz w:val="24"/>
          <w:szCs w:val="24"/>
        </w:rPr>
        <w:t>» Смоленской области</w:t>
      </w:r>
    </w:p>
    <w:p w:rsidR="000A0843" w:rsidRDefault="004A3844" w:rsidP="000E2BAA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 период 10.03.2024-10.03</w:t>
      </w:r>
      <w:r w:rsidR="00E65EC8">
        <w:rPr>
          <w:rFonts w:ascii="Times New Roman" w:hAnsi="Times New Roman" w:cs="Times New Roman"/>
          <w:b/>
          <w:bCs/>
          <w:sz w:val="24"/>
          <w:szCs w:val="24"/>
        </w:rPr>
        <w:t>.2025</w:t>
      </w:r>
    </w:p>
    <w:p w:rsidR="002829D9" w:rsidRDefault="002829D9" w:rsidP="002829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0CE97A21" wp14:editId="73FEFD9B">
            <wp:extent cx="8134350" cy="3533775"/>
            <wp:effectExtent l="0" t="0" r="0" b="9525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829D9" w:rsidRDefault="002829D9" w:rsidP="002829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4747A" w:rsidRDefault="006D59C8" w:rsidP="0034747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D59C8">
        <w:rPr>
          <w:rFonts w:ascii="Times New Roman" w:hAnsi="Times New Roman" w:cs="Times New Roman"/>
          <w:sz w:val="28"/>
          <w:szCs w:val="28"/>
        </w:rPr>
        <w:t>Согласно графику, построенному по данным Единого реестра субъектов малого и среднего предпринимательства, динамика п</w:t>
      </w:r>
      <w:r>
        <w:rPr>
          <w:rFonts w:ascii="Times New Roman" w:hAnsi="Times New Roman" w:cs="Times New Roman"/>
          <w:sz w:val="28"/>
          <w:szCs w:val="28"/>
        </w:rPr>
        <w:t>рирос</w:t>
      </w:r>
      <w:r w:rsidR="006B6A7A">
        <w:rPr>
          <w:rFonts w:ascii="Times New Roman" w:hAnsi="Times New Roman" w:cs="Times New Roman"/>
          <w:sz w:val="28"/>
          <w:szCs w:val="28"/>
        </w:rPr>
        <w:t>та количества ИП и ЮЛ с февраля 2024 по февраль</w:t>
      </w:r>
      <w:r w:rsidR="00D90BEF">
        <w:rPr>
          <w:rFonts w:ascii="Times New Roman" w:hAnsi="Times New Roman" w:cs="Times New Roman"/>
          <w:sz w:val="28"/>
          <w:szCs w:val="28"/>
        </w:rPr>
        <w:t xml:space="preserve"> 2025</w:t>
      </w:r>
      <w:r w:rsidRPr="006D59C8">
        <w:rPr>
          <w:rFonts w:ascii="Times New Roman" w:hAnsi="Times New Roman" w:cs="Times New Roman"/>
          <w:sz w:val="28"/>
          <w:szCs w:val="28"/>
        </w:rPr>
        <w:t xml:space="preserve"> года незначительно изменялась то в сторону увеличения, то в сторону уменьшени</w:t>
      </w:r>
      <w:r w:rsidR="008C1656">
        <w:rPr>
          <w:rFonts w:ascii="Times New Roman" w:hAnsi="Times New Roman" w:cs="Times New Roman"/>
          <w:sz w:val="28"/>
          <w:szCs w:val="28"/>
        </w:rPr>
        <w:t>я и о</w:t>
      </w:r>
      <w:r w:rsidR="0002767C">
        <w:rPr>
          <w:rFonts w:ascii="Times New Roman" w:hAnsi="Times New Roman" w:cs="Times New Roman"/>
          <w:sz w:val="28"/>
          <w:szCs w:val="28"/>
        </w:rPr>
        <w:t xml:space="preserve">ставалась стабильной </w:t>
      </w:r>
      <w:r w:rsidR="005C19FE">
        <w:rPr>
          <w:rFonts w:ascii="Times New Roman" w:hAnsi="Times New Roman" w:cs="Times New Roman"/>
          <w:sz w:val="28"/>
          <w:szCs w:val="28"/>
        </w:rPr>
        <w:t>в феврале</w:t>
      </w:r>
      <w:r w:rsidRPr="006D59C8">
        <w:rPr>
          <w:rFonts w:ascii="Times New Roman" w:hAnsi="Times New Roman" w:cs="Times New Roman"/>
          <w:sz w:val="28"/>
          <w:szCs w:val="28"/>
        </w:rPr>
        <w:t xml:space="preserve"> 2024 года. Отрицательная динамика численности субъектов МСП отмечена в следующие периоды март - апрель 2024 года. Положительная </w:t>
      </w:r>
      <w:r>
        <w:rPr>
          <w:rFonts w:ascii="Times New Roman" w:hAnsi="Times New Roman" w:cs="Times New Roman"/>
          <w:sz w:val="28"/>
          <w:szCs w:val="28"/>
        </w:rPr>
        <w:t>ди</w:t>
      </w:r>
      <w:r w:rsidR="00F251AC">
        <w:rPr>
          <w:rFonts w:ascii="Times New Roman" w:hAnsi="Times New Roman" w:cs="Times New Roman"/>
          <w:sz w:val="28"/>
          <w:szCs w:val="28"/>
        </w:rPr>
        <w:t>намика наблюдается с мая по ноябрь</w:t>
      </w:r>
      <w:r w:rsidR="00557B29">
        <w:rPr>
          <w:rFonts w:ascii="Times New Roman" w:hAnsi="Times New Roman" w:cs="Times New Roman"/>
          <w:sz w:val="28"/>
          <w:szCs w:val="28"/>
        </w:rPr>
        <w:t xml:space="preserve"> 2024</w:t>
      </w:r>
      <w:r w:rsidRPr="006D59C8">
        <w:rPr>
          <w:rFonts w:ascii="Times New Roman" w:hAnsi="Times New Roman" w:cs="Times New Roman"/>
          <w:sz w:val="28"/>
          <w:szCs w:val="28"/>
        </w:rPr>
        <w:t xml:space="preserve"> года.</w:t>
      </w:r>
      <w:r w:rsidR="00F251AC">
        <w:rPr>
          <w:rFonts w:ascii="Times New Roman" w:hAnsi="Times New Roman" w:cs="Times New Roman"/>
          <w:sz w:val="28"/>
          <w:szCs w:val="28"/>
        </w:rPr>
        <w:t xml:space="preserve"> Также отрицательная динамика наблюдается в декабре 2024 года.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0BEF" w:rsidRPr="003176F7">
        <w:rPr>
          <w:rFonts w:ascii="Times New Roman" w:hAnsi="Times New Roman" w:cs="Times New Roman"/>
          <w:sz w:val="28"/>
          <w:szCs w:val="28"/>
        </w:rPr>
        <w:t>За январь 2025 года</w:t>
      </w:r>
      <w:r w:rsidR="003176F7" w:rsidRPr="003176F7">
        <w:rPr>
          <w:rFonts w:ascii="Times New Roman" w:hAnsi="Times New Roman" w:cs="Times New Roman"/>
          <w:sz w:val="28"/>
          <w:szCs w:val="28"/>
        </w:rPr>
        <w:t xml:space="preserve"> динамика остается с</w:t>
      </w:r>
      <w:r w:rsidR="005E519B">
        <w:rPr>
          <w:rFonts w:ascii="Times New Roman" w:hAnsi="Times New Roman" w:cs="Times New Roman"/>
          <w:sz w:val="28"/>
          <w:szCs w:val="28"/>
        </w:rPr>
        <w:t>табильной и в феврале 2025 года наблюдается увеличения численности ИП и ЮЛ.</w:t>
      </w:r>
      <w:r w:rsidR="00D90BEF" w:rsidRPr="003176F7">
        <w:rPr>
          <w:rFonts w:ascii="Times New Roman" w:hAnsi="Times New Roman" w:cs="Times New Roman"/>
          <w:sz w:val="28"/>
          <w:szCs w:val="28"/>
        </w:rPr>
        <w:t xml:space="preserve"> </w:t>
      </w:r>
      <w:r w:rsidR="0034747A">
        <w:rPr>
          <w:rFonts w:ascii="Times New Roman" w:hAnsi="Times New Roman" w:cs="Times New Roman"/>
          <w:sz w:val="28"/>
          <w:szCs w:val="28"/>
        </w:rPr>
        <w:t xml:space="preserve">Невысокий темп прироста количества ИП может быть связан с растущей популярностью применения статуса плательщика налога на профессиональный доход (самозанятость) среди физических лиц, осуществляющих коммерческую деятельность. Из-за простой регистрации и невысокой налоговой нагрузке многие предприниматели предпочитают этот режим регистрации классическому. </w:t>
      </w:r>
    </w:p>
    <w:p w:rsidR="00434DB7" w:rsidRPr="004B633A" w:rsidRDefault="00434DB7" w:rsidP="0042427B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434DB7" w:rsidRPr="004B633A" w:rsidSect="00EC4935">
          <w:pgSz w:w="16838" w:h="11906" w:orient="landscape"/>
          <w:pgMar w:top="709" w:right="1134" w:bottom="567" w:left="1134" w:header="709" w:footer="709" w:gutter="0"/>
          <w:cols w:space="708"/>
          <w:docGrid w:linePitch="360"/>
        </w:sectPr>
      </w:pPr>
    </w:p>
    <w:p w:rsidR="0021636E" w:rsidRPr="0021636E" w:rsidRDefault="0021636E" w:rsidP="0021636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1636E">
        <w:rPr>
          <w:rFonts w:ascii="Times New Roman" w:hAnsi="Times New Roman" w:cs="Times New Roman"/>
          <w:b/>
          <w:bCs/>
          <w:sz w:val="24"/>
          <w:szCs w:val="24"/>
        </w:rPr>
        <w:lastRenderedPageBreak/>
        <w:t>График 2. Структура малого и среднего предпринимательства</w:t>
      </w:r>
    </w:p>
    <w:p w:rsidR="0021636E" w:rsidRPr="0021636E" w:rsidRDefault="0021636E" w:rsidP="0021636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1636E">
        <w:rPr>
          <w:rFonts w:ascii="Times New Roman" w:hAnsi="Times New Roman" w:cs="Times New Roman"/>
          <w:b/>
          <w:bCs/>
          <w:sz w:val="24"/>
          <w:szCs w:val="24"/>
        </w:rPr>
        <w:t>в муниципаль</w:t>
      </w:r>
      <w:r w:rsidR="002C2A28">
        <w:rPr>
          <w:rFonts w:ascii="Times New Roman" w:hAnsi="Times New Roman" w:cs="Times New Roman"/>
          <w:b/>
          <w:bCs/>
          <w:sz w:val="24"/>
          <w:szCs w:val="24"/>
        </w:rPr>
        <w:t>ном образовании «Шумячский муниципальный округ</w:t>
      </w:r>
      <w:r w:rsidRPr="0021636E">
        <w:rPr>
          <w:rFonts w:ascii="Times New Roman" w:hAnsi="Times New Roman" w:cs="Times New Roman"/>
          <w:b/>
          <w:bCs/>
          <w:sz w:val="24"/>
          <w:szCs w:val="24"/>
        </w:rPr>
        <w:t>» Смоленской области</w:t>
      </w:r>
    </w:p>
    <w:p w:rsidR="0021636E" w:rsidRPr="0021636E" w:rsidRDefault="0021636E" w:rsidP="0021636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1636E">
        <w:rPr>
          <w:rFonts w:ascii="Times New Roman" w:hAnsi="Times New Roman" w:cs="Times New Roman"/>
          <w:b/>
          <w:bCs/>
          <w:sz w:val="24"/>
          <w:szCs w:val="24"/>
        </w:rPr>
        <w:t>по видам деятельности</w:t>
      </w:r>
    </w:p>
    <w:p w:rsidR="0021636E" w:rsidRPr="0021636E" w:rsidRDefault="0021636E" w:rsidP="0021636E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21636E" w:rsidRPr="0021636E" w:rsidRDefault="0021636E" w:rsidP="0021636E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21636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1C5E810" wp14:editId="70647597">
            <wp:extent cx="6524625" cy="4405630"/>
            <wp:effectExtent l="0" t="0" r="9525" b="13970"/>
            <wp:docPr id="1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1636E" w:rsidRPr="0021636E" w:rsidRDefault="0021636E" w:rsidP="002163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636E">
        <w:rPr>
          <w:rFonts w:ascii="Times New Roman" w:hAnsi="Times New Roman" w:cs="Times New Roman"/>
          <w:sz w:val="24"/>
          <w:szCs w:val="24"/>
        </w:rPr>
        <w:t>За про</w:t>
      </w:r>
      <w:r w:rsidR="007611B5">
        <w:rPr>
          <w:rFonts w:ascii="Times New Roman" w:hAnsi="Times New Roman" w:cs="Times New Roman"/>
          <w:sz w:val="24"/>
          <w:szCs w:val="24"/>
        </w:rPr>
        <w:t>шедший</w:t>
      </w:r>
      <w:r w:rsidR="00EE1C34">
        <w:rPr>
          <w:rFonts w:ascii="Times New Roman" w:hAnsi="Times New Roman" w:cs="Times New Roman"/>
          <w:sz w:val="24"/>
          <w:szCs w:val="24"/>
        </w:rPr>
        <w:t xml:space="preserve"> период</w:t>
      </w:r>
      <w:r w:rsidR="007611B5">
        <w:rPr>
          <w:rFonts w:ascii="Times New Roman" w:hAnsi="Times New Roman" w:cs="Times New Roman"/>
          <w:sz w:val="24"/>
          <w:szCs w:val="24"/>
        </w:rPr>
        <w:t xml:space="preserve"> </w:t>
      </w:r>
      <w:r w:rsidR="00B92E9C">
        <w:rPr>
          <w:rFonts w:ascii="Times New Roman" w:hAnsi="Times New Roman" w:cs="Times New Roman"/>
          <w:sz w:val="24"/>
          <w:szCs w:val="24"/>
        </w:rPr>
        <w:t>с 10.03. 2024 г. по 10.03</w:t>
      </w:r>
      <w:r w:rsidR="000E1170" w:rsidRPr="000E1170">
        <w:rPr>
          <w:rFonts w:ascii="Times New Roman" w:hAnsi="Times New Roman" w:cs="Times New Roman"/>
          <w:sz w:val="24"/>
          <w:szCs w:val="24"/>
        </w:rPr>
        <w:t xml:space="preserve">. 2025 г.   </w:t>
      </w:r>
      <w:r w:rsidRPr="0021636E">
        <w:rPr>
          <w:rFonts w:ascii="Times New Roman" w:hAnsi="Times New Roman" w:cs="Times New Roman"/>
          <w:sz w:val="24"/>
          <w:szCs w:val="24"/>
        </w:rPr>
        <w:t xml:space="preserve">существенных изменений в структуре малого и среднего предпринимательства по видам деятельности не произошло. </w:t>
      </w:r>
    </w:p>
    <w:p w:rsidR="0021636E" w:rsidRDefault="0021636E" w:rsidP="0021636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p w:rsidR="00AB2B14" w:rsidRDefault="00AB2B14" w:rsidP="0021636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p w:rsidR="00435155" w:rsidRDefault="00435155" w:rsidP="0021636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p w:rsidR="00435155" w:rsidRPr="0021636E" w:rsidRDefault="00435155" w:rsidP="0021636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p w:rsidR="00D772AC" w:rsidRPr="00D772AC" w:rsidRDefault="00D772AC" w:rsidP="00D772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D772AC">
        <w:rPr>
          <w:rFonts w:ascii="Times New Roman" w:hAnsi="Times New Roman" w:cs="Times New Roman"/>
          <w:b/>
          <w:bCs/>
          <w:sz w:val="20"/>
          <w:szCs w:val="24"/>
        </w:rPr>
        <w:t>Таблица 3. Структура малого и среднего предпринимательства в муниципальном образовании</w:t>
      </w:r>
    </w:p>
    <w:p w:rsidR="00D772AC" w:rsidRPr="00D772AC" w:rsidRDefault="002C2A28" w:rsidP="00D772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4"/>
        </w:rPr>
        <w:t>«Шумячский муниципальный округ</w:t>
      </w:r>
      <w:r w:rsidR="00D772AC" w:rsidRPr="00D772AC">
        <w:rPr>
          <w:rFonts w:ascii="Times New Roman" w:hAnsi="Times New Roman" w:cs="Times New Roman"/>
          <w:b/>
          <w:bCs/>
          <w:sz w:val="20"/>
          <w:szCs w:val="24"/>
        </w:rPr>
        <w:t>» Смоленской области по видам деятельности</w:t>
      </w:r>
    </w:p>
    <w:tbl>
      <w:tblPr>
        <w:tblW w:w="11052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3"/>
        <w:gridCol w:w="3529"/>
        <w:gridCol w:w="1116"/>
        <w:gridCol w:w="1116"/>
        <w:gridCol w:w="944"/>
        <w:gridCol w:w="944"/>
      </w:tblGrid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Раздел ОКВЭД2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ОКВЭД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10.01.2025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B92E9C" w:rsidP="00D90BE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10.03</w:t>
            </w:r>
            <w:r w:rsidR="00D90BEF" w:rsidRPr="00D90BEF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.2025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Прирост с начала года, ед.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Прирост с начала года, %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45.20; 45.32; 45.31; 45.31.1; 46.42; 46.71; 47.11; 47.91;46.90; 47.19;47.82;47.71;47.73; 47.19.1; 47.81.2; 47.75; 47.52.7; 47.52;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161A35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161A35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+3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161A35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+4,5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95.29; 14.19.12;33.20;71.20;73.20; 38.32.3; 77.39.2; 43.12.3;25.50; 52.21.22;53.20.3;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9A70E9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9A70E9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 xml:space="preserve">49.4; 53.20.3; 49.41; 49.41.2;49.41.1;  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161A35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161A35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+1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161A35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+6,25</w:t>
            </w:r>
          </w:p>
        </w:tc>
      </w:tr>
      <w:tr w:rsidR="00D90BEF" w:rsidRPr="00D90BEF" w:rsidTr="003D42C1">
        <w:trPr>
          <w:trHeight w:val="6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01.11; 01.50; 02.10;02.20;01.13.11; 01.41; 01.11.1;01.70;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Строительство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42.21; 41.20;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Предоставление услуг парикмахерскими и салонами красоты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96.02;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161A35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161A35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161A35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-33,3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85.41.1;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93.29;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9A70E9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68.20.2;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Деятельность экстерриториальных организаций и органов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здравоохранения и социальных услуг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6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68.31.1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10.85; 16.10;25.50; 10.13; 11.05;10.51;25.61;10.71;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55.10;56.10;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9A70E9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9A70E9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90BEF" w:rsidRPr="00D90BEF" w:rsidTr="003D42C1">
        <w:trPr>
          <w:trHeight w:val="6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shd w:val="clear" w:color="auto" w:fill="auto"/>
            <w:noWrap/>
            <w:hideMark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D90BEF" w:rsidP="00D90B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A70E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90BEF" w:rsidRPr="00D90BEF" w:rsidTr="003D42C1">
        <w:trPr>
          <w:trHeight w:val="300"/>
        </w:trPr>
        <w:tc>
          <w:tcPr>
            <w:tcW w:w="3403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3529" w:type="dxa"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6" w:type="dxa"/>
            <w:shd w:val="clear" w:color="auto" w:fill="auto"/>
            <w:noWrap/>
          </w:tcPr>
          <w:p w:rsidR="00D90BEF" w:rsidRPr="00D90BEF" w:rsidRDefault="00D90BEF" w:rsidP="00D90B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0BEF">
              <w:rPr>
                <w:rFonts w:ascii="Times New Roman" w:hAnsi="Times New Roman" w:cs="Times New Roman"/>
                <w:b/>
                <w:sz w:val="20"/>
                <w:szCs w:val="20"/>
              </w:rPr>
              <w:t>161</w:t>
            </w:r>
          </w:p>
        </w:tc>
        <w:tc>
          <w:tcPr>
            <w:tcW w:w="1116" w:type="dxa"/>
            <w:shd w:val="clear" w:color="auto" w:fill="auto"/>
            <w:noWrap/>
          </w:tcPr>
          <w:p w:rsidR="00D90BEF" w:rsidRPr="009A70E9" w:rsidRDefault="00150E1E" w:rsidP="00D90B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164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9C2C82" w:rsidP="00D90B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+3</w:t>
            </w:r>
          </w:p>
        </w:tc>
        <w:tc>
          <w:tcPr>
            <w:tcW w:w="944" w:type="dxa"/>
            <w:shd w:val="clear" w:color="auto" w:fill="auto"/>
            <w:noWrap/>
          </w:tcPr>
          <w:p w:rsidR="00D90BEF" w:rsidRPr="009A70E9" w:rsidRDefault="009C2C82" w:rsidP="00D90BE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+1,8</w:t>
            </w:r>
          </w:p>
        </w:tc>
      </w:tr>
    </w:tbl>
    <w:p w:rsidR="00D772AC" w:rsidRPr="00D90BEF" w:rsidRDefault="00D772AC" w:rsidP="00D772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</w:p>
    <w:p w:rsidR="00D772AC" w:rsidRPr="00D772AC" w:rsidRDefault="00D772AC" w:rsidP="00D772AC">
      <w:pPr>
        <w:tabs>
          <w:tab w:val="left" w:pos="1545"/>
        </w:tabs>
        <w:rPr>
          <w:rFonts w:ascii="Times New Roman" w:hAnsi="Times New Roman"/>
          <w:sz w:val="24"/>
          <w:szCs w:val="24"/>
        </w:rPr>
      </w:pPr>
      <w:r w:rsidRPr="00D772AC">
        <w:rPr>
          <w:rFonts w:ascii="Times New Roman" w:hAnsi="Times New Roman"/>
          <w:sz w:val="24"/>
          <w:szCs w:val="24"/>
        </w:rPr>
        <w:lastRenderedPageBreak/>
        <w:tab/>
      </w:r>
    </w:p>
    <w:p w:rsidR="00D772AC" w:rsidRPr="00D772AC" w:rsidRDefault="00D772AC" w:rsidP="00D772AC">
      <w:pPr>
        <w:tabs>
          <w:tab w:val="left" w:pos="1545"/>
        </w:tabs>
        <w:rPr>
          <w:rFonts w:ascii="Times New Roman" w:hAnsi="Times New Roman"/>
          <w:sz w:val="24"/>
          <w:szCs w:val="24"/>
        </w:rPr>
      </w:pPr>
    </w:p>
    <w:p w:rsidR="00161A35" w:rsidRPr="00161A35" w:rsidRDefault="004D70A8" w:rsidP="00161A3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2AC">
        <w:rPr>
          <w:rFonts w:ascii="Times New Roman" w:hAnsi="Times New Roman" w:cs="Times New Roman"/>
          <w:color w:val="000000" w:themeColor="text1"/>
          <w:sz w:val="28"/>
          <w:szCs w:val="28"/>
        </w:rPr>
        <w:t>По данным Единого реестра СМСП в муниципальном образовании «</w:t>
      </w:r>
      <w:r w:rsidR="002C2A28">
        <w:rPr>
          <w:rFonts w:ascii="Times New Roman" w:hAnsi="Times New Roman" w:cs="Times New Roman"/>
          <w:sz w:val="28"/>
          <w:szCs w:val="28"/>
        </w:rPr>
        <w:t>Шумячский муниципальный округ</w:t>
      </w:r>
      <w:r w:rsidRPr="00C87AAE">
        <w:rPr>
          <w:rFonts w:ascii="Times New Roman" w:hAnsi="Times New Roman" w:cs="Times New Roman"/>
          <w:sz w:val="28"/>
          <w:szCs w:val="28"/>
        </w:rPr>
        <w:t>» Смоленской области за</w:t>
      </w:r>
      <w:r>
        <w:rPr>
          <w:rFonts w:ascii="Times New Roman" w:hAnsi="Times New Roman" w:cs="Times New Roman"/>
          <w:sz w:val="28"/>
          <w:szCs w:val="28"/>
        </w:rPr>
        <w:t xml:space="preserve"> период</w:t>
      </w:r>
      <w:r w:rsidRPr="00C87AAE">
        <w:rPr>
          <w:rFonts w:ascii="Times New Roman" w:hAnsi="Times New Roman" w:cs="Times New Roman"/>
          <w:sz w:val="28"/>
          <w:szCs w:val="28"/>
        </w:rPr>
        <w:t xml:space="preserve"> </w:t>
      </w:r>
      <w:r w:rsidR="00B92E9C">
        <w:rPr>
          <w:rFonts w:ascii="Times New Roman" w:hAnsi="Times New Roman" w:cs="Times New Roman"/>
          <w:sz w:val="28"/>
          <w:szCs w:val="28"/>
        </w:rPr>
        <w:t>с 10.01.2025г. по 10.03</w:t>
      </w:r>
      <w:r w:rsidRPr="004D70A8">
        <w:rPr>
          <w:rFonts w:ascii="Times New Roman" w:hAnsi="Times New Roman" w:cs="Times New Roman"/>
          <w:sz w:val="28"/>
          <w:szCs w:val="28"/>
        </w:rPr>
        <w:t>.2025</w:t>
      </w:r>
      <w:r w:rsidR="009D51DA" w:rsidRPr="004D70A8">
        <w:rPr>
          <w:rFonts w:ascii="Times New Roman" w:hAnsi="Times New Roman" w:cs="Times New Roman"/>
          <w:sz w:val="28"/>
          <w:szCs w:val="28"/>
        </w:rPr>
        <w:t xml:space="preserve">г </w:t>
      </w:r>
      <w:r w:rsidR="00161A35" w:rsidRPr="00161A35">
        <w:rPr>
          <w:rFonts w:ascii="Times New Roman" w:hAnsi="Times New Roman" w:cs="Times New Roman"/>
          <w:sz w:val="28"/>
          <w:szCs w:val="28"/>
        </w:rPr>
        <w:t>наблюда</w:t>
      </w:r>
      <w:r w:rsidR="009C2C82">
        <w:rPr>
          <w:rFonts w:ascii="Times New Roman" w:hAnsi="Times New Roman" w:cs="Times New Roman"/>
          <w:sz w:val="28"/>
          <w:szCs w:val="28"/>
        </w:rPr>
        <w:t>ется положительная динамика по 2</w:t>
      </w:r>
      <w:r w:rsidR="00161A35" w:rsidRPr="00161A35">
        <w:rPr>
          <w:rFonts w:ascii="Times New Roman" w:hAnsi="Times New Roman" w:cs="Times New Roman"/>
          <w:sz w:val="28"/>
          <w:szCs w:val="28"/>
        </w:rPr>
        <w:t xml:space="preserve"> видам экономической деятельности:</w:t>
      </w:r>
    </w:p>
    <w:p w:rsidR="00161A35" w:rsidRDefault="00161A35" w:rsidP="00161A3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61A35">
        <w:rPr>
          <w:rFonts w:ascii="Times New Roman" w:hAnsi="Times New Roman" w:cs="Times New Roman"/>
          <w:sz w:val="28"/>
          <w:szCs w:val="28"/>
        </w:rPr>
        <w:t>- торговля оптовая и розничная; ремонт автотранс</w:t>
      </w:r>
      <w:r>
        <w:rPr>
          <w:rFonts w:ascii="Times New Roman" w:hAnsi="Times New Roman" w:cs="Times New Roman"/>
          <w:sz w:val="28"/>
          <w:szCs w:val="28"/>
        </w:rPr>
        <w:t>портных средств и мотоциклов (+3</w:t>
      </w:r>
      <w:r w:rsidRPr="00161A35">
        <w:rPr>
          <w:rFonts w:ascii="Times New Roman" w:hAnsi="Times New Roman" w:cs="Times New Roman"/>
          <w:sz w:val="28"/>
          <w:szCs w:val="28"/>
        </w:rPr>
        <w:t xml:space="preserve"> ед</w:t>
      </w:r>
      <w:r w:rsidR="009C2C82">
        <w:rPr>
          <w:rFonts w:ascii="Times New Roman" w:hAnsi="Times New Roman" w:cs="Times New Roman"/>
          <w:sz w:val="28"/>
          <w:szCs w:val="28"/>
        </w:rPr>
        <w:t>. или +4,5</w:t>
      </w:r>
      <w:r w:rsidRPr="00161A35">
        <w:rPr>
          <w:rFonts w:ascii="Times New Roman" w:hAnsi="Times New Roman" w:cs="Times New Roman"/>
          <w:sz w:val="28"/>
          <w:szCs w:val="28"/>
        </w:rPr>
        <w:t>%);</w:t>
      </w:r>
    </w:p>
    <w:p w:rsidR="009C2C82" w:rsidRPr="00161A35" w:rsidRDefault="009C2C82" w:rsidP="00161A3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C2C82">
        <w:rPr>
          <w:rFonts w:ascii="Times New Roman" w:hAnsi="Times New Roman" w:cs="Times New Roman"/>
          <w:sz w:val="28"/>
          <w:szCs w:val="28"/>
        </w:rPr>
        <w:t xml:space="preserve">- транспортировка </w:t>
      </w:r>
      <w:r>
        <w:rPr>
          <w:rFonts w:ascii="Times New Roman" w:hAnsi="Times New Roman" w:cs="Times New Roman"/>
          <w:sz w:val="28"/>
          <w:szCs w:val="28"/>
        </w:rPr>
        <w:t>и хранение (+1 ед. или +6,25%).</w:t>
      </w:r>
    </w:p>
    <w:p w:rsidR="00161A35" w:rsidRPr="00161A35" w:rsidRDefault="00161A35" w:rsidP="00161A3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61A35">
        <w:rPr>
          <w:rFonts w:ascii="Times New Roman" w:hAnsi="Times New Roman" w:cs="Times New Roman"/>
          <w:sz w:val="28"/>
          <w:szCs w:val="28"/>
        </w:rPr>
        <w:t>По 1 виду экономической деятельности отрицательная динамика:</w:t>
      </w:r>
    </w:p>
    <w:p w:rsidR="00161A35" w:rsidRPr="00161A35" w:rsidRDefault="00161A35" w:rsidP="00161A3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61A35">
        <w:rPr>
          <w:rFonts w:ascii="Times New Roman" w:hAnsi="Times New Roman" w:cs="Times New Roman"/>
          <w:sz w:val="28"/>
          <w:szCs w:val="28"/>
        </w:rPr>
        <w:t xml:space="preserve">- </w:t>
      </w:r>
      <w:r w:rsidR="009C2C82">
        <w:rPr>
          <w:rFonts w:ascii="Times New Roman" w:hAnsi="Times New Roman" w:cs="Times New Roman"/>
          <w:sz w:val="28"/>
          <w:szCs w:val="28"/>
        </w:rPr>
        <w:t>п</w:t>
      </w:r>
      <w:r w:rsidR="009C2C82" w:rsidRPr="009C2C82">
        <w:rPr>
          <w:rFonts w:ascii="Times New Roman" w:hAnsi="Times New Roman" w:cs="Times New Roman"/>
          <w:sz w:val="28"/>
          <w:szCs w:val="28"/>
        </w:rPr>
        <w:t xml:space="preserve">редоставление услуг парикмахерскими и салонами красоты </w:t>
      </w:r>
      <w:r w:rsidR="009C2C82">
        <w:rPr>
          <w:rFonts w:ascii="Times New Roman" w:hAnsi="Times New Roman" w:cs="Times New Roman"/>
          <w:sz w:val="28"/>
          <w:szCs w:val="28"/>
        </w:rPr>
        <w:t>(-1 ед. или – 33,3</w:t>
      </w:r>
      <w:r w:rsidRPr="00161A35">
        <w:rPr>
          <w:rFonts w:ascii="Times New Roman" w:hAnsi="Times New Roman" w:cs="Times New Roman"/>
          <w:sz w:val="28"/>
          <w:szCs w:val="28"/>
        </w:rPr>
        <w:t>%).</w:t>
      </w:r>
    </w:p>
    <w:p w:rsidR="00D772AC" w:rsidRPr="00D772AC" w:rsidRDefault="00161A35" w:rsidP="00161A3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61A35">
        <w:rPr>
          <w:rFonts w:ascii="Times New Roman" w:hAnsi="Times New Roman" w:cs="Times New Roman"/>
          <w:sz w:val="28"/>
          <w:szCs w:val="28"/>
        </w:rPr>
        <w:t>По другим видам экономической деятельности динамика отсутствует.</w:t>
      </w:r>
    </w:p>
    <w:p w:rsidR="00D772AC" w:rsidRPr="00D772AC" w:rsidRDefault="00D772AC" w:rsidP="00D772A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72AC">
        <w:rPr>
          <w:rFonts w:ascii="Times New Roman" w:hAnsi="Times New Roman" w:cs="Times New Roman"/>
          <w:b/>
          <w:bCs/>
          <w:sz w:val="24"/>
          <w:szCs w:val="24"/>
        </w:rPr>
        <w:t>Количество вновь созданных субъектов МСП</w:t>
      </w:r>
    </w:p>
    <w:p w:rsidR="00D772AC" w:rsidRPr="00D772AC" w:rsidRDefault="00D772AC" w:rsidP="00D772A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2405"/>
        <w:gridCol w:w="709"/>
        <w:gridCol w:w="709"/>
        <w:gridCol w:w="708"/>
        <w:gridCol w:w="851"/>
        <w:gridCol w:w="897"/>
        <w:gridCol w:w="804"/>
        <w:gridCol w:w="897"/>
        <w:gridCol w:w="804"/>
        <w:gridCol w:w="897"/>
        <w:gridCol w:w="662"/>
      </w:tblGrid>
      <w:tr w:rsidR="00D772AC" w:rsidRPr="00D772AC" w:rsidTr="003D42C1">
        <w:trPr>
          <w:trHeight w:val="57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2AC" w:rsidRPr="00D772AC" w:rsidRDefault="00D772AC" w:rsidP="00D772AC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на 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772AC" w:rsidRPr="00D772AC" w:rsidRDefault="00D772AC" w:rsidP="00D772AC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2AC" w:rsidRPr="00D772AC" w:rsidRDefault="00321356" w:rsidP="00D772AC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2023 к 2022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2AC" w:rsidRPr="00D772AC" w:rsidRDefault="00321356" w:rsidP="00D772AC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2024 к 2023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2AC" w:rsidRPr="00D772AC" w:rsidRDefault="00321356" w:rsidP="00D772AC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к 2024</w:t>
            </w:r>
          </w:p>
        </w:tc>
      </w:tr>
      <w:tr w:rsidR="00DD6813" w:rsidRPr="00D772AC" w:rsidTr="00DD681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772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772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813" w:rsidRPr="00D772AC" w:rsidRDefault="00DD6813" w:rsidP="00321356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</w:t>
            </w:r>
          </w:p>
          <w:p w:rsidR="00DD6813" w:rsidRPr="00D772AC" w:rsidRDefault="00321356" w:rsidP="00321356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="00DD68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813" w:rsidRPr="00D772AC" w:rsidRDefault="00B92E9C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10.03</w:t>
            </w:r>
            <w:r w:rsidR="00DD6813" w:rsidRPr="00D772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DD6813" w:rsidRPr="00D772AC" w:rsidTr="00DD681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813" w:rsidRPr="00D772AC" w:rsidRDefault="00DD6813" w:rsidP="00DD6813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321356" w:rsidRPr="00D772AC" w:rsidTr="003D42C1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1C45DF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4E2B60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+3,2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1C45DF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1C45DF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-6,25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4E2B60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+8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4E2B60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+26,6</w:t>
            </w:r>
          </w:p>
        </w:tc>
      </w:tr>
      <w:tr w:rsidR="00321356" w:rsidRPr="00D772AC" w:rsidTr="003D42C1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1C45DF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4E2B60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-3,3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1C45DF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1C45DF" w:rsidP="00B63D5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-6,9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4E2B60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+7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4E2B60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+26,0</w:t>
            </w:r>
          </w:p>
        </w:tc>
      </w:tr>
      <w:tr w:rsidR="00321356" w:rsidRPr="00D772AC" w:rsidTr="00883AE5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Юр. лица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1C45DF" w:rsidP="00321356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4E2B60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321356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72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1C45DF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1C45DF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4E2B60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1356" w:rsidRPr="00D772AC" w:rsidRDefault="004E2B60" w:rsidP="00321356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+33,3</w:t>
            </w:r>
          </w:p>
        </w:tc>
      </w:tr>
    </w:tbl>
    <w:p w:rsidR="00D772AC" w:rsidRPr="00D772AC" w:rsidRDefault="00D772AC" w:rsidP="00D772A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13EF8" w:rsidRPr="00613EF8" w:rsidRDefault="00D772AC" w:rsidP="00613EF8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772AC">
        <w:rPr>
          <w:rFonts w:ascii="Times New Roman" w:hAnsi="Times New Roman" w:cs="Times New Roman"/>
          <w:bCs/>
          <w:sz w:val="28"/>
          <w:szCs w:val="28"/>
        </w:rPr>
        <w:t>По данным ФНС России в муниципаль</w:t>
      </w:r>
      <w:r w:rsidR="002C2A28">
        <w:rPr>
          <w:rFonts w:ascii="Times New Roman" w:hAnsi="Times New Roman" w:cs="Times New Roman"/>
          <w:bCs/>
          <w:sz w:val="28"/>
          <w:szCs w:val="28"/>
        </w:rPr>
        <w:t>ном образовании «Шумячский муниципальный округ</w:t>
      </w:r>
      <w:r w:rsidRPr="00D772AC">
        <w:rPr>
          <w:rFonts w:ascii="Times New Roman" w:hAnsi="Times New Roman" w:cs="Times New Roman"/>
          <w:bCs/>
          <w:sz w:val="28"/>
          <w:szCs w:val="28"/>
        </w:rPr>
        <w:t>» Смоленской об</w:t>
      </w:r>
      <w:r w:rsidR="00D77CFF">
        <w:rPr>
          <w:rFonts w:ascii="Times New Roman" w:hAnsi="Times New Roman" w:cs="Times New Roman"/>
          <w:bCs/>
          <w:sz w:val="28"/>
          <w:szCs w:val="28"/>
        </w:rPr>
        <w:t>ласти по состоя</w:t>
      </w:r>
      <w:r w:rsidR="00B92E9C">
        <w:rPr>
          <w:rFonts w:ascii="Times New Roman" w:hAnsi="Times New Roman" w:cs="Times New Roman"/>
          <w:bCs/>
          <w:sz w:val="28"/>
          <w:szCs w:val="28"/>
        </w:rPr>
        <w:t>нию на 10.03</w:t>
      </w:r>
      <w:r w:rsidR="00B63D50">
        <w:rPr>
          <w:rFonts w:ascii="Times New Roman" w:hAnsi="Times New Roman" w:cs="Times New Roman"/>
          <w:bCs/>
          <w:sz w:val="28"/>
          <w:szCs w:val="28"/>
        </w:rPr>
        <w:t>.2024</w:t>
      </w:r>
      <w:r w:rsidR="004361C4">
        <w:rPr>
          <w:rFonts w:ascii="Times New Roman" w:hAnsi="Times New Roman" w:cs="Times New Roman"/>
          <w:bCs/>
          <w:sz w:val="28"/>
          <w:szCs w:val="28"/>
        </w:rPr>
        <w:t>г. бы</w:t>
      </w:r>
      <w:r w:rsidR="000A79DE">
        <w:rPr>
          <w:rFonts w:ascii="Times New Roman" w:hAnsi="Times New Roman" w:cs="Times New Roman"/>
          <w:bCs/>
          <w:sz w:val="28"/>
          <w:szCs w:val="28"/>
        </w:rPr>
        <w:t>ло зарегистрировано</w:t>
      </w:r>
      <w:r w:rsidR="004E2B60">
        <w:rPr>
          <w:rFonts w:ascii="Times New Roman" w:hAnsi="Times New Roman" w:cs="Times New Roman"/>
          <w:bCs/>
          <w:sz w:val="28"/>
          <w:szCs w:val="28"/>
        </w:rPr>
        <w:t xml:space="preserve"> -</w:t>
      </w:r>
      <w:r w:rsidR="000A79DE">
        <w:rPr>
          <w:rFonts w:ascii="Times New Roman" w:hAnsi="Times New Roman" w:cs="Times New Roman"/>
          <w:bCs/>
          <w:sz w:val="28"/>
          <w:szCs w:val="28"/>
        </w:rPr>
        <w:t xml:space="preserve"> 36</w:t>
      </w:r>
      <w:r w:rsidR="00B63D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772AC">
        <w:rPr>
          <w:rFonts w:ascii="Times New Roman" w:hAnsi="Times New Roman" w:cs="Times New Roman"/>
          <w:bCs/>
          <w:sz w:val="28"/>
          <w:szCs w:val="28"/>
        </w:rPr>
        <w:t>вновь с</w:t>
      </w:r>
      <w:r w:rsidR="00B92E9C">
        <w:rPr>
          <w:rFonts w:ascii="Times New Roman" w:hAnsi="Times New Roman" w:cs="Times New Roman"/>
          <w:bCs/>
          <w:sz w:val="28"/>
          <w:szCs w:val="28"/>
        </w:rPr>
        <w:t>озданных субъектов МСП, на 10.03</w:t>
      </w:r>
      <w:r w:rsidR="00B63D50">
        <w:rPr>
          <w:rFonts w:ascii="Times New Roman" w:hAnsi="Times New Roman" w:cs="Times New Roman"/>
          <w:bCs/>
          <w:sz w:val="28"/>
          <w:szCs w:val="28"/>
        </w:rPr>
        <w:t>.2025</w:t>
      </w:r>
      <w:r w:rsidRPr="00D772AC">
        <w:rPr>
          <w:rFonts w:ascii="Times New Roman" w:hAnsi="Times New Roman" w:cs="Times New Roman"/>
          <w:bCs/>
          <w:sz w:val="28"/>
          <w:szCs w:val="28"/>
        </w:rPr>
        <w:t xml:space="preserve">г. </w:t>
      </w:r>
      <w:r w:rsidR="004E2B60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4E2B60" w:rsidRPr="004E2B60">
        <w:rPr>
          <w:rFonts w:ascii="Times New Roman" w:hAnsi="Times New Roman" w:cs="Times New Roman"/>
          <w:bCs/>
          <w:sz w:val="28"/>
          <w:szCs w:val="28"/>
        </w:rPr>
        <w:t>38</w:t>
      </w:r>
      <w:r w:rsidR="009A70E9" w:rsidRPr="004E2B6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2B60">
        <w:rPr>
          <w:rFonts w:ascii="Times New Roman" w:hAnsi="Times New Roman" w:cs="Times New Roman"/>
          <w:bCs/>
          <w:sz w:val="28"/>
          <w:szCs w:val="28"/>
        </w:rPr>
        <w:t>(+2</w:t>
      </w:r>
      <w:r w:rsidR="009A70E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5316F">
        <w:rPr>
          <w:rFonts w:ascii="Times New Roman" w:hAnsi="Times New Roman" w:cs="Times New Roman"/>
          <w:bCs/>
          <w:sz w:val="28"/>
          <w:szCs w:val="28"/>
        </w:rPr>
        <w:t>ед. или +5,5</w:t>
      </w:r>
      <w:r w:rsidRPr="001C45DF">
        <w:rPr>
          <w:rFonts w:ascii="Times New Roman" w:hAnsi="Times New Roman" w:cs="Times New Roman"/>
          <w:bCs/>
          <w:sz w:val="28"/>
          <w:szCs w:val="28"/>
        </w:rPr>
        <w:t>%</w:t>
      </w:r>
      <w:r w:rsidR="00613EF8" w:rsidRPr="001C45DF">
        <w:rPr>
          <w:rFonts w:ascii="Times New Roman" w:hAnsi="Times New Roman" w:cs="Times New Roman"/>
          <w:bCs/>
          <w:sz w:val="28"/>
          <w:szCs w:val="28"/>
        </w:rPr>
        <w:t xml:space="preserve"> в том числе по </w:t>
      </w:r>
      <w:r w:rsidR="0075316F">
        <w:rPr>
          <w:rFonts w:ascii="Times New Roman" w:hAnsi="Times New Roman" w:cs="Times New Roman"/>
          <w:bCs/>
          <w:sz w:val="28"/>
          <w:szCs w:val="28"/>
        </w:rPr>
        <w:t>ИП</w:t>
      </w:r>
      <w:r w:rsidR="00613EF8" w:rsidRPr="001C45D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5316F">
        <w:rPr>
          <w:rFonts w:ascii="Times New Roman" w:hAnsi="Times New Roman" w:cs="Times New Roman"/>
          <w:bCs/>
          <w:sz w:val="28"/>
          <w:szCs w:val="28"/>
        </w:rPr>
        <w:t>+6,25</w:t>
      </w:r>
      <w:r w:rsidR="0075123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870EA">
        <w:rPr>
          <w:rFonts w:ascii="Times New Roman" w:hAnsi="Times New Roman" w:cs="Times New Roman"/>
          <w:bCs/>
          <w:sz w:val="28"/>
          <w:szCs w:val="28"/>
        </w:rPr>
        <w:t>%</w:t>
      </w:r>
      <w:r w:rsidRPr="001C45DF">
        <w:rPr>
          <w:rFonts w:ascii="Times New Roman" w:hAnsi="Times New Roman" w:cs="Times New Roman"/>
          <w:bCs/>
          <w:sz w:val="28"/>
          <w:szCs w:val="28"/>
        </w:rPr>
        <w:t xml:space="preserve">). </w:t>
      </w:r>
      <w:r w:rsidR="00613EF8" w:rsidRPr="001C45DF">
        <w:rPr>
          <w:rFonts w:ascii="Times New Roman" w:hAnsi="Times New Roman" w:cs="Times New Roman"/>
          <w:bCs/>
          <w:sz w:val="28"/>
          <w:szCs w:val="28"/>
        </w:rPr>
        <w:t>Ст</w:t>
      </w:r>
      <w:r w:rsidR="00613EF8" w:rsidRPr="00613EF8">
        <w:rPr>
          <w:rFonts w:ascii="Times New Roman" w:hAnsi="Times New Roman" w:cs="Times New Roman"/>
          <w:bCs/>
          <w:sz w:val="28"/>
          <w:szCs w:val="28"/>
        </w:rPr>
        <w:t>руктура вновь созданных субъектов МСП практически не меняется, наибольший удельный вес на протяжении всего анализируемого периода занимают индивидуальные предприниматели.</w:t>
      </w:r>
    </w:p>
    <w:p w:rsidR="00D772AC" w:rsidRPr="00D772AC" w:rsidRDefault="00D772AC" w:rsidP="00D772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772AC" w:rsidRPr="00D772AC" w:rsidRDefault="00D772AC" w:rsidP="00D772A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72AC">
        <w:rPr>
          <w:rFonts w:ascii="Times New Roman" w:hAnsi="Times New Roman" w:cs="Times New Roman"/>
          <w:b/>
          <w:bCs/>
          <w:sz w:val="24"/>
          <w:szCs w:val="24"/>
        </w:rPr>
        <w:t>Количество вновь созданных субъектов МСП</w:t>
      </w:r>
    </w:p>
    <w:p w:rsidR="00D772AC" w:rsidRPr="00D772AC" w:rsidRDefault="00D772AC" w:rsidP="00D772A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72AC">
        <w:rPr>
          <w:rFonts w:ascii="Times New Roman" w:hAnsi="Times New Roman" w:cs="Times New Roman"/>
          <w:b/>
          <w:bCs/>
          <w:sz w:val="24"/>
          <w:szCs w:val="24"/>
        </w:rPr>
        <w:t>по видам деятельности</w:t>
      </w:r>
    </w:p>
    <w:p w:rsidR="00D772AC" w:rsidRPr="00D772AC" w:rsidRDefault="00D772AC" w:rsidP="00D772AC">
      <w:pPr>
        <w:tabs>
          <w:tab w:val="left" w:pos="975"/>
        </w:tabs>
        <w:spacing w:after="0" w:line="240" w:lineRule="auto"/>
        <w:ind w:firstLine="709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D772AC">
        <w:rPr>
          <w:rFonts w:ascii="Times New Roman" w:hAnsi="Times New Roman" w:cs="Times New Roman"/>
          <w:b/>
          <w:bCs/>
          <w:sz w:val="24"/>
          <w:szCs w:val="24"/>
        </w:rPr>
        <w:tab/>
      </w:r>
    </w:p>
    <w:tbl>
      <w:tblPr>
        <w:tblW w:w="1343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1717"/>
        <w:gridCol w:w="1276"/>
        <w:gridCol w:w="1118"/>
        <w:gridCol w:w="1275"/>
        <w:gridCol w:w="1070"/>
        <w:gridCol w:w="4426"/>
      </w:tblGrid>
      <w:tr w:rsidR="00D772AC" w:rsidRPr="00D772AC" w:rsidTr="002C2A28">
        <w:trPr>
          <w:trHeight w:val="20"/>
        </w:trPr>
        <w:tc>
          <w:tcPr>
            <w:tcW w:w="2552" w:type="dxa"/>
            <w:noWrap/>
            <w:vAlign w:val="center"/>
            <w:hideMark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772AC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1717" w:type="dxa"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772AC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1276" w:type="dxa"/>
            <w:noWrap/>
            <w:vAlign w:val="center"/>
            <w:hideMark/>
          </w:tcPr>
          <w:p w:rsidR="00D772AC" w:rsidRPr="00D772AC" w:rsidRDefault="00B92E9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10.03</w:t>
            </w:r>
            <w:r w:rsidR="00B63D50">
              <w:rPr>
                <w:rFonts w:ascii="Times New Roman" w:hAnsi="Times New Roman"/>
                <w:b/>
                <w:bCs/>
                <w:sz w:val="20"/>
                <w:szCs w:val="20"/>
              </w:rPr>
              <w:t>.2024</w:t>
            </w:r>
          </w:p>
        </w:tc>
        <w:tc>
          <w:tcPr>
            <w:tcW w:w="1118" w:type="dxa"/>
            <w:noWrap/>
            <w:vAlign w:val="center"/>
            <w:hideMark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772AC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1275" w:type="dxa"/>
            <w:noWrap/>
            <w:vAlign w:val="center"/>
            <w:hideMark/>
          </w:tcPr>
          <w:p w:rsidR="00D772AC" w:rsidRPr="00D772AC" w:rsidRDefault="00B92E9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10.03</w:t>
            </w:r>
            <w:r w:rsidR="00B63D50">
              <w:rPr>
                <w:rFonts w:ascii="Times New Roman" w:hAnsi="Times New Roman"/>
                <w:b/>
                <w:bCs/>
                <w:sz w:val="20"/>
                <w:szCs w:val="20"/>
              </w:rPr>
              <w:t>.2025</w:t>
            </w:r>
          </w:p>
        </w:tc>
        <w:tc>
          <w:tcPr>
            <w:tcW w:w="1070" w:type="dxa"/>
            <w:noWrap/>
            <w:vAlign w:val="center"/>
            <w:hideMark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772AC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4426" w:type="dxa"/>
            <w:tcBorders>
              <w:right w:val="single" w:sz="4" w:space="0" w:color="auto"/>
            </w:tcBorders>
            <w:noWrap/>
            <w:vAlign w:val="center"/>
            <w:hideMark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772AC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      Прирост</w:t>
            </w:r>
          </w:p>
        </w:tc>
      </w:tr>
      <w:tr w:rsidR="00D772AC" w:rsidRPr="00D772AC" w:rsidTr="002C2A28">
        <w:trPr>
          <w:trHeight w:val="20"/>
        </w:trPr>
        <w:tc>
          <w:tcPr>
            <w:tcW w:w="2552" w:type="dxa"/>
            <w:noWrap/>
            <w:vAlign w:val="center"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717" w:type="dxa"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18" w:type="dxa"/>
            <w:noWrap/>
            <w:vAlign w:val="center"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275" w:type="dxa"/>
            <w:noWrap/>
            <w:vAlign w:val="center"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070" w:type="dxa"/>
            <w:noWrap/>
            <w:vAlign w:val="center"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4426" w:type="dxa"/>
            <w:noWrap/>
            <w:vAlign w:val="center"/>
          </w:tcPr>
          <w:p w:rsidR="00D772AC" w:rsidRPr="00D772AC" w:rsidRDefault="00D772AC" w:rsidP="00D772AC">
            <w:pPr>
              <w:shd w:val="clear" w:color="auto" w:fill="FFFFFF"/>
              <w:spacing w:after="0" w:line="240" w:lineRule="auto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772AC">
              <w:rPr>
                <w:rFonts w:ascii="Times New Roman" w:hAnsi="Times New Roman"/>
                <w:sz w:val="18"/>
                <w:szCs w:val="18"/>
              </w:rPr>
              <w:t>38.32.3; 73.11;73.20;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53.20;</w:t>
            </w:r>
          </w:p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772AC">
              <w:rPr>
                <w:rFonts w:ascii="Times New Roman" w:hAnsi="Times New Roman"/>
                <w:sz w:val="18"/>
                <w:szCs w:val="18"/>
              </w:rPr>
              <w:lastRenderedPageBreak/>
              <w:t>43.22;</w:t>
            </w:r>
          </w:p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772AC">
              <w:rPr>
                <w:rFonts w:ascii="Times New Roman" w:hAnsi="Times New Roman"/>
                <w:sz w:val="18"/>
                <w:szCs w:val="18"/>
              </w:rPr>
              <w:t>31.09;42.11;96.02;</w:t>
            </w:r>
          </w:p>
        </w:tc>
        <w:tc>
          <w:tcPr>
            <w:tcW w:w="1276" w:type="dxa"/>
            <w:noWrap/>
            <w:vAlign w:val="center"/>
          </w:tcPr>
          <w:p w:rsidR="002C2A28" w:rsidRPr="00D772AC" w:rsidRDefault="00A976A3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8</w:t>
            </w:r>
          </w:p>
        </w:tc>
        <w:tc>
          <w:tcPr>
            <w:tcW w:w="1118" w:type="dxa"/>
            <w:noWrap/>
            <w:vAlign w:val="center"/>
          </w:tcPr>
          <w:p w:rsidR="002C2A28" w:rsidRPr="00D772AC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22,2</w:t>
            </w:r>
          </w:p>
        </w:tc>
        <w:tc>
          <w:tcPr>
            <w:tcW w:w="1275" w:type="dxa"/>
            <w:noWrap/>
            <w:vAlign w:val="center"/>
          </w:tcPr>
          <w:p w:rsidR="002C2A28" w:rsidRPr="004F20EA" w:rsidRDefault="0075316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070" w:type="dxa"/>
            <w:noWrap/>
            <w:vAlign w:val="center"/>
          </w:tcPr>
          <w:p w:rsidR="002C2A28" w:rsidRPr="004F20EA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18,4</w:t>
            </w:r>
          </w:p>
        </w:tc>
        <w:tc>
          <w:tcPr>
            <w:tcW w:w="4426" w:type="dxa"/>
            <w:noWrap/>
            <w:vAlign w:val="center"/>
          </w:tcPr>
          <w:p w:rsidR="002C2A28" w:rsidRPr="004F20EA" w:rsidRDefault="0075123B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="003870EA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72AC">
              <w:rPr>
                <w:rFonts w:ascii="Times New Roman" w:hAnsi="Times New Roman"/>
                <w:sz w:val="18"/>
                <w:szCs w:val="18"/>
              </w:rPr>
              <w:t>93.29; 93.13</w:t>
            </w: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72A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18" w:type="dxa"/>
            <w:noWrap/>
            <w:vAlign w:val="center"/>
          </w:tcPr>
          <w:p w:rsidR="002C2A28" w:rsidRPr="00D772AC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2,7</w:t>
            </w: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F20EA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:rsidR="002C2A28" w:rsidRPr="004F20EA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2,6</w:t>
            </w:r>
          </w:p>
        </w:tc>
        <w:tc>
          <w:tcPr>
            <w:tcW w:w="4426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593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717" w:type="dxa"/>
          </w:tcPr>
          <w:p w:rsidR="002C2A28" w:rsidRPr="00D772AC" w:rsidRDefault="004F20EA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56.10.21;</w:t>
            </w:r>
          </w:p>
        </w:tc>
        <w:tc>
          <w:tcPr>
            <w:tcW w:w="1276" w:type="dxa"/>
            <w:noWrap/>
            <w:vAlign w:val="center"/>
          </w:tcPr>
          <w:p w:rsidR="002C2A28" w:rsidRPr="00D772AC" w:rsidRDefault="00F937A3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18" w:type="dxa"/>
            <w:noWrap/>
            <w:vAlign w:val="center"/>
          </w:tcPr>
          <w:p w:rsidR="002C2A28" w:rsidRPr="00D772AC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2,7</w:t>
            </w: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F20EA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:rsidR="002C2A28" w:rsidRPr="004F20EA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2,6</w:t>
            </w:r>
          </w:p>
        </w:tc>
        <w:tc>
          <w:tcPr>
            <w:tcW w:w="4426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772AC">
              <w:rPr>
                <w:rFonts w:ascii="Times New Roman" w:hAnsi="Times New Roman"/>
                <w:b/>
                <w:bCs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772AC">
              <w:rPr>
                <w:rFonts w:ascii="Times New Roman" w:hAnsi="Times New Roman"/>
                <w:b/>
                <w:sz w:val="18"/>
                <w:szCs w:val="18"/>
              </w:rPr>
              <w:t>10.85;16.10;</w:t>
            </w: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772AC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118" w:type="dxa"/>
            <w:noWrap/>
            <w:vAlign w:val="center"/>
          </w:tcPr>
          <w:p w:rsidR="002C2A28" w:rsidRPr="00D772AC" w:rsidRDefault="003C6BBF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5,5</w:t>
            </w: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F20EA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:rsidR="002C2A28" w:rsidRPr="004F20EA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2,6</w:t>
            </w:r>
          </w:p>
        </w:tc>
        <w:tc>
          <w:tcPr>
            <w:tcW w:w="4426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F20EA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b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D772AC">
              <w:rPr>
                <w:rFonts w:ascii="Times New Roman" w:hAnsi="Times New Roman"/>
                <w:i/>
                <w:iCs/>
                <w:sz w:val="20"/>
                <w:szCs w:val="20"/>
              </w:rPr>
              <w:t>(деятельность в области: права и бух.учета, рекламы, фотографии, перевода)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2C2A28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772AC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772AC">
              <w:rPr>
                <w:rFonts w:ascii="Times New Roman" w:hAnsi="Times New Roman"/>
                <w:b/>
                <w:sz w:val="18"/>
                <w:szCs w:val="18"/>
              </w:rPr>
              <w:t>49.41;</w:t>
            </w:r>
          </w:p>
        </w:tc>
        <w:tc>
          <w:tcPr>
            <w:tcW w:w="1276" w:type="dxa"/>
            <w:noWrap/>
            <w:vAlign w:val="center"/>
          </w:tcPr>
          <w:p w:rsidR="002C2A28" w:rsidRPr="00D772AC" w:rsidRDefault="00F937A3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118" w:type="dxa"/>
            <w:noWrap/>
            <w:vAlign w:val="center"/>
          </w:tcPr>
          <w:p w:rsidR="002C2A28" w:rsidRPr="00D772AC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5,5</w:t>
            </w:r>
          </w:p>
        </w:tc>
        <w:tc>
          <w:tcPr>
            <w:tcW w:w="1275" w:type="dxa"/>
            <w:noWrap/>
            <w:vAlign w:val="center"/>
          </w:tcPr>
          <w:p w:rsidR="002C2A28" w:rsidRPr="004F20EA" w:rsidRDefault="0075316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:rsidR="002C2A28" w:rsidRPr="003C6BBF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7,8</w:t>
            </w:r>
          </w:p>
        </w:tc>
        <w:tc>
          <w:tcPr>
            <w:tcW w:w="4426" w:type="dxa"/>
            <w:noWrap/>
            <w:vAlign w:val="center"/>
          </w:tcPr>
          <w:p w:rsidR="002C2A28" w:rsidRPr="003C6BBF" w:rsidRDefault="003C6BBF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3C6BBF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2C2A28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2C2A28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2C2A28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ind w:left="-1248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72AC">
              <w:rPr>
                <w:rFonts w:ascii="Times New Roman" w:hAnsi="Times New Roman"/>
                <w:sz w:val="18"/>
                <w:szCs w:val="18"/>
              </w:rPr>
              <w:t>45.4     45.20; 47.91;</w:t>
            </w:r>
          </w:p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72AC">
              <w:rPr>
                <w:rFonts w:ascii="Times New Roman" w:hAnsi="Times New Roman"/>
                <w:sz w:val="18"/>
                <w:szCs w:val="18"/>
              </w:rPr>
              <w:t xml:space="preserve"> 46.90; 45.31; 47.26;</w:t>
            </w:r>
            <w:r w:rsidRPr="00D772AC">
              <w:t xml:space="preserve"> </w:t>
            </w:r>
            <w:r w:rsidRPr="00D772AC">
              <w:rPr>
                <w:rFonts w:ascii="Times New Roman" w:hAnsi="Times New Roman"/>
                <w:sz w:val="18"/>
                <w:szCs w:val="18"/>
              </w:rPr>
              <w:t>47.62.2;47.11;46,42;</w:t>
            </w:r>
          </w:p>
        </w:tc>
        <w:tc>
          <w:tcPr>
            <w:tcW w:w="1276" w:type="dxa"/>
            <w:noWrap/>
            <w:vAlign w:val="center"/>
          </w:tcPr>
          <w:p w:rsidR="002C2A28" w:rsidRPr="00D772AC" w:rsidRDefault="00A976A3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118" w:type="dxa"/>
            <w:noWrap/>
            <w:vAlign w:val="center"/>
          </w:tcPr>
          <w:p w:rsidR="002C2A28" w:rsidRPr="00D772AC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55,5</w:t>
            </w:r>
          </w:p>
        </w:tc>
        <w:tc>
          <w:tcPr>
            <w:tcW w:w="1275" w:type="dxa"/>
            <w:noWrap/>
            <w:vAlign w:val="center"/>
          </w:tcPr>
          <w:p w:rsidR="002C2A28" w:rsidRPr="004F20EA" w:rsidRDefault="0075316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1070" w:type="dxa"/>
            <w:noWrap/>
            <w:vAlign w:val="center"/>
          </w:tcPr>
          <w:p w:rsidR="002C2A28" w:rsidRPr="004F20EA" w:rsidRDefault="00DB566D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</w:t>
            </w:r>
            <w:r w:rsidR="003C6BBF">
              <w:rPr>
                <w:rFonts w:ascii="Times New Roman" w:hAnsi="Times New Roman"/>
                <w:sz w:val="18"/>
                <w:szCs w:val="18"/>
              </w:rPr>
              <w:t>,5</w:t>
            </w:r>
          </w:p>
        </w:tc>
        <w:tc>
          <w:tcPr>
            <w:tcW w:w="4426" w:type="dxa"/>
            <w:noWrap/>
            <w:vAlign w:val="center"/>
          </w:tcPr>
          <w:p w:rsidR="002C2A28" w:rsidRPr="002C2A28" w:rsidRDefault="003C6BBF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color w:val="FF0000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+3</w:t>
            </w: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72AC">
              <w:rPr>
                <w:rFonts w:ascii="Times New Roman" w:hAnsi="Times New Roman"/>
                <w:sz w:val="18"/>
                <w:szCs w:val="18"/>
              </w:rPr>
              <w:t>01.13.1;01.11;</w:t>
            </w:r>
            <w:r>
              <w:rPr>
                <w:rFonts w:ascii="Times New Roman" w:hAnsi="Times New Roman"/>
                <w:sz w:val="18"/>
                <w:szCs w:val="18"/>
              </w:rPr>
              <w:t>02.10;</w:t>
            </w:r>
            <w:r w:rsidR="007F7903">
              <w:rPr>
                <w:rFonts w:ascii="Times New Roman" w:hAnsi="Times New Roman"/>
                <w:sz w:val="18"/>
                <w:szCs w:val="18"/>
              </w:rPr>
              <w:t xml:space="preserve"> 01.50;</w:t>
            </w: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118" w:type="dxa"/>
            <w:noWrap/>
            <w:vAlign w:val="center"/>
          </w:tcPr>
          <w:p w:rsidR="002C2A28" w:rsidRPr="00D772AC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5,5</w:t>
            </w:r>
          </w:p>
        </w:tc>
        <w:tc>
          <w:tcPr>
            <w:tcW w:w="1275" w:type="dxa"/>
            <w:noWrap/>
            <w:vAlign w:val="center"/>
          </w:tcPr>
          <w:p w:rsidR="002C2A28" w:rsidRPr="004F20EA" w:rsidRDefault="007F7903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:rsidR="002C2A28" w:rsidRPr="004F20EA" w:rsidRDefault="003C6BB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5,2</w:t>
            </w:r>
          </w:p>
        </w:tc>
        <w:tc>
          <w:tcPr>
            <w:tcW w:w="4426" w:type="dxa"/>
            <w:noWrap/>
            <w:vAlign w:val="center"/>
          </w:tcPr>
          <w:p w:rsidR="002C2A28" w:rsidRPr="002C2A28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Деятельность в области здравоохранения и социальных услуг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2C2A28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772AC">
              <w:rPr>
                <w:rFonts w:ascii="Times New Roman" w:hAnsi="Times New Roman"/>
                <w:b/>
                <w:bCs/>
                <w:sz w:val="20"/>
                <w:szCs w:val="20"/>
              </w:rPr>
              <w:t>Строительство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2C2A28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2C2A28" w:rsidRDefault="002C2A28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2C2A28" w:rsidRDefault="002C2A28" w:rsidP="002C2A28">
            <w:pPr>
              <w:shd w:val="clear" w:color="auto" w:fill="FFFFFF"/>
              <w:spacing w:after="0" w:line="240" w:lineRule="auto"/>
              <w:ind w:left="-77"/>
              <w:contextualSpacing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772AC">
              <w:rPr>
                <w:rFonts w:ascii="Times New Roman" w:hAnsi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:rsidR="002C2A28" w:rsidRPr="004F20EA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6" w:type="dxa"/>
            <w:noWrap/>
            <w:vAlign w:val="center"/>
          </w:tcPr>
          <w:p w:rsidR="002C2A28" w:rsidRPr="002C2A28" w:rsidRDefault="002C2A28" w:rsidP="002C2A28">
            <w:pPr>
              <w:shd w:val="clear" w:color="auto" w:fill="FFFFFF"/>
              <w:spacing w:after="0" w:line="240" w:lineRule="auto"/>
              <w:ind w:left="-77"/>
              <w:contextualSpacing/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</w:tc>
      </w:tr>
      <w:tr w:rsidR="002C2A28" w:rsidRPr="00D772AC" w:rsidTr="002C2A28">
        <w:trPr>
          <w:trHeight w:val="20"/>
        </w:trPr>
        <w:tc>
          <w:tcPr>
            <w:tcW w:w="2552" w:type="dxa"/>
            <w:noWrap/>
            <w:hideMark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772AC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717" w:type="dxa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:rsidR="002C2A28" w:rsidRPr="00D772AC" w:rsidRDefault="00A976A3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1118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772AC">
              <w:rPr>
                <w:rFonts w:ascii="Times New Roman" w:hAnsi="Times New Roman"/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1275" w:type="dxa"/>
            <w:noWrap/>
            <w:vAlign w:val="center"/>
          </w:tcPr>
          <w:p w:rsidR="002C2A28" w:rsidRPr="00594840" w:rsidRDefault="0075316F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1070" w:type="dxa"/>
            <w:noWrap/>
            <w:vAlign w:val="center"/>
          </w:tcPr>
          <w:p w:rsidR="002C2A28" w:rsidRPr="00D772AC" w:rsidRDefault="002C2A28" w:rsidP="002C2A28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772AC">
              <w:rPr>
                <w:rFonts w:ascii="Times New Roman" w:hAnsi="Times New Roman"/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4426" w:type="dxa"/>
            <w:noWrap/>
            <w:vAlign w:val="center"/>
          </w:tcPr>
          <w:p w:rsidR="002C2A28" w:rsidRPr="00D772AC" w:rsidRDefault="003C6BBF" w:rsidP="002C2A28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+2</w:t>
            </w:r>
          </w:p>
        </w:tc>
      </w:tr>
    </w:tbl>
    <w:p w:rsidR="00D772AC" w:rsidRPr="00D772AC" w:rsidRDefault="00D772AC" w:rsidP="00D772AC">
      <w:pPr>
        <w:tabs>
          <w:tab w:val="left" w:pos="975"/>
        </w:tabs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8"/>
          <w:szCs w:val="28"/>
        </w:rPr>
      </w:pPr>
    </w:p>
    <w:p w:rsidR="00D772AC" w:rsidRPr="00D772AC" w:rsidRDefault="00D772AC" w:rsidP="00D772A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D772AC">
        <w:rPr>
          <w:rFonts w:ascii="Times New Roman" w:hAnsi="Times New Roman"/>
          <w:bCs/>
          <w:sz w:val="28"/>
          <w:szCs w:val="28"/>
        </w:rPr>
        <w:lastRenderedPageBreak/>
        <w:t xml:space="preserve">Из таблицы видно, что </w:t>
      </w:r>
      <w:r w:rsidR="00A976A3">
        <w:rPr>
          <w:rFonts w:ascii="Times New Roman" w:hAnsi="Times New Roman"/>
          <w:bCs/>
          <w:sz w:val="28"/>
          <w:szCs w:val="28"/>
        </w:rPr>
        <w:t>с 10.03</w:t>
      </w:r>
      <w:r w:rsidR="00B63D50">
        <w:rPr>
          <w:rFonts w:ascii="Times New Roman" w:hAnsi="Times New Roman"/>
          <w:bCs/>
          <w:sz w:val="28"/>
          <w:szCs w:val="28"/>
        </w:rPr>
        <w:t>.2024</w:t>
      </w:r>
      <w:r w:rsidRPr="00D772AC">
        <w:rPr>
          <w:rFonts w:ascii="Times New Roman" w:hAnsi="Times New Roman"/>
          <w:bCs/>
          <w:sz w:val="28"/>
          <w:szCs w:val="28"/>
        </w:rPr>
        <w:t>г. по 10</w:t>
      </w:r>
      <w:r w:rsidR="00A976A3">
        <w:rPr>
          <w:rFonts w:ascii="Times New Roman" w:hAnsi="Times New Roman"/>
          <w:bCs/>
          <w:sz w:val="28"/>
          <w:szCs w:val="28"/>
        </w:rPr>
        <w:t>.03</w:t>
      </w:r>
      <w:r w:rsidR="00B63D50">
        <w:rPr>
          <w:rFonts w:ascii="Times New Roman" w:hAnsi="Times New Roman"/>
          <w:bCs/>
          <w:sz w:val="28"/>
          <w:szCs w:val="28"/>
        </w:rPr>
        <w:t>.2025</w:t>
      </w:r>
      <w:r w:rsidR="000973BF">
        <w:rPr>
          <w:rFonts w:ascii="Times New Roman" w:hAnsi="Times New Roman"/>
          <w:bCs/>
          <w:sz w:val="28"/>
          <w:szCs w:val="28"/>
        </w:rPr>
        <w:t xml:space="preserve">г. открыто </w:t>
      </w:r>
      <w:r w:rsidRPr="00D772AC">
        <w:rPr>
          <w:rFonts w:ascii="Times New Roman" w:hAnsi="Times New Roman"/>
          <w:bCs/>
          <w:sz w:val="28"/>
          <w:szCs w:val="28"/>
        </w:rPr>
        <w:t xml:space="preserve">больше предприятий в следующих сферах: </w:t>
      </w:r>
      <w:r w:rsidR="001C660B">
        <w:rPr>
          <w:rFonts w:ascii="Times New Roman" w:hAnsi="Times New Roman"/>
          <w:bCs/>
          <w:sz w:val="28"/>
          <w:szCs w:val="28"/>
        </w:rPr>
        <w:t>д</w:t>
      </w:r>
      <w:r w:rsidR="001C660B" w:rsidRPr="001C660B">
        <w:rPr>
          <w:rFonts w:ascii="Times New Roman" w:hAnsi="Times New Roman"/>
          <w:bCs/>
          <w:sz w:val="28"/>
          <w:szCs w:val="28"/>
        </w:rPr>
        <w:t xml:space="preserve">еятельность </w:t>
      </w:r>
      <w:r w:rsidR="000973BF">
        <w:rPr>
          <w:rFonts w:ascii="Times New Roman" w:hAnsi="Times New Roman"/>
          <w:bCs/>
          <w:sz w:val="28"/>
          <w:szCs w:val="28"/>
        </w:rPr>
        <w:t>т</w:t>
      </w:r>
      <w:r w:rsidR="000973BF" w:rsidRPr="000973BF">
        <w:rPr>
          <w:rFonts w:ascii="Times New Roman" w:hAnsi="Times New Roman"/>
          <w:bCs/>
          <w:sz w:val="28"/>
          <w:szCs w:val="28"/>
        </w:rPr>
        <w:t xml:space="preserve">орговля оптовая и розничная; ремонт автотранспортных средств и мотоциклов </w:t>
      </w:r>
      <w:r w:rsidR="003C6BBF">
        <w:rPr>
          <w:rFonts w:ascii="Times New Roman" w:hAnsi="Times New Roman"/>
          <w:bCs/>
          <w:sz w:val="28"/>
          <w:szCs w:val="28"/>
        </w:rPr>
        <w:t>(23 вместо 20), т</w:t>
      </w:r>
      <w:r w:rsidR="003C6BBF" w:rsidRPr="003C6BBF">
        <w:rPr>
          <w:rFonts w:ascii="Times New Roman" w:hAnsi="Times New Roman"/>
          <w:bCs/>
          <w:sz w:val="28"/>
          <w:szCs w:val="28"/>
        </w:rPr>
        <w:t>ранспортировка и хранение</w:t>
      </w:r>
      <w:r w:rsidR="003C6BBF">
        <w:rPr>
          <w:rFonts w:ascii="Times New Roman" w:hAnsi="Times New Roman"/>
          <w:bCs/>
          <w:sz w:val="28"/>
          <w:szCs w:val="28"/>
        </w:rPr>
        <w:t xml:space="preserve"> (3 вместо 2).</w:t>
      </w:r>
      <w:r w:rsidRPr="00D772AC">
        <w:t xml:space="preserve"> </w:t>
      </w:r>
      <w:r w:rsidRPr="00D772AC">
        <w:rPr>
          <w:rFonts w:ascii="Times New Roman" w:hAnsi="Times New Roman"/>
          <w:bCs/>
          <w:sz w:val="28"/>
          <w:szCs w:val="28"/>
        </w:rPr>
        <w:t>Вместе с тем было открыто существенно меньше субъектов МСП в следующих сферах:</w:t>
      </w:r>
      <w:r w:rsidRPr="00D772AC">
        <w:t xml:space="preserve"> </w:t>
      </w:r>
      <w:r w:rsidR="00DB566D" w:rsidRPr="00DB566D">
        <w:rPr>
          <w:rFonts w:ascii="Times New Roman" w:hAnsi="Times New Roman" w:cs="Times New Roman"/>
          <w:sz w:val="28"/>
          <w:szCs w:val="28"/>
        </w:rPr>
        <w:t>пред</w:t>
      </w:r>
      <w:r w:rsidR="000973BF">
        <w:rPr>
          <w:rFonts w:ascii="Times New Roman" w:hAnsi="Times New Roman" w:cs="Times New Roman"/>
          <w:sz w:val="28"/>
          <w:szCs w:val="28"/>
        </w:rPr>
        <w:t>оставление прочих видов услуг (7</w:t>
      </w:r>
      <w:r w:rsidR="00DB566D" w:rsidRPr="00DB566D">
        <w:rPr>
          <w:rFonts w:ascii="Times New Roman" w:hAnsi="Times New Roman" w:cs="Times New Roman"/>
          <w:sz w:val="28"/>
          <w:szCs w:val="28"/>
        </w:rPr>
        <w:t xml:space="preserve"> вместо 8</w:t>
      </w:r>
      <w:r w:rsidR="00DB566D" w:rsidRPr="00DB566D">
        <w:t>)</w:t>
      </w:r>
      <w:r w:rsidR="00DB566D" w:rsidRPr="00D772AC">
        <w:rPr>
          <w:rFonts w:ascii="Times New Roman" w:hAnsi="Times New Roman"/>
          <w:bCs/>
          <w:sz w:val="28"/>
          <w:szCs w:val="28"/>
        </w:rPr>
        <w:t xml:space="preserve"> обрабатывающие</w:t>
      </w:r>
      <w:r w:rsidR="001C660B">
        <w:rPr>
          <w:rFonts w:ascii="Times New Roman" w:hAnsi="Times New Roman"/>
          <w:bCs/>
          <w:sz w:val="28"/>
          <w:szCs w:val="28"/>
        </w:rPr>
        <w:t xml:space="preserve"> производства (1 вместо 2)</w:t>
      </w:r>
      <w:r w:rsidR="009814D5">
        <w:rPr>
          <w:rFonts w:ascii="Times New Roman" w:hAnsi="Times New Roman"/>
          <w:bCs/>
          <w:sz w:val="28"/>
          <w:szCs w:val="28"/>
        </w:rPr>
        <w:t>.</w:t>
      </w:r>
      <w:r w:rsidR="001C660B" w:rsidRPr="001C660B">
        <w:t xml:space="preserve"> </w:t>
      </w:r>
      <w:r w:rsidR="001C660B" w:rsidRPr="001C660B">
        <w:rPr>
          <w:rFonts w:ascii="Times New Roman" w:hAnsi="Times New Roman"/>
          <w:bCs/>
          <w:sz w:val="28"/>
          <w:szCs w:val="28"/>
        </w:rPr>
        <w:t>По другим видам экономической деятельности динамика отсутствует</w:t>
      </w:r>
      <w:r w:rsidR="001C660B">
        <w:rPr>
          <w:rFonts w:ascii="Times New Roman" w:hAnsi="Times New Roman"/>
          <w:bCs/>
          <w:sz w:val="28"/>
          <w:szCs w:val="28"/>
        </w:rPr>
        <w:t>.</w:t>
      </w:r>
    </w:p>
    <w:p w:rsidR="00D772AC" w:rsidRPr="00D772AC" w:rsidRDefault="00D772AC" w:rsidP="00D772A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772AC" w:rsidRPr="00D772AC" w:rsidRDefault="00D772AC" w:rsidP="00D772A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772AC" w:rsidRPr="00D772AC" w:rsidRDefault="00D772AC" w:rsidP="00D772A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772AC" w:rsidRPr="00D772AC" w:rsidRDefault="00D772AC" w:rsidP="00D772A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772AC">
        <w:rPr>
          <w:rFonts w:ascii="Times New Roman" w:hAnsi="Times New Roman" w:cs="Times New Roman"/>
          <w:b/>
          <w:bCs/>
          <w:sz w:val="28"/>
          <w:szCs w:val="28"/>
        </w:rPr>
        <w:t>Краткие итоги</w:t>
      </w:r>
    </w:p>
    <w:p w:rsidR="00D772AC" w:rsidRPr="00D772AC" w:rsidRDefault="00D772AC" w:rsidP="00D772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772AC">
        <w:rPr>
          <w:rFonts w:ascii="Times New Roman" w:hAnsi="Times New Roman" w:cs="Times New Roman"/>
          <w:bCs/>
          <w:sz w:val="28"/>
          <w:szCs w:val="28"/>
        </w:rPr>
        <w:t xml:space="preserve">За период с </w:t>
      </w:r>
      <w:r w:rsidR="00A976A3">
        <w:rPr>
          <w:rFonts w:ascii="Times New Roman" w:hAnsi="Times New Roman" w:cs="Times New Roman"/>
          <w:bCs/>
          <w:sz w:val="28"/>
          <w:szCs w:val="28"/>
        </w:rPr>
        <w:t>февраля</w:t>
      </w:r>
      <w:r w:rsidR="009F20F2">
        <w:rPr>
          <w:rFonts w:ascii="Times New Roman" w:hAnsi="Times New Roman" w:cs="Times New Roman"/>
          <w:bCs/>
          <w:sz w:val="28"/>
          <w:szCs w:val="28"/>
        </w:rPr>
        <w:t xml:space="preserve"> 2024</w:t>
      </w:r>
      <w:r w:rsidRPr="00D772AC">
        <w:rPr>
          <w:rFonts w:ascii="Times New Roman" w:hAnsi="Times New Roman" w:cs="Times New Roman"/>
          <w:bCs/>
          <w:sz w:val="28"/>
          <w:szCs w:val="28"/>
        </w:rPr>
        <w:t xml:space="preserve"> по </w:t>
      </w:r>
      <w:r w:rsidR="00A976A3">
        <w:rPr>
          <w:rFonts w:ascii="Times New Roman" w:hAnsi="Times New Roman" w:cs="Times New Roman"/>
          <w:bCs/>
          <w:sz w:val="28"/>
          <w:szCs w:val="28"/>
        </w:rPr>
        <w:t>февраль</w:t>
      </w:r>
      <w:r w:rsidR="009F20F2">
        <w:rPr>
          <w:rFonts w:ascii="Times New Roman" w:hAnsi="Times New Roman" w:cs="Times New Roman"/>
          <w:bCs/>
          <w:sz w:val="28"/>
          <w:szCs w:val="28"/>
        </w:rPr>
        <w:t xml:space="preserve"> 2025</w:t>
      </w:r>
      <w:r w:rsidRPr="00D772AC">
        <w:rPr>
          <w:rFonts w:ascii="Times New Roman" w:hAnsi="Times New Roman" w:cs="Times New Roman"/>
          <w:bCs/>
          <w:sz w:val="28"/>
          <w:szCs w:val="28"/>
        </w:rPr>
        <w:t xml:space="preserve"> года динамика количества субъектов МСП, осуществляющих</w:t>
      </w:r>
      <w:r w:rsidR="003402CE">
        <w:rPr>
          <w:rFonts w:ascii="Times New Roman" w:hAnsi="Times New Roman" w:cs="Times New Roman"/>
          <w:bCs/>
          <w:sz w:val="28"/>
          <w:szCs w:val="28"/>
        </w:rPr>
        <w:t xml:space="preserve"> деятельность в Шумячском муниципальном округе</w:t>
      </w:r>
      <w:r w:rsidRPr="00D772AC">
        <w:rPr>
          <w:rFonts w:ascii="Times New Roman" w:hAnsi="Times New Roman" w:cs="Times New Roman"/>
          <w:bCs/>
          <w:sz w:val="28"/>
          <w:szCs w:val="28"/>
        </w:rPr>
        <w:t>, соответст</w:t>
      </w:r>
      <w:r w:rsidR="008903EE">
        <w:rPr>
          <w:rFonts w:ascii="Times New Roman" w:hAnsi="Times New Roman" w:cs="Times New Roman"/>
          <w:bCs/>
          <w:sz w:val="28"/>
          <w:szCs w:val="28"/>
        </w:rPr>
        <w:t>вовала тенденциям другим муниципальным округам</w:t>
      </w:r>
      <w:r w:rsidRPr="00D772AC">
        <w:rPr>
          <w:rFonts w:ascii="Times New Roman" w:hAnsi="Times New Roman" w:cs="Times New Roman"/>
          <w:bCs/>
          <w:sz w:val="28"/>
          <w:szCs w:val="28"/>
        </w:rPr>
        <w:t xml:space="preserve"> Смоленской области. За прошедший календарный год численность</w:t>
      </w:r>
      <w:r w:rsidR="008903EE">
        <w:rPr>
          <w:rFonts w:ascii="Times New Roman" w:hAnsi="Times New Roman" w:cs="Times New Roman"/>
          <w:bCs/>
          <w:sz w:val="28"/>
          <w:szCs w:val="28"/>
        </w:rPr>
        <w:t xml:space="preserve"> субъектов МСП Шумячского муниципального округа</w:t>
      </w:r>
      <w:r w:rsidRPr="00D772AC">
        <w:rPr>
          <w:rFonts w:ascii="Times New Roman" w:hAnsi="Times New Roman" w:cs="Times New Roman"/>
          <w:bCs/>
          <w:sz w:val="28"/>
          <w:szCs w:val="28"/>
        </w:rPr>
        <w:t xml:space="preserve"> увеличилась на </w:t>
      </w:r>
      <w:r w:rsidR="003C6BBF">
        <w:rPr>
          <w:rFonts w:ascii="Times New Roman" w:hAnsi="Times New Roman" w:cs="Times New Roman"/>
          <w:bCs/>
          <w:sz w:val="28"/>
          <w:szCs w:val="28"/>
        </w:rPr>
        <w:t>(+10 единицы или +6</w:t>
      </w:r>
      <w:r w:rsidR="0031110E" w:rsidRPr="0031110E">
        <w:rPr>
          <w:rFonts w:ascii="Times New Roman" w:hAnsi="Times New Roman" w:cs="Times New Roman"/>
          <w:bCs/>
          <w:sz w:val="28"/>
          <w:szCs w:val="28"/>
        </w:rPr>
        <w:t>,5</w:t>
      </w:r>
      <w:r w:rsidRPr="0031110E">
        <w:rPr>
          <w:rFonts w:ascii="Times New Roman" w:hAnsi="Times New Roman" w:cs="Times New Roman"/>
          <w:bCs/>
          <w:sz w:val="28"/>
          <w:szCs w:val="28"/>
        </w:rPr>
        <w:t xml:space="preserve">%). </w:t>
      </w:r>
      <w:r w:rsidRPr="00D772AC">
        <w:rPr>
          <w:rFonts w:ascii="Times New Roman" w:hAnsi="Times New Roman" w:cs="Times New Roman"/>
          <w:bCs/>
          <w:sz w:val="28"/>
          <w:szCs w:val="28"/>
        </w:rPr>
        <w:t>Количество субъектов МСП в разрезе индивидуальных предпринимателей и юридических лиц изменениям практически не подвержен</w:t>
      </w:r>
      <w:r w:rsidR="007C26A9">
        <w:rPr>
          <w:rFonts w:ascii="Times New Roman" w:hAnsi="Times New Roman" w:cs="Times New Roman"/>
          <w:bCs/>
          <w:sz w:val="28"/>
          <w:szCs w:val="28"/>
        </w:rPr>
        <w:t>о и колеблется в пределах от 122 до 134</w:t>
      </w:r>
      <w:r w:rsidRPr="00D772AC">
        <w:rPr>
          <w:rFonts w:ascii="Times New Roman" w:hAnsi="Times New Roman" w:cs="Times New Roman"/>
          <w:bCs/>
          <w:sz w:val="28"/>
          <w:szCs w:val="28"/>
        </w:rPr>
        <w:t xml:space="preserve"> индивидуальных предпринима</w:t>
      </w:r>
      <w:r w:rsidR="003C6BBF">
        <w:rPr>
          <w:rFonts w:ascii="Times New Roman" w:hAnsi="Times New Roman" w:cs="Times New Roman"/>
          <w:bCs/>
          <w:sz w:val="28"/>
          <w:szCs w:val="28"/>
        </w:rPr>
        <w:t>телей и от 27 до 31</w:t>
      </w:r>
      <w:r w:rsidRPr="00D772AC">
        <w:rPr>
          <w:rFonts w:ascii="Times New Roman" w:hAnsi="Times New Roman" w:cs="Times New Roman"/>
          <w:bCs/>
          <w:sz w:val="28"/>
          <w:szCs w:val="28"/>
        </w:rPr>
        <w:t xml:space="preserve"> юридических лиц.</w:t>
      </w:r>
    </w:p>
    <w:p w:rsidR="00D772AC" w:rsidRPr="00D772AC" w:rsidRDefault="00D772AC" w:rsidP="00D772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772AC">
        <w:rPr>
          <w:rFonts w:ascii="Times New Roman" w:hAnsi="Times New Roman" w:cs="Times New Roman"/>
          <w:bCs/>
          <w:sz w:val="28"/>
          <w:szCs w:val="28"/>
        </w:rPr>
        <w:t>Структура малого и среднего предпринимательства по видам экономической деятельности не претерпела существенных изменений, по-прежнему, наиболее популярными видами деятельности являются</w:t>
      </w:r>
      <w:r w:rsidRPr="00D772AC">
        <w:rPr>
          <w:rFonts w:ascii="Times New Roman" w:hAnsi="Times New Roman" w:cs="Times New Roman"/>
          <w:b/>
          <w:bCs/>
          <w:sz w:val="28"/>
          <w:szCs w:val="28"/>
        </w:rPr>
        <w:t>: торговля оптовая и розничная, ремонт автотранспортных средств и мотоциклов; транспортировка и хранение; строительство; обрабатывающие производства; сельское, лесное хозяйство, охота, рыболовство и рыбоводство и прочие виды услуг.</w:t>
      </w:r>
    </w:p>
    <w:p w:rsidR="00D772AC" w:rsidRPr="00D772AC" w:rsidRDefault="00D772AC" w:rsidP="00D772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97353" w:rsidRPr="00486DC8" w:rsidRDefault="00A976A3" w:rsidP="0069735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 период с 10.02</w:t>
      </w:r>
      <w:r w:rsidR="00697353">
        <w:rPr>
          <w:rFonts w:ascii="Times New Roman" w:hAnsi="Times New Roman" w:cs="Times New Roman"/>
          <w:b/>
          <w:bCs/>
          <w:sz w:val="28"/>
          <w:szCs w:val="28"/>
        </w:rPr>
        <w:t>.2</w:t>
      </w:r>
      <w:r>
        <w:rPr>
          <w:rFonts w:ascii="Times New Roman" w:hAnsi="Times New Roman" w:cs="Times New Roman"/>
          <w:b/>
          <w:bCs/>
          <w:sz w:val="28"/>
          <w:szCs w:val="28"/>
        </w:rPr>
        <w:t>025 по 10.03</w:t>
      </w:r>
      <w:r w:rsidR="00697353">
        <w:rPr>
          <w:rFonts w:ascii="Times New Roman" w:hAnsi="Times New Roman" w:cs="Times New Roman"/>
          <w:b/>
          <w:bCs/>
          <w:sz w:val="28"/>
          <w:szCs w:val="28"/>
        </w:rPr>
        <w:t>.2025</w:t>
      </w:r>
      <w:r w:rsidR="00697353" w:rsidRPr="00D772AC">
        <w:rPr>
          <w:rFonts w:ascii="Times New Roman" w:hAnsi="Times New Roman" w:cs="Times New Roman"/>
          <w:b/>
          <w:bCs/>
          <w:sz w:val="28"/>
          <w:szCs w:val="28"/>
        </w:rPr>
        <w:t xml:space="preserve"> в реестре </w:t>
      </w:r>
      <w:r w:rsidR="00697353">
        <w:rPr>
          <w:rFonts w:ascii="Times New Roman" w:hAnsi="Times New Roman" w:cs="Times New Roman"/>
          <w:b/>
          <w:bCs/>
          <w:sz w:val="28"/>
          <w:szCs w:val="28"/>
        </w:rPr>
        <w:t xml:space="preserve">добавились </w:t>
      </w:r>
      <w:r w:rsidR="00957C7D">
        <w:rPr>
          <w:rFonts w:ascii="Times New Roman" w:hAnsi="Times New Roman" w:cs="Times New Roman"/>
          <w:b/>
          <w:bCs/>
          <w:sz w:val="28"/>
          <w:szCs w:val="28"/>
        </w:rPr>
        <w:t>5 субъектов</w:t>
      </w:r>
      <w:r w:rsidR="00697353" w:rsidRPr="00486DC8">
        <w:rPr>
          <w:rFonts w:ascii="Times New Roman" w:hAnsi="Times New Roman" w:cs="Times New Roman"/>
          <w:b/>
          <w:bCs/>
          <w:sz w:val="28"/>
          <w:szCs w:val="28"/>
        </w:rPr>
        <w:t xml:space="preserve"> МСП:</w:t>
      </w:r>
    </w:p>
    <w:p w:rsidR="00697353" w:rsidRPr="00957C7D" w:rsidRDefault="00697353" w:rsidP="0069735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57C7D">
        <w:rPr>
          <w:rFonts w:ascii="Times New Roman" w:hAnsi="Times New Roman" w:cs="Times New Roman"/>
          <w:bCs/>
          <w:sz w:val="28"/>
          <w:szCs w:val="28"/>
        </w:rPr>
        <w:t>- ИП</w:t>
      </w:r>
      <w:r w:rsidRPr="00957C7D">
        <w:t xml:space="preserve"> </w:t>
      </w:r>
      <w:r w:rsidR="00957C7D">
        <w:rPr>
          <w:rFonts w:ascii="Times New Roman" w:hAnsi="Times New Roman" w:cs="Times New Roman"/>
          <w:bCs/>
          <w:sz w:val="28"/>
          <w:szCs w:val="28"/>
        </w:rPr>
        <w:t>Вегнер Владимир Эдуардович</w:t>
      </w:r>
      <w:r w:rsidRPr="00957C7D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57C7D" w:rsidRPr="00957C7D">
        <w:rPr>
          <w:rFonts w:ascii="Times New Roman" w:hAnsi="Times New Roman" w:cs="Times New Roman"/>
          <w:bCs/>
          <w:sz w:val="28"/>
          <w:szCs w:val="28"/>
        </w:rPr>
        <w:t>47.91 Торговля розничная по почте или по информационно-коммуникационной сети Интернет</w:t>
      </w:r>
      <w:r w:rsidRPr="00957C7D">
        <w:rPr>
          <w:rFonts w:ascii="Times New Roman" w:hAnsi="Times New Roman" w:cs="Times New Roman"/>
          <w:bCs/>
          <w:sz w:val="28"/>
          <w:szCs w:val="28"/>
        </w:rPr>
        <w:t>;</w:t>
      </w:r>
    </w:p>
    <w:p w:rsidR="00957C7D" w:rsidRDefault="00697353" w:rsidP="0074400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57C7D">
        <w:rPr>
          <w:rFonts w:ascii="Times New Roman" w:hAnsi="Times New Roman" w:cs="Times New Roman"/>
          <w:bCs/>
          <w:sz w:val="28"/>
          <w:szCs w:val="28"/>
        </w:rPr>
        <w:t xml:space="preserve">- ИП </w:t>
      </w:r>
      <w:r w:rsidR="00957C7D">
        <w:rPr>
          <w:rFonts w:ascii="Times New Roman" w:hAnsi="Times New Roman" w:cs="Times New Roman"/>
          <w:bCs/>
          <w:sz w:val="28"/>
          <w:szCs w:val="28"/>
        </w:rPr>
        <w:t>Ветитнев Максим Анатольевич</w:t>
      </w:r>
      <w:r w:rsidR="000973BF" w:rsidRPr="00957C7D"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="00486DC8" w:rsidRPr="00957C7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57C7D" w:rsidRPr="00957C7D">
        <w:rPr>
          <w:rFonts w:ascii="Times New Roman" w:hAnsi="Times New Roman" w:cs="Times New Roman"/>
          <w:bCs/>
          <w:sz w:val="28"/>
          <w:szCs w:val="28"/>
        </w:rPr>
        <w:t>49.41 Деятельность автомобильного грузового транспорта</w:t>
      </w:r>
      <w:r w:rsidR="00957C7D">
        <w:rPr>
          <w:rFonts w:ascii="Times New Roman" w:hAnsi="Times New Roman" w:cs="Times New Roman"/>
          <w:bCs/>
          <w:sz w:val="28"/>
          <w:szCs w:val="28"/>
        </w:rPr>
        <w:t>;</w:t>
      </w:r>
      <w:r w:rsidR="00957C7D" w:rsidRPr="00957C7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57C7D" w:rsidRDefault="000973BF" w:rsidP="0074400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57C7D">
        <w:rPr>
          <w:rFonts w:ascii="Times New Roman" w:hAnsi="Times New Roman" w:cs="Times New Roman"/>
          <w:bCs/>
          <w:sz w:val="28"/>
          <w:szCs w:val="28"/>
        </w:rPr>
        <w:t xml:space="preserve">- ИП </w:t>
      </w:r>
      <w:r w:rsidR="00957C7D">
        <w:rPr>
          <w:rFonts w:ascii="Times New Roman" w:hAnsi="Times New Roman" w:cs="Times New Roman"/>
          <w:bCs/>
          <w:sz w:val="28"/>
          <w:szCs w:val="28"/>
        </w:rPr>
        <w:t>Ковалев Тимур Михайлович</w:t>
      </w:r>
      <w:r w:rsidRPr="00957C7D"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="00957C7D" w:rsidRPr="00957C7D">
        <w:rPr>
          <w:rFonts w:ascii="Times New Roman" w:hAnsi="Times New Roman" w:cs="Times New Roman"/>
          <w:bCs/>
          <w:sz w:val="28"/>
          <w:szCs w:val="28"/>
        </w:rPr>
        <w:t>47.91 Торговля розничная по почте или по информационно-коммуникационной сети Интернет</w:t>
      </w:r>
      <w:r w:rsidR="00957C7D">
        <w:rPr>
          <w:rFonts w:ascii="Times New Roman" w:hAnsi="Times New Roman" w:cs="Times New Roman"/>
          <w:bCs/>
          <w:sz w:val="28"/>
          <w:szCs w:val="28"/>
        </w:rPr>
        <w:t>;</w:t>
      </w:r>
      <w:r w:rsidR="00957C7D" w:rsidRPr="00957C7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57C7D" w:rsidRDefault="00843E39" w:rsidP="0069735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57C7D">
        <w:rPr>
          <w:rFonts w:ascii="Times New Roman" w:hAnsi="Times New Roman" w:cs="Times New Roman"/>
          <w:bCs/>
          <w:sz w:val="28"/>
          <w:szCs w:val="28"/>
        </w:rPr>
        <w:t xml:space="preserve">- ИП </w:t>
      </w:r>
      <w:r w:rsidR="00957C7D">
        <w:rPr>
          <w:rFonts w:ascii="Times New Roman" w:hAnsi="Times New Roman" w:cs="Times New Roman"/>
          <w:bCs/>
          <w:sz w:val="28"/>
          <w:szCs w:val="28"/>
        </w:rPr>
        <w:t>Малышева Ангелина Романовна</w:t>
      </w:r>
      <w:r w:rsidRPr="00957C7D"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="00957C7D" w:rsidRPr="00957C7D">
        <w:rPr>
          <w:rFonts w:ascii="Times New Roman" w:hAnsi="Times New Roman" w:cs="Times New Roman"/>
          <w:bCs/>
          <w:sz w:val="28"/>
          <w:szCs w:val="28"/>
        </w:rPr>
        <w:t>47.76.1 Торговля розничная цветами и другими растениями, семенами и удобрениями в специализированных магазинах</w:t>
      </w:r>
      <w:r w:rsidR="00957C7D">
        <w:rPr>
          <w:rFonts w:ascii="Times New Roman" w:hAnsi="Times New Roman" w:cs="Times New Roman"/>
          <w:bCs/>
          <w:sz w:val="28"/>
          <w:szCs w:val="28"/>
        </w:rPr>
        <w:t>;</w:t>
      </w:r>
    </w:p>
    <w:p w:rsidR="00957C7D" w:rsidRDefault="00957C7D" w:rsidP="0069735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ООО «ЭлектроЩит» - </w:t>
      </w:r>
      <w:r w:rsidRPr="00957C7D">
        <w:rPr>
          <w:rFonts w:ascii="Times New Roman" w:hAnsi="Times New Roman" w:cs="Times New Roman"/>
          <w:bCs/>
          <w:sz w:val="28"/>
          <w:szCs w:val="28"/>
        </w:rPr>
        <w:t>43.21 Производство электромонтажных работ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697353" w:rsidRDefault="00697353" w:rsidP="0069735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772AC">
        <w:rPr>
          <w:rFonts w:ascii="Times New Roman" w:hAnsi="Times New Roman" w:cs="Times New Roman"/>
          <w:b/>
          <w:bCs/>
          <w:sz w:val="28"/>
          <w:szCs w:val="28"/>
        </w:rPr>
        <w:t>За перио</w:t>
      </w:r>
      <w:r w:rsidR="00A976A3">
        <w:rPr>
          <w:rFonts w:ascii="Times New Roman" w:hAnsi="Times New Roman" w:cs="Times New Roman"/>
          <w:b/>
          <w:bCs/>
          <w:sz w:val="28"/>
          <w:szCs w:val="28"/>
        </w:rPr>
        <w:t>д с 10.02.2025 по 10.03</w:t>
      </w:r>
      <w:r>
        <w:rPr>
          <w:rFonts w:ascii="Times New Roman" w:hAnsi="Times New Roman" w:cs="Times New Roman"/>
          <w:b/>
          <w:bCs/>
          <w:sz w:val="28"/>
          <w:szCs w:val="28"/>
        </w:rPr>
        <w:t>.2025</w:t>
      </w:r>
      <w:r w:rsidRPr="00D772AC">
        <w:rPr>
          <w:rFonts w:ascii="Times New Roman" w:hAnsi="Times New Roman" w:cs="Times New Roman"/>
          <w:b/>
          <w:bCs/>
          <w:sz w:val="28"/>
          <w:szCs w:val="28"/>
        </w:rPr>
        <w:t xml:space="preserve"> прекратил деятельность </w:t>
      </w:r>
      <w:r w:rsidR="00957C7D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744005">
        <w:rPr>
          <w:rFonts w:ascii="Times New Roman" w:hAnsi="Times New Roman" w:cs="Times New Roman"/>
          <w:b/>
          <w:bCs/>
          <w:sz w:val="28"/>
          <w:szCs w:val="28"/>
        </w:rPr>
        <w:t xml:space="preserve"> субъекта</w:t>
      </w:r>
      <w:r w:rsidR="00486DC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86DC8">
        <w:rPr>
          <w:rFonts w:ascii="Times New Roman" w:hAnsi="Times New Roman" w:cs="Times New Roman"/>
          <w:b/>
          <w:bCs/>
          <w:sz w:val="28"/>
          <w:szCs w:val="28"/>
        </w:rPr>
        <w:t>МСП:</w:t>
      </w:r>
    </w:p>
    <w:p w:rsidR="006D17EE" w:rsidRPr="00957C7D" w:rsidRDefault="006D17EE" w:rsidP="0069735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57C7D">
        <w:rPr>
          <w:rFonts w:ascii="Times New Roman" w:hAnsi="Times New Roman" w:cs="Times New Roman"/>
          <w:bCs/>
          <w:sz w:val="28"/>
          <w:szCs w:val="28"/>
        </w:rPr>
        <w:t xml:space="preserve">- ИП </w:t>
      </w:r>
      <w:r w:rsidR="00957C7D">
        <w:rPr>
          <w:rFonts w:ascii="Times New Roman" w:hAnsi="Times New Roman" w:cs="Times New Roman"/>
          <w:bCs/>
          <w:sz w:val="28"/>
          <w:szCs w:val="28"/>
        </w:rPr>
        <w:t>Воронкова Наталья Ивановна</w:t>
      </w:r>
      <w:r w:rsidRPr="00957C7D"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="00957C7D" w:rsidRPr="00957C7D">
        <w:rPr>
          <w:rFonts w:ascii="Times New Roman" w:hAnsi="Times New Roman" w:cs="Times New Roman"/>
          <w:bCs/>
          <w:sz w:val="28"/>
          <w:szCs w:val="28"/>
        </w:rPr>
        <w:t xml:space="preserve">95.21 Ремонт электронной бытовой техники </w:t>
      </w:r>
      <w:r w:rsidR="00144CA8" w:rsidRPr="00957C7D">
        <w:rPr>
          <w:rFonts w:ascii="Times New Roman" w:hAnsi="Times New Roman" w:cs="Times New Roman"/>
          <w:bCs/>
          <w:sz w:val="28"/>
          <w:szCs w:val="28"/>
        </w:rPr>
        <w:t>(ИП</w:t>
      </w:r>
      <w:r w:rsidRPr="00957C7D">
        <w:rPr>
          <w:rFonts w:ascii="Times New Roman" w:hAnsi="Times New Roman" w:cs="Times New Roman"/>
          <w:bCs/>
          <w:sz w:val="28"/>
          <w:szCs w:val="28"/>
        </w:rPr>
        <w:t xml:space="preserve"> прекратил деятельность в связи с принятием им соответствующего решения</w:t>
      </w:r>
      <w:r w:rsidR="00957C7D">
        <w:rPr>
          <w:rFonts w:ascii="Times New Roman" w:hAnsi="Times New Roman" w:cs="Times New Roman"/>
          <w:bCs/>
          <w:sz w:val="28"/>
          <w:szCs w:val="28"/>
        </w:rPr>
        <w:t xml:space="preserve"> 10.02</w:t>
      </w:r>
      <w:r w:rsidR="003D6311" w:rsidRPr="00957C7D">
        <w:rPr>
          <w:rFonts w:ascii="Times New Roman" w:hAnsi="Times New Roman" w:cs="Times New Roman"/>
          <w:bCs/>
          <w:sz w:val="28"/>
          <w:szCs w:val="28"/>
        </w:rPr>
        <w:t>.2025г.</w:t>
      </w:r>
      <w:r w:rsidR="00144CA8" w:rsidRPr="00957C7D">
        <w:rPr>
          <w:rFonts w:ascii="Times New Roman" w:hAnsi="Times New Roman" w:cs="Times New Roman"/>
          <w:bCs/>
          <w:sz w:val="28"/>
          <w:szCs w:val="28"/>
        </w:rPr>
        <w:t>)</w:t>
      </w:r>
      <w:r w:rsidR="003D6311" w:rsidRPr="00957C7D">
        <w:rPr>
          <w:rFonts w:ascii="Times New Roman" w:hAnsi="Times New Roman" w:cs="Times New Roman"/>
          <w:bCs/>
          <w:sz w:val="28"/>
          <w:szCs w:val="28"/>
        </w:rPr>
        <w:t>;</w:t>
      </w:r>
    </w:p>
    <w:p w:rsidR="003D6311" w:rsidRPr="00957C7D" w:rsidRDefault="003D6311" w:rsidP="0069735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57C7D">
        <w:rPr>
          <w:rFonts w:ascii="Times New Roman" w:hAnsi="Times New Roman" w:cs="Times New Roman"/>
          <w:bCs/>
          <w:sz w:val="28"/>
          <w:szCs w:val="28"/>
        </w:rPr>
        <w:t xml:space="preserve">- ИП </w:t>
      </w:r>
      <w:r w:rsidR="00150E1E">
        <w:rPr>
          <w:rFonts w:ascii="Times New Roman" w:hAnsi="Times New Roman" w:cs="Times New Roman"/>
          <w:bCs/>
          <w:sz w:val="28"/>
          <w:szCs w:val="28"/>
        </w:rPr>
        <w:t>Сагитова Рената Минулловна</w:t>
      </w:r>
      <w:r w:rsidRPr="00957C7D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="00150E1E" w:rsidRPr="00150E1E">
        <w:rPr>
          <w:rFonts w:ascii="Times New Roman" w:hAnsi="Times New Roman" w:cs="Times New Roman"/>
          <w:bCs/>
          <w:sz w:val="28"/>
          <w:szCs w:val="28"/>
        </w:rPr>
        <w:t xml:space="preserve">96.02 Предоставление услуг парикмахерскими и салонами красоты </w:t>
      </w:r>
      <w:r w:rsidR="00144CA8" w:rsidRPr="00957C7D">
        <w:rPr>
          <w:rFonts w:ascii="Times New Roman" w:hAnsi="Times New Roman" w:cs="Times New Roman"/>
          <w:bCs/>
          <w:sz w:val="28"/>
          <w:szCs w:val="28"/>
        </w:rPr>
        <w:t>(</w:t>
      </w:r>
      <w:r w:rsidR="00150E1E" w:rsidRPr="00150E1E">
        <w:rPr>
          <w:rFonts w:ascii="Times New Roman" w:hAnsi="Times New Roman" w:cs="Times New Roman"/>
          <w:bCs/>
          <w:sz w:val="28"/>
          <w:szCs w:val="28"/>
        </w:rPr>
        <w:t>ИП прекратил деятельность в связи с принятие</w:t>
      </w:r>
      <w:r w:rsidR="00150E1E">
        <w:rPr>
          <w:rFonts w:ascii="Times New Roman" w:hAnsi="Times New Roman" w:cs="Times New Roman"/>
          <w:bCs/>
          <w:sz w:val="28"/>
          <w:szCs w:val="28"/>
        </w:rPr>
        <w:t>м им соответствующего решения 05</w:t>
      </w:r>
      <w:r w:rsidR="00150E1E" w:rsidRPr="00150E1E">
        <w:rPr>
          <w:rFonts w:ascii="Times New Roman" w:hAnsi="Times New Roman" w:cs="Times New Roman"/>
          <w:bCs/>
          <w:sz w:val="28"/>
          <w:szCs w:val="28"/>
        </w:rPr>
        <w:t>.02.2025г</w:t>
      </w:r>
      <w:r w:rsidR="00150E1E">
        <w:rPr>
          <w:rFonts w:ascii="Times New Roman" w:hAnsi="Times New Roman" w:cs="Times New Roman"/>
          <w:bCs/>
          <w:sz w:val="28"/>
          <w:szCs w:val="28"/>
        </w:rPr>
        <w:t>., вновь созданный 10.07.2024</w:t>
      </w:r>
      <w:r w:rsidR="00957C7D">
        <w:rPr>
          <w:rFonts w:ascii="Times New Roman" w:hAnsi="Times New Roman" w:cs="Times New Roman"/>
          <w:bCs/>
          <w:sz w:val="28"/>
          <w:szCs w:val="28"/>
        </w:rPr>
        <w:t>)</w:t>
      </w:r>
      <w:r w:rsidR="00150E1E">
        <w:rPr>
          <w:rFonts w:ascii="Times New Roman" w:hAnsi="Times New Roman" w:cs="Times New Roman"/>
          <w:bCs/>
          <w:sz w:val="28"/>
          <w:szCs w:val="28"/>
        </w:rPr>
        <w:t>.</w:t>
      </w:r>
    </w:p>
    <w:sectPr w:rsidR="003D6311" w:rsidRPr="00957C7D" w:rsidSect="00095F6B">
      <w:pgSz w:w="11906" w:h="16838"/>
      <w:pgMar w:top="1134" w:right="566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0DB3" w:rsidRDefault="00FA0DB3" w:rsidP="00434DB7">
      <w:pPr>
        <w:spacing w:after="0" w:line="240" w:lineRule="auto"/>
      </w:pPr>
      <w:r>
        <w:separator/>
      </w:r>
    </w:p>
  </w:endnote>
  <w:endnote w:type="continuationSeparator" w:id="0">
    <w:p w:rsidR="00FA0DB3" w:rsidRDefault="00FA0DB3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0DB3" w:rsidRDefault="00FA0DB3" w:rsidP="00434DB7">
      <w:pPr>
        <w:spacing w:after="0" w:line="240" w:lineRule="auto"/>
      </w:pPr>
      <w:r>
        <w:separator/>
      </w:r>
    </w:p>
  </w:footnote>
  <w:footnote w:type="continuationSeparator" w:id="0">
    <w:p w:rsidR="00FA0DB3" w:rsidRDefault="00FA0DB3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4C6"/>
    <w:rsid w:val="00002326"/>
    <w:rsid w:val="00002757"/>
    <w:rsid w:val="00005C78"/>
    <w:rsid w:val="00006ED0"/>
    <w:rsid w:val="000101FB"/>
    <w:rsid w:val="00010AD0"/>
    <w:rsid w:val="00020970"/>
    <w:rsid w:val="000224A2"/>
    <w:rsid w:val="000238EB"/>
    <w:rsid w:val="00023F9B"/>
    <w:rsid w:val="0002767C"/>
    <w:rsid w:val="000312CC"/>
    <w:rsid w:val="00031464"/>
    <w:rsid w:val="00032A9B"/>
    <w:rsid w:val="0003418E"/>
    <w:rsid w:val="00034524"/>
    <w:rsid w:val="00034725"/>
    <w:rsid w:val="0003636F"/>
    <w:rsid w:val="000415AB"/>
    <w:rsid w:val="000416AC"/>
    <w:rsid w:val="00042364"/>
    <w:rsid w:val="00042D9F"/>
    <w:rsid w:val="000434DD"/>
    <w:rsid w:val="00045A24"/>
    <w:rsid w:val="00045ADF"/>
    <w:rsid w:val="00045BF2"/>
    <w:rsid w:val="00052523"/>
    <w:rsid w:val="00052701"/>
    <w:rsid w:val="000563A8"/>
    <w:rsid w:val="00060102"/>
    <w:rsid w:val="0006335D"/>
    <w:rsid w:val="00065556"/>
    <w:rsid w:val="000662F6"/>
    <w:rsid w:val="0006693A"/>
    <w:rsid w:val="00066F84"/>
    <w:rsid w:val="0006732D"/>
    <w:rsid w:val="00067553"/>
    <w:rsid w:val="00074F6E"/>
    <w:rsid w:val="00075697"/>
    <w:rsid w:val="00075A27"/>
    <w:rsid w:val="00075D83"/>
    <w:rsid w:val="00077660"/>
    <w:rsid w:val="0008191A"/>
    <w:rsid w:val="000823B5"/>
    <w:rsid w:val="000849CA"/>
    <w:rsid w:val="00084A08"/>
    <w:rsid w:val="00086719"/>
    <w:rsid w:val="00087B8C"/>
    <w:rsid w:val="00092341"/>
    <w:rsid w:val="000929EC"/>
    <w:rsid w:val="0009435A"/>
    <w:rsid w:val="00094983"/>
    <w:rsid w:val="000957F8"/>
    <w:rsid w:val="00095F6B"/>
    <w:rsid w:val="0009650A"/>
    <w:rsid w:val="000973BF"/>
    <w:rsid w:val="00097C66"/>
    <w:rsid w:val="000A0843"/>
    <w:rsid w:val="000A15C5"/>
    <w:rsid w:val="000A2CE4"/>
    <w:rsid w:val="000A79DE"/>
    <w:rsid w:val="000A7BC3"/>
    <w:rsid w:val="000B1BF3"/>
    <w:rsid w:val="000B2000"/>
    <w:rsid w:val="000B5335"/>
    <w:rsid w:val="000B6B65"/>
    <w:rsid w:val="000B6B98"/>
    <w:rsid w:val="000B6FEF"/>
    <w:rsid w:val="000C1CFC"/>
    <w:rsid w:val="000C366D"/>
    <w:rsid w:val="000C367C"/>
    <w:rsid w:val="000C41E1"/>
    <w:rsid w:val="000C43A5"/>
    <w:rsid w:val="000C484D"/>
    <w:rsid w:val="000C6F46"/>
    <w:rsid w:val="000C74CE"/>
    <w:rsid w:val="000D108F"/>
    <w:rsid w:val="000D3BDA"/>
    <w:rsid w:val="000D513E"/>
    <w:rsid w:val="000D633E"/>
    <w:rsid w:val="000D7B2C"/>
    <w:rsid w:val="000E1170"/>
    <w:rsid w:val="000E2BAA"/>
    <w:rsid w:val="000E3A3E"/>
    <w:rsid w:val="000E3D9C"/>
    <w:rsid w:val="000E4E19"/>
    <w:rsid w:val="000E71FA"/>
    <w:rsid w:val="000E7B86"/>
    <w:rsid w:val="000F2CD6"/>
    <w:rsid w:val="000F343C"/>
    <w:rsid w:val="000F3DE8"/>
    <w:rsid w:val="000F50B8"/>
    <w:rsid w:val="000F5D7B"/>
    <w:rsid w:val="000F7B9D"/>
    <w:rsid w:val="000F7FC7"/>
    <w:rsid w:val="00103A58"/>
    <w:rsid w:val="00104EB2"/>
    <w:rsid w:val="001055C1"/>
    <w:rsid w:val="0011159B"/>
    <w:rsid w:val="0011253C"/>
    <w:rsid w:val="001143FF"/>
    <w:rsid w:val="00114833"/>
    <w:rsid w:val="00114A1C"/>
    <w:rsid w:val="00115670"/>
    <w:rsid w:val="001169D4"/>
    <w:rsid w:val="00116BC3"/>
    <w:rsid w:val="00117B25"/>
    <w:rsid w:val="001230A6"/>
    <w:rsid w:val="00123ECF"/>
    <w:rsid w:val="00124652"/>
    <w:rsid w:val="00132437"/>
    <w:rsid w:val="001341FD"/>
    <w:rsid w:val="00135526"/>
    <w:rsid w:val="001407C6"/>
    <w:rsid w:val="00141E79"/>
    <w:rsid w:val="00142DA6"/>
    <w:rsid w:val="00144CA8"/>
    <w:rsid w:val="001452FD"/>
    <w:rsid w:val="0014709D"/>
    <w:rsid w:val="00150230"/>
    <w:rsid w:val="00150E1E"/>
    <w:rsid w:val="00151608"/>
    <w:rsid w:val="00153CD4"/>
    <w:rsid w:val="00156382"/>
    <w:rsid w:val="001608FB"/>
    <w:rsid w:val="00161617"/>
    <w:rsid w:val="00161A35"/>
    <w:rsid w:val="001649B5"/>
    <w:rsid w:val="00166B59"/>
    <w:rsid w:val="00166EB9"/>
    <w:rsid w:val="00167847"/>
    <w:rsid w:val="00170C88"/>
    <w:rsid w:val="0017187A"/>
    <w:rsid w:val="0017207C"/>
    <w:rsid w:val="00172271"/>
    <w:rsid w:val="001729FA"/>
    <w:rsid w:val="00173B0C"/>
    <w:rsid w:val="0017484D"/>
    <w:rsid w:val="0018100E"/>
    <w:rsid w:val="00181714"/>
    <w:rsid w:val="0018254E"/>
    <w:rsid w:val="001876C0"/>
    <w:rsid w:val="001913C8"/>
    <w:rsid w:val="00191EAC"/>
    <w:rsid w:val="0019274D"/>
    <w:rsid w:val="0019391A"/>
    <w:rsid w:val="00195F04"/>
    <w:rsid w:val="001966BE"/>
    <w:rsid w:val="00196F47"/>
    <w:rsid w:val="001978CA"/>
    <w:rsid w:val="00197E5F"/>
    <w:rsid w:val="001A1278"/>
    <w:rsid w:val="001A1EB4"/>
    <w:rsid w:val="001A3D8E"/>
    <w:rsid w:val="001A426F"/>
    <w:rsid w:val="001A4355"/>
    <w:rsid w:val="001A4D0F"/>
    <w:rsid w:val="001A539C"/>
    <w:rsid w:val="001A5851"/>
    <w:rsid w:val="001A6138"/>
    <w:rsid w:val="001A7921"/>
    <w:rsid w:val="001B0A89"/>
    <w:rsid w:val="001B0C47"/>
    <w:rsid w:val="001B0C74"/>
    <w:rsid w:val="001B14A3"/>
    <w:rsid w:val="001B2865"/>
    <w:rsid w:val="001B2D85"/>
    <w:rsid w:val="001B5397"/>
    <w:rsid w:val="001B59B6"/>
    <w:rsid w:val="001B5D9F"/>
    <w:rsid w:val="001C27D1"/>
    <w:rsid w:val="001C2F10"/>
    <w:rsid w:val="001C3800"/>
    <w:rsid w:val="001C4411"/>
    <w:rsid w:val="001C45DF"/>
    <w:rsid w:val="001C601B"/>
    <w:rsid w:val="001C660B"/>
    <w:rsid w:val="001C68C3"/>
    <w:rsid w:val="001C6ACA"/>
    <w:rsid w:val="001D155A"/>
    <w:rsid w:val="001D3362"/>
    <w:rsid w:val="001D47F8"/>
    <w:rsid w:val="001D7D0B"/>
    <w:rsid w:val="001E26F4"/>
    <w:rsid w:val="001E2DAC"/>
    <w:rsid w:val="001E31ED"/>
    <w:rsid w:val="001E4DD2"/>
    <w:rsid w:val="001E6F4E"/>
    <w:rsid w:val="001E7EE6"/>
    <w:rsid w:val="001F1BB7"/>
    <w:rsid w:val="001F2CF3"/>
    <w:rsid w:val="001F3271"/>
    <w:rsid w:val="001F3B00"/>
    <w:rsid w:val="001F3DC9"/>
    <w:rsid w:val="001F4D28"/>
    <w:rsid w:val="001F5D7F"/>
    <w:rsid w:val="001F6888"/>
    <w:rsid w:val="00203C73"/>
    <w:rsid w:val="00204495"/>
    <w:rsid w:val="00204F3F"/>
    <w:rsid w:val="002061EA"/>
    <w:rsid w:val="00206B60"/>
    <w:rsid w:val="00214048"/>
    <w:rsid w:val="0021438F"/>
    <w:rsid w:val="00214D13"/>
    <w:rsid w:val="002158FD"/>
    <w:rsid w:val="0021636E"/>
    <w:rsid w:val="00217E6C"/>
    <w:rsid w:val="00225D49"/>
    <w:rsid w:val="002310F9"/>
    <w:rsid w:val="002317D1"/>
    <w:rsid w:val="0023194F"/>
    <w:rsid w:val="00232B71"/>
    <w:rsid w:val="0024120B"/>
    <w:rsid w:val="00250112"/>
    <w:rsid w:val="00252560"/>
    <w:rsid w:val="0025496B"/>
    <w:rsid w:val="002568A6"/>
    <w:rsid w:val="00256926"/>
    <w:rsid w:val="00257785"/>
    <w:rsid w:val="00261CCB"/>
    <w:rsid w:val="002635E9"/>
    <w:rsid w:val="00263A3E"/>
    <w:rsid w:val="00263E46"/>
    <w:rsid w:val="002640A6"/>
    <w:rsid w:val="0026466F"/>
    <w:rsid w:val="00264771"/>
    <w:rsid w:val="0026664E"/>
    <w:rsid w:val="00267BC9"/>
    <w:rsid w:val="00271998"/>
    <w:rsid w:val="00271CD9"/>
    <w:rsid w:val="00273821"/>
    <w:rsid w:val="0027499E"/>
    <w:rsid w:val="0027641B"/>
    <w:rsid w:val="00281A49"/>
    <w:rsid w:val="002829D9"/>
    <w:rsid w:val="00282E23"/>
    <w:rsid w:val="00282FA1"/>
    <w:rsid w:val="00284099"/>
    <w:rsid w:val="00284AE2"/>
    <w:rsid w:val="002900B5"/>
    <w:rsid w:val="00290278"/>
    <w:rsid w:val="0029104D"/>
    <w:rsid w:val="0029185F"/>
    <w:rsid w:val="00291C01"/>
    <w:rsid w:val="002A0054"/>
    <w:rsid w:val="002A07A1"/>
    <w:rsid w:val="002A405B"/>
    <w:rsid w:val="002A431F"/>
    <w:rsid w:val="002A4E4A"/>
    <w:rsid w:val="002A66B0"/>
    <w:rsid w:val="002B09A2"/>
    <w:rsid w:val="002C02C5"/>
    <w:rsid w:val="002C2A28"/>
    <w:rsid w:val="002C2E85"/>
    <w:rsid w:val="002C3BD4"/>
    <w:rsid w:val="002C4493"/>
    <w:rsid w:val="002C4995"/>
    <w:rsid w:val="002C4CC8"/>
    <w:rsid w:val="002C4DBF"/>
    <w:rsid w:val="002C5707"/>
    <w:rsid w:val="002D0871"/>
    <w:rsid w:val="002D0FFA"/>
    <w:rsid w:val="002D1EB6"/>
    <w:rsid w:val="002D58D2"/>
    <w:rsid w:val="002D59ED"/>
    <w:rsid w:val="002D5AA4"/>
    <w:rsid w:val="002D6A67"/>
    <w:rsid w:val="002E0A45"/>
    <w:rsid w:val="002E0D1C"/>
    <w:rsid w:val="002E31CC"/>
    <w:rsid w:val="002E49B0"/>
    <w:rsid w:val="002E508D"/>
    <w:rsid w:val="002E5C26"/>
    <w:rsid w:val="002F02D6"/>
    <w:rsid w:val="002F3123"/>
    <w:rsid w:val="002F3AA3"/>
    <w:rsid w:val="002F4320"/>
    <w:rsid w:val="002F4ED1"/>
    <w:rsid w:val="002F558B"/>
    <w:rsid w:val="0030208B"/>
    <w:rsid w:val="00302B09"/>
    <w:rsid w:val="0030326E"/>
    <w:rsid w:val="00306231"/>
    <w:rsid w:val="00306801"/>
    <w:rsid w:val="00307A09"/>
    <w:rsid w:val="003100A0"/>
    <w:rsid w:val="0031110E"/>
    <w:rsid w:val="0031313D"/>
    <w:rsid w:val="0031321C"/>
    <w:rsid w:val="00313A3E"/>
    <w:rsid w:val="003155BE"/>
    <w:rsid w:val="0031581B"/>
    <w:rsid w:val="00317300"/>
    <w:rsid w:val="003176F7"/>
    <w:rsid w:val="00321356"/>
    <w:rsid w:val="0032457D"/>
    <w:rsid w:val="003247DB"/>
    <w:rsid w:val="0032538D"/>
    <w:rsid w:val="00330696"/>
    <w:rsid w:val="00330CDE"/>
    <w:rsid w:val="00333055"/>
    <w:rsid w:val="003363E1"/>
    <w:rsid w:val="003402CE"/>
    <w:rsid w:val="00340813"/>
    <w:rsid w:val="0034232B"/>
    <w:rsid w:val="00345BE8"/>
    <w:rsid w:val="00346ECF"/>
    <w:rsid w:val="00347116"/>
    <w:rsid w:val="0034747A"/>
    <w:rsid w:val="00352315"/>
    <w:rsid w:val="003551FF"/>
    <w:rsid w:val="00356522"/>
    <w:rsid w:val="00363036"/>
    <w:rsid w:val="003630D4"/>
    <w:rsid w:val="00372AC4"/>
    <w:rsid w:val="00374FBB"/>
    <w:rsid w:val="00382497"/>
    <w:rsid w:val="003825AE"/>
    <w:rsid w:val="003846BD"/>
    <w:rsid w:val="003850CA"/>
    <w:rsid w:val="003864E7"/>
    <w:rsid w:val="003869FB"/>
    <w:rsid w:val="00386A45"/>
    <w:rsid w:val="00386FC9"/>
    <w:rsid w:val="003870EA"/>
    <w:rsid w:val="00390365"/>
    <w:rsid w:val="003904DA"/>
    <w:rsid w:val="00390E79"/>
    <w:rsid w:val="00392EC2"/>
    <w:rsid w:val="00392F11"/>
    <w:rsid w:val="00396C6B"/>
    <w:rsid w:val="00396E74"/>
    <w:rsid w:val="003975F0"/>
    <w:rsid w:val="003A1025"/>
    <w:rsid w:val="003A1E44"/>
    <w:rsid w:val="003A285C"/>
    <w:rsid w:val="003A48B6"/>
    <w:rsid w:val="003A66F8"/>
    <w:rsid w:val="003B2598"/>
    <w:rsid w:val="003B2DE9"/>
    <w:rsid w:val="003B5F94"/>
    <w:rsid w:val="003B6BCA"/>
    <w:rsid w:val="003B739F"/>
    <w:rsid w:val="003C3A6E"/>
    <w:rsid w:val="003C5EEA"/>
    <w:rsid w:val="003C6273"/>
    <w:rsid w:val="003C6BBF"/>
    <w:rsid w:val="003C779D"/>
    <w:rsid w:val="003D160E"/>
    <w:rsid w:val="003D1E3F"/>
    <w:rsid w:val="003D3DD3"/>
    <w:rsid w:val="003D42C1"/>
    <w:rsid w:val="003D4EFD"/>
    <w:rsid w:val="003D51D5"/>
    <w:rsid w:val="003D5E4C"/>
    <w:rsid w:val="003D620B"/>
    <w:rsid w:val="003D6311"/>
    <w:rsid w:val="003E1337"/>
    <w:rsid w:val="003E36A7"/>
    <w:rsid w:val="003E3DF1"/>
    <w:rsid w:val="003E4FC9"/>
    <w:rsid w:val="003E70E3"/>
    <w:rsid w:val="003F0295"/>
    <w:rsid w:val="003F17FB"/>
    <w:rsid w:val="003F6512"/>
    <w:rsid w:val="003F7894"/>
    <w:rsid w:val="00401974"/>
    <w:rsid w:val="00402F3D"/>
    <w:rsid w:val="004035ED"/>
    <w:rsid w:val="004050B9"/>
    <w:rsid w:val="004057DE"/>
    <w:rsid w:val="00406B45"/>
    <w:rsid w:val="00407E74"/>
    <w:rsid w:val="004100ED"/>
    <w:rsid w:val="0041113B"/>
    <w:rsid w:val="0041138E"/>
    <w:rsid w:val="00411A28"/>
    <w:rsid w:val="00411F53"/>
    <w:rsid w:val="00413D9E"/>
    <w:rsid w:val="004225D5"/>
    <w:rsid w:val="00423E82"/>
    <w:rsid w:val="00423E9D"/>
    <w:rsid w:val="0042427B"/>
    <w:rsid w:val="00424D4B"/>
    <w:rsid w:val="00426CA6"/>
    <w:rsid w:val="00431289"/>
    <w:rsid w:val="004320AF"/>
    <w:rsid w:val="00432AC8"/>
    <w:rsid w:val="00432F96"/>
    <w:rsid w:val="00433EA1"/>
    <w:rsid w:val="00434DB7"/>
    <w:rsid w:val="00435155"/>
    <w:rsid w:val="004361C4"/>
    <w:rsid w:val="004366CE"/>
    <w:rsid w:val="00436F9E"/>
    <w:rsid w:val="004425CF"/>
    <w:rsid w:val="0044303F"/>
    <w:rsid w:val="004435E6"/>
    <w:rsid w:val="00443F2E"/>
    <w:rsid w:val="00445151"/>
    <w:rsid w:val="004461AD"/>
    <w:rsid w:val="004470EA"/>
    <w:rsid w:val="00447304"/>
    <w:rsid w:val="00450B44"/>
    <w:rsid w:val="0045391E"/>
    <w:rsid w:val="00456035"/>
    <w:rsid w:val="00456323"/>
    <w:rsid w:val="004575D9"/>
    <w:rsid w:val="00466DE4"/>
    <w:rsid w:val="004671C6"/>
    <w:rsid w:val="00474821"/>
    <w:rsid w:val="00475014"/>
    <w:rsid w:val="00475C7A"/>
    <w:rsid w:val="00475EEE"/>
    <w:rsid w:val="004821D6"/>
    <w:rsid w:val="0048271D"/>
    <w:rsid w:val="0048651E"/>
    <w:rsid w:val="00486DC8"/>
    <w:rsid w:val="004914E1"/>
    <w:rsid w:val="004925EB"/>
    <w:rsid w:val="00492F92"/>
    <w:rsid w:val="004936E0"/>
    <w:rsid w:val="00495A67"/>
    <w:rsid w:val="004A1615"/>
    <w:rsid w:val="004A292D"/>
    <w:rsid w:val="004A3844"/>
    <w:rsid w:val="004A470C"/>
    <w:rsid w:val="004A5D89"/>
    <w:rsid w:val="004A742B"/>
    <w:rsid w:val="004A7E66"/>
    <w:rsid w:val="004B1660"/>
    <w:rsid w:val="004B2EA0"/>
    <w:rsid w:val="004B5397"/>
    <w:rsid w:val="004B633A"/>
    <w:rsid w:val="004B6E86"/>
    <w:rsid w:val="004C1AA8"/>
    <w:rsid w:val="004C4D4E"/>
    <w:rsid w:val="004C7989"/>
    <w:rsid w:val="004C79A8"/>
    <w:rsid w:val="004D1DAF"/>
    <w:rsid w:val="004D6F5D"/>
    <w:rsid w:val="004D70A8"/>
    <w:rsid w:val="004D73FA"/>
    <w:rsid w:val="004D7514"/>
    <w:rsid w:val="004D7787"/>
    <w:rsid w:val="004E1B08"/>
    <w:rsid w:val="004E2B60"/>
    <w:rsid w:val="004E53B8"/>
    <w:rsid w:val="004E53EF"/>
    <w:rsid w:val="004E55F7"/>
    <w:rsid w:val="004E6DC4"/>
    <w:rsid w:val="004E6E94"/>
    <w:rsid w:val="004E6F19"/>
    <w:rsid w:val="004E7FF0"/>
    <w:rsid w:val="004F20EA"/>
    <w:rsid w:val="004F2D20"/>
    <w:rsid w:val="004F37E6"/>
    <w:rsid w:val="004F3B15"/>
    <w:rsid w:val="004F3B8B"/>
    <w:rsid w:val="004F43A5"/>
    <w:rsid w:val="004F5163"/>
    <w:rsid w:val="004F7DAE"/>
    <w:rsid w:val="004F7FEA"/>
    <w:rsid w:val="00503468"/>
    <w:rsid w:val="005040A0"/>
    <w:rsid w:val="00505F3D"/>
    <w:rsid w:val="00507F74"/>
    <w:rsid w:val="00510237"/>
    <w:rsid w:val="00512493"/>
    <w:rsid w:val="005177DC"/>
    <w:rsid w:val="00517F7A"/>
    <w:rsid w:val="00520EA2"/>
    <w:rsid w:val="0052298C"/>
    <w:rsid w:val="00522D09"/>
    <w:rsid w:val="00526847"/>
    <w:rsid w:val="005276C4"/>
    <w:rsid w:val="00533069"/>
    <w:rsid w:val="0053569D"/>
    <w:rsid w:val="005365EA"/>
    <w:rsid w:val="005371A8"/>
    <w:rsid w:val="00540AB4"/>
    <w:rsid w:val="00541D06"/>
    <w:rsid w:val="00542EB1"/>
    <w:rsid w:val="00542FBB"/>
    <w:rsid w:val="005438F8"/>
    <w:rsid w:val="005444A6"/>
    <w:rsid w:val="00546A27"/>
    <w:rsid w:val="0055057A"/>
    <w:rsid w:val="00550B5B"/>
    <w:rsid w:val="00550BEA"/>
    <w:rsid w:val="00550CA5"/>
    <w:rsid w:val="00554B46"/>
    <w:rsid w:val="00554B66"/>
    <w:rsid w:val="005558FB"/>
    <w:rsid w:val="00556917"/>
    <w:rsid w:val="00557719"/>
    <w:rsid w:val="0055794D"/>
    <w:rsid w:val="00557B29"/>
    <w:rsid w:val="005632D1"/>
    <w:rsid w:val="00563D92"/>
    <w:rsid w:val="00563F7A"/>
    <w:rsid w:val="0056714A"/>
    <w:rsid w:val="005675FB"/>
    <w:rsid w:val="005707A8"/>
    <w:rsid w:val="005760E6"/>
    <w:rsid w:val="0057613E"/>
    <w:rsid w:val="00577F90"/>
    <w:rsid w:val="0058024F"/>
    <w:rsid w:val="0058365B"/>
    <w:rsid w:val="0058648B"/>
    <w:rsid w:val="005864F0"/>
    <w:rsid w:val="00587D36"/>
    <w:rsid w:val="00590018"/>
    <w:rsid w:val="00594D7B"/>
    <w:rsid w:val="00594EB2"/>
    <w:rsid w:val="0059508A"/>
    <w:rsid w:val="005960A6"/>
    <w:rsid w:val="00596C2F"/>
    <w:rsid w:val="005A0101"/>
    <w:rsid w:val="005A0E18"/>
    <w:rsid w:val="005B06A3"/>
    <w:rsid w:val="005B0DDC"/>
    <w:rsid w:val="005B1429"/>
    <w:rsid w:val="005B3316"/>
    <w:rsid w:val="005B500C"/>
    <w:rsid w:val="005B6093"/>
    <w:rsid w:val="005B66C7"/>
    <w:rsid w:val="005C0414"/>
    <w:rsid w:val="005C19FE"/>
    <w:rsid w:val="005C1DA1"/>
    <w:rsid w:val="005C3464"/>
    <w:rsid w:val="005C3C7B"/>
    <w:rsid w:val="005C5550"/>
    <w:rsid w:val="005C72CD"/>
    <w:rsid w:val="005D1DAF"/>
    <w:rsid w:val="005D357B"/>
    <w:rsid w:val="005D493C"/>
    <w:rsid w:val="005E091B"/>
    <w:rsid w:val="005E1638"/>
    <w:rsid w:val="005E2A4B"/>
    <w:rsid w:val="005E2C07"/>
    <w:rsid w:val="005E2D45"/>
    <w:rsid w:val="005E303B"/>
    <w:rsid w:val="005E308A"/>
    <w:rsid w:val="005E3127"/>
    <w:rsid w:val="005E519B"/>
    <w:rsid w:val="005E6556"/>
    <w:rsid w:val="005E68B5"/>
    <w:rsid w:val="005E6F12"/>
    <w:rsid w:val="005E7CC7"/>
    <w:rsid w:val="005F5D77"/>
    <w:rsid w:val="005F6CEC"/>
    <w:rsid w:val="006036C0"/>
    <w:rsid w:val="00604CC9"/>
    <w:rsid w:val="00606E6E"/>
    <w:rsid w:val="006116A3"/>
    <w:rsid w:val="00611B77"/>
    <w:rsid w:val="00613635"/>
    <w:rsid w:val="00613EF8"/>
    <w:rsid w:val="0061499E"/>
    <w:rsid w:val="00614FCC"/>
    <w:rsid w:val="00621351"/>
    <w:rsid w:val="00622621"/>
    <w:rsid w:val="00622A54"/>
    <w:rsid w:val="00627102"/>
    <w:rsid w:val="00631049"/>
    <w:rsid w:val="00632A52"/>
    <w:rsid w:val="006350F0"/>
    <w:rsid w:val="006414F9"/>
    <w:rsid w:val="00642865"/>
    <w:rsid w:val="00645E1F"/>
    <w:rsid w:val="006467B3"/>
    <w:rsid w:val="00646D9A"/>
    <w:rsid w:val="00647679"/>
    <w:rsid w:val="00650426"/>
    <w:rsid w:val="00651184"/>
    <w:rsid w:val="00651F89"/>
    <w:rsid w:val="00654391"/>
    <w:rsid w:val="00654833"/>
    <w:rsid w:val="006554E6"/>
    <w:rsid w:val="00656712"/>
    <w:rsid w:val="006573A3"/>
    <w:rsid w:val="00661673"/>
    <w:rsid w:val="00662206"/>
    <w:rsid w:val="006664B7"/>
    <w:rsid w:val="0066752F"/>
    <w:rsid w:val="006676C2"/>
    <w:rsid w:val="0066774B"/>
    <w:rsid w:val="00671516"/>
    <w:rsid w:val="006728BD"/>
    <w:rsid w:val="00681A59"/>
    <w:rsid w:val="00685592"/>
    <w:rsid w:val="00685D3E"/>
    <w:rsid w:val="006867C5"/>
    <w:rsid w:val="00686D4C"/>
    <w:rsid w:val="00694BF1"/>
    <w:rsid w:val="006950F9"/>
    <w:rsid w:val="00695534"/>
    <w:rsid w:val="00697199"/>
    <w:rsid w:val="00697353"/>
    <w:rsid w:val="00697468"/>
    <w:rsid w:val="0069747C"/>
    <w:rsid w:val="006A1271"/>
    <w:rsid w:val="006A3523"/>
    <w:rsid w:val="006A612D"/>
    <w:rsid w:val="006A6A59"/>
    <w:rsid w:val="006A6DD2"/>
    <w:rsid w:val="006B11F6"/>
    <w:rsid w:val="006B1644"/>
    <w:rsid w:val="006B5827"/>
    <w:rsid w:val="006B5BEE"/>
    <w:rsid w:val="006B6A7A"/>
    <w:rsid w:val="006B6BD9"/>
    <w:rsid w:val="006B74BD"/>
    <w:rsid w:val="006B7A4A"/>
    <w:rsid w:val="006C2824"/>
    <w:rsid w:val="006C545A"/>
    <w:rsid w:val="006C7C97"/>
    <w:rsid w:val="006D17EE"/>
    <w:rsid w:val="006D2147"/>
    <w:rsid w:val="006D24F1"/>
    <w:rsid w:val="006D59C8"/>
    <w:rsid w:val="006D5EDF"/>
    <w:rsid w:val="006D7165"/>
    <w:rsid w:val="006D7B4A"/>
    <w:rsid w:val="006E09D4"/>
    <w:rsid w:val="006E1E9A"/>
    <w:rsid w:val="006E2C5D"/>
    <w:rsid w:val="006E67A6"/>
    <w:rsid w:val="006E6844"/>
    <w:rsid w:val="006F0B33"/>
    <w:rsid w:val="006F1C24"/>
    <w:rsid w:val="006F489A"/>
    <w:rsid w:val="006F536B"/>
    <w:rsid w:val="006F53DA"/>
    <w:rsid w:val="006F5507"/>
    <w:rsid w:val="00700671"/>
    <w:rsid w:val="00701D11"/>
    <w:rsid w:val="00702A4B"/>
    <w:rsid w:val="00702B5A"/>
    <w:rsid w:val="00705A9C"/>
    <w:rsid w:val="00706752"/>
    <w:rsid w:val="00707FFB"/>
    <w:rsid w:val="0071410C"/>
    <w:rsid w:val="00714A2F"/>
    <w:rsid w:val="007163C3"/>
    <w:rsid w:val="00717A35"/>
    <w:rsid w:val="00717C99"/>
    <w:rsid w:val="00717E98"/>
    <w:rsid w:val="00721423"/>
    <w:rsid w:val="007248BC"/>
    <w:rsid w:val="007271B9"/>
    <w:rsid w:val="0072742A"/>
    <w:rsid w:val="00730E2B"/>
    <w:rsid w:val="007324E4"/>
    <w:rsid w:val="007326F3"/>
    <w:rsid w:val="00733531"/>
    <w:rsid w:val="00733D76"/>
    <w:rsid w:val="00740E49"/>
    <w:rsid w:val="00742216"/>
    <w:rsid w:val="00742DF3"/>
    <w:rsid w:val="00744005"/>
    <w:rsid w:val="00744553"/>
    <w:rsid w:val="00745189"/>
    <w:rsid w:val="00746CCE"/>
    <w:rsid w:val="007473B6"/>
    <w:rsid w:val="007479FB"/>
    <w:rsid w:val="0075123B"/>
    <w:rsid w:val="0075261E"/>
    <w:rsid w:val="0075316F"/>
    <w:rsid w:val="00753584"/>
    <w:rsid w:val="00756603"/>
    <w:rsid w:val="00757EF9"/>
    <w:rsid w:val="00760B2C"/>
    <w:rsid w:val="007611B5"/>
    <w:rsid w:val="00761979"/>
    <w:rsid w:val="007637C2"/>
    <w:rsid w:val="00763844"/>
    <w:rsid w:val="00767A09"/>
    <w:rsid w:val="00781A4A"/>
    <w:rsid w:val="007822C7"/>
    <w:rsid w:val="007849C2"/>
    <w:rsid w:val="007946B0"/>
    <w:rsid w:val="00794F4F"/>
    <w:rsid w:val="007A0181"/>
    <w:rsid w:val="007A322B"/>
    <w:rsid w:val="007A4A63"/>
    <w:rsid w:val="007B13DF"/>
    <w:rsid w:val="007B296F"/>
    <w:rsid w:val="007B2E32"/>
    <w:rsid w:val="007B3A9B"/>
    <w:rsid w:val="007B5ED8"/>
    <w:rsid w:val="007B616F"/>
    <w:rsid w:val="007C0334"/>
    <w:rsid w:val="007C1839"/>
    <w:rsid w:val="007C1A50"/>
    <w:rsid w:val="007C26A9"/>
    <w:rsid w:val="007C345F"/>
    <w:rsid w:val="007C3985"/>
    <w:rsid w:val="007C6A69"/>
    <w:rsid w:val="007D0C56"/>
    <w:rsid w:val="007D1EC7"/>
    <w:rsid w:val="007D1ED4"/>
    <w:rsid w:val="007D2D68"/>
    <w:rsid w:val="007D3194"/>
    <w:rsid w:val="007D3377"/>
    <w:rsid w:val="007D347C"/>
    <w:rsid w:val="007D4D90"/>
    <w:rsid w:val="007E3050"/>
    <w:rsid w:val="007E3FBC"/>
    <w:rsid w:val="007E53F2"/>
    <w:rsid w:val="007E578A"/>
    <w:rsid w:val="007E774D"/>
    <w:rsid w:val="007E7EED"/>
    <w:rsid w:val="007F0626"/>
    <w:rsid w:val="007F0907"/>
    <w:rsid w:val="007F0E2C"/>
    <w:rsid w:val="007F19B5"/>
    <w:rsid w:val="007F19E3"/>
    <w:rsid w:val="007F482C"/>
    <w:rsid w:val="007F5734"/>
    <w:rsid w:val="007F7903"/>
    <w:rsid w:val="008000C5"/>
    <w:rsid w:val="0080031F"/>
    <w:rsid w:val="0080074D"/>
    <w:rsid w:val="008023BB"/>
    <w:rsid w:val="008027E7"/>
    <w:rsid w:val="0080331D"/>
    <w:rsid w:val="0080341C"/>
    <w:rsid w:val="00803AAD"/>
    <w:rsid w:val="0080700F"/>
    <w:rsid w:val="00811EFC"/>
    <w:rsid w:val="00812D90"/>
    <w:rsid w:val="00813C0F"/>
    <w:rsid w:val="0081507E"/>
    <w:rsid w:val="0081528F"/>
    <w:rsid w:val="00815451"/>
    <w:rsid w:val="008172F4"/>
    <w:rsid w:val="00821DFE"/>
    <w:rsid w:val="00831F43"/>
    <w:rsid w:val="00832D8D"/>
    <w:rsid w:val="00832DDD"/>
    <w:rsid w:val="00833B7B"/>
    <w:rsid w:val="0083490D"/>
    <w:rsid w:val="00835B1A"/>
    <w:rsid w:val="00837D13"/>
    <w:rsid w:val="008424A7"/>
    <w:rsid w:val="00843E39"/>
    <w:rsid w:val="00844EFF"/>
    <w:rsid w:val="0084568C"/>
    <w:rsid w:val="008500DC"/>
    <w:rsid w:val="00851355"/>
    <w:rsid w:val="00853468"/>
    <w:rsid w:val="00854E80"/>
    <w:rsid w:val="0085748F"/>
    <w:rsid w:val="00857AC1"/>
    <w:rsid w:val="008607F3"/>
    <w:rsid w:val="0086191E"/>
    <w:rsid w:val="008620F4"/>
    <w:rsid w:val="0086484D"/>
    <w:rsid w:val="0086607A"/>
    <w:rsid w:val="00866151"/>
    <w:rsid w:val="008705FE"/>
    <w:rsid w:val="0087307C"/>
    <w:rsid w:val="00874149"/>
    <w:rsid w:val="008769DC"/>
    <w:rsid w:val="00876CED"/>
    <w:rsid w:val="00880E7F"/>
    <w:rsid w:val="00880E88"/>
    <w:rsid w:val="008826DB"/>
    <w:rsid w:val="00883AE5"/>
    <w:rsid w:val="00884BC3"/>
    <w:rsid w:val="00884DFC"/>
    <w:rsid w:val="0088550D"/>
    <w:rsid w:val="00886936"/>
    <w:rsid w:val="008903EE"/>
    <w:rsid w:val="00895D4D"/>
    <w:rsid w:val="008964AF"/>
    <w:rsid w:val="008A17C2"/>
    <w:rsid w:val="008A1BE6"/>
    <w:rsid w:val="008A20AF"/>
    <w:rsid w:val="008A5E2D"/>
    <w:rsid w:val="008A67EF"/>
    <w:rsid w:val="008A683D"/>
    <w:rsid w:val="008A77CB"/>
    <w:rsid w:val="008A78F4"/>
    <w:rsid w:val="008A7FD8"/>
    <w:rsid w:val="008B06C4"/>
    <w:rsid w:val="008B49C7"/>
    <w:rsid w:val="008B52C2"/>
    <w:rsid w:val="008B5FB1"/>
    <w:rsid w:val="008B6FFB"/>
    <w:rsid w:val="008C07B9"/>
    <w:rsid w:val="008C1656"/>
    <w:rsid w:val="008C1D2F"/>
    <w:rsid w:val="008C3E3D"/>
    <w:rsid w:val="008C5104"/>
    <w:rsid w:val="008C5384"/>
    <w:rsid w:val="008C6D83"/>
    <w:rsid w:val="008C74CA"/>
    <w:rsid w:val="008D0333"/>
    <w:rsid w:val="008D347C"/>
    <w:rsid w:val="008D3641"/>
    <w:rsid w:val="008D71D9"/>
    <w:rsid w:val="008E04ED"/>
    <w:rsid w:val="008E1626"/>
    <w:rsid w:val="008E1975"/>
    <w:rsid w:val="008E2693"/>
    <w:rsid w:val="008E5B13"/>
    <w:rsid w:val="008E5C6D"/>
    <w:rsid w:val="008F18AF"/>
    <w:rsid w:val="008F434B"/>
    <w:rsid w:val="008F4649"/>
    <w:rsid w:val="008F76F3"/>
    <w:rsid w:val="009011C1"/>
    <w:rsid w:val="00902168"/>
    <w:rsid w:val="009023BF"/>
    <w:rsid w:val="00903C9D"/>
    <w:rsid w:val="00907207"/>
    <w:rsid w:val="009076E1"/>
    <w:rsid w:val="009122C8"/>
    <w:rsid w:val="00916924"/>
    <w:rsid w:val="0091739B"/>
    <w:rsid w:val="00921918"/>
    <w:rsid w:val="0092498A"/>
    <w:rsid w:val="0092561A"/>
    <w:rsid w:val="009259C8"/>
    <w:rsid w:val="00927AF4"/>
    <w:rsid w:val="00927F1E"/>
    <w:rsid w:val="0093763A"/>
    <w:rsid w:val="00941ACE"/>
    <w:rsid w:val="00942321"/>
    <w:rsid w:val="00943212"/>
    <w:rsid w:val="009434DD"/>
    <w:rsid w:val="00944B0C"/>
    <w:rsid w:val="00946967"/>
    <w:rsid w:val="0095099E"/>
    <w:rsid w:val="009517AD"/>
    <w:rsid w:val="00956942"/>
    <w:rsid w:val="00957C7D"/>
    <w:rsid w:val="00960A7A"/>
    <w:rsid w:val="00962A7E"/>
    <w:rsid w:val="009635DC"/>
    <w:rsid w:val="009656A2"/>
    <w:rsid w:val="009675EC"/>
    <w:rsid w:val="00967D01"/>
    <w:rsid w:val="009728AB"/>
    <w:rsid w:val="0097420F"/>
    <w:rsid w:val="00974469"/>
    <w:rsid w:val="00976EA9"/>
    <w:rsid w:val="009814D5"/>
    <w:rsid w:val="00982AF8"/>
    <w:rsid w:val="0098419B"/>
    <w:rsid w:val="009852D3"/>
    <w:rsid w:val="009854CD"/>
    <w:rsid w:val="00985D7B"/>
    <w:rsid w:val="009860CC"/>
    <w:rsid w:val="00993E73"/>
    <w:rsid w:val="009941BB"/>
    <w:rsid w:val="009A16F8"/>
    <w:rsid w:val="009A49CD"/>
    <w:rsid w:val="009A54B4"/>
    <w:rsid w:val="009A6BB3"/>
    <w:rsid w:val="009A70E9"/>
    <w:rsid w:val="009B0786"/>
    <w:rsid w:val="009B0933"/>
    <w:rsid w:val="009B4FCB"/>
    <w:rsid w:val="009B5B99"/>
    <w:rsid w:val="009C039B"/>
    <w:rsid w:val="009C128B"/>
    <w:rsid w:val="009C2C82"/>
    <w:rsid w:val="009C35F2"/>
    <w:rsid w:val="009C43E2"/>
    <w:rsid w:val="009C742A"/>
    <w:rsid w:val="009D0D4C"/>
    <w:rsid w:val="009D1569"/>
    <w:rsid w:val="009D26A9"/>
    <w:rsid w:val="009D2DCD"/>
    <w:rsid w:val="009D43E8"/>
    <w:rsid w:val="009D51DA"/>
    <w:rsid w:val="009D659B"/>
    <w:rsid w:val="009D6F77"/>
    <w:rsid w:val="009E08F2"/>
    <w:rsid w:val="009E0ABB"/>
    <w:rsid w:val="009E4359"/>
    <w:rsid w:val="009E6ED4"/>
    <w:rsid w:val="009E7D14"/>
    <w:rsid w:val="009E7DEF"/>
    <w:rsid w:val="009F20F2"/>
    <w:rsid w:val="009F24D3"/>
    <w:rsid w:val="009F2800"/>
    <w:rsid w:val="009F4200"/>
    <w:rsid w:val="009F4561"/>
    <w:rsid w:val="009F479C"/>
    <w:rsid w:val="009F6B37"/>
    <w:rsid w:val="009F7A12"/>
    <w:rsid w:val="009F7C7E"/>
    <w:rsid w:val="00A003F7"/>
    <w:rsid w:val="00A01B9F"/>
    <w:rsid w:val="00A02D9B"/>
    <w:rsid w:val="00A03B3F"/>
    <w:rsid w:val="00A06E7E"/>
    <w:rsid w:val="00A100EE"/>
    <w:rsid w:val="00A101FA"/>
    <w:rsid w:val="00A10F6A"/>
    <w:rsid w:val="00A12515"/>
    <w:rsid w:val="00A1318D"/>
    <w:rsid w:val="00A13989"/>
    <w:rsid w:val="00A22023"/>
    <w:rsid w:val="00A23831"/>
    <w:rsid w:val="00A23BFF"/>
    <w:rsid w:val="00A2437E"/>
    <w:rsid w:val="00A25083"/>
    <w:rsid w:val="00A26486"/>
    <w:rsid w:val="00A27B10"/>
    <w:rsid w:val="00A30C47"/>
    <w:rsid w:val="00A30E63"/>
    <w:rsid w:val="00A337E9"/>
    <w:rsid w:val="00A33A89"/>
    <w:rsid w:val="00A34FE3"/>
    <w:rsid w:val="00A360F1"/>
    <w:rsid w:val="00A36145"/>
    <w:rsid w:val="00A41C51"/>
    <w:rsid w:val="00A42BFF"/>
    <w:rsid w:val="00A4343D"/>
    <w:rsid w:val="00A43FCC"/>
    <w:rsid w:val="00A523B7"/>
    <w:rsid w:val="00A54C43"/>
    <w:rsid w:val="00A54C85"/>
    <w:rsid w:val="00A550F2"/>
    <w:rsid w:val="00A56C52"/>
    <w:rsid w:val="00A57564"/>
    <w:rsid w:val="00A60BC7"/>
    <w:rsid w:val="00A65D18"/>
    <w:rsid w:val="00A66755"/>
    <w:rsid w:val="00A674DA"/>
    <w:rsid w:val="00A73BFB"/>
    <w:rsid w:val="00A82AAD"/>
    <w:rsid w:val="00A8715C"/>
    <w:rsid w:val="00A9279D"/>
    <w:rsid w:val="00A93C68"/>
    <w:rsid w:val="00A93E98"/>
    <w:rsid w:val="00A93F84"/>
    <w:rsid w:val="00A94343"/>
    <w:rsid w:val="00A94B42"/>
    <w:rsid w:val="00A958F6"/>
    <w:rsid w:val="00A9717B"/>
    <w:rsid w:val="00A976A3"/>
    <w:rsid w:val="00AA2472"/>
    <w:rsid w:val="00AA3276"/>
    <w:rsid w:val="00AA3D08"/>
    <w:rsid w:val="00AA4704"/>
    <w:rsid w:val="00AA576F"/>
    <w:rsid w:val="00AA628E"/>
    <w:rsid w:val="00AA68CC"/>
    <w:rsid w:val="00AA7574"/>
    <w:rsid w:val="00AB1601"/>
    <w:rsid w:val="00AB2374"/>
    <w:rsid w:val="00AB293A"/>
    <w:rsid w:val="00AB2B14"/>
    <w:rsid w:val="00AB2DAD"/>
    <w:rsid w:val="00AB47BD"/>
    <w:rsid w:val="00AB4B3B"/>
    <w:rsid w:val="00AB4DE4"/>
    <w:rsid w:val="00AB51B7"/>
    <w:rsid w:val="00AB65A3"/>
    <w:rsid w:val="00AB7F30"/>
    <w:rsid w:val="00AC06B6"/>
    <w:rsid w:val="00AC2041"/>
    <w:rsid w:val="00AC4544"/>
    <w:rsid w:val="00AC5BC5"/>
    <w:rsid w:val="00AD0D01"/>
    <w:rsid w:val="00AD0ECB"/>
    <w:rsid w:val="00AD187A"/>
    <w:rsid w:val="00AD69C1"/>
    <w:rsid w:val="00AD7595"/>
    <w:rsid w:val="00AD7A17"/>
    <w:rsid w:val="00AE14CB"/>
    <w:rsid w:val="00AE1E16"/>
    <w:rsid w:val="00AE211E"/>
    <w:rsid w:val="00AE21B8"/>
    <w:rsid w:val="00AE2924"/>
    <w:rsid w:val="00AE2EF9"/>
    <w:rsid w:val="00AE32B8"/>
    <w:rsid w:val="00AE530A"/>
    <w:rsid w:val="00AE65D1"/>
    <w:rsid w:val="00AF015D"/>
    <w:rsid w:val="00AF372B"/>
    <w:rsid w:val="00AF5E0B"/>
    <w:rsid w:val="00B007E6"/>
    <w:rsid w:val="00B0138F"/>
    <w:rsid w:val="00B03B49"/>
    <w:rsid w:val="00B06A85"/>
    <w:rsid w:val="00B06DF4"/>
    <w:rsid w:val="00B128BE"/>
    <w:rsid w:val="00B1339B"/>
    <w:rsid w:val="00B13E80"/>
    <w:rsid w:val="00B140E0"/>
    <w:rsid w:val="00B15389"/>
    <w:rsid w:val="00B230BB"/>
    <w:rsid w:val="00B245CE"/>
    <w:rsid w:val="00B31AFB"/>
    <w:rsid w:val="00B34EB9"/>
    <w:rsid w:val="00B37BD2"/>
    <w:rsid w:val="00B406A6"/>
    <w:rsid w:val="00B41236"/>
    <w:rsid w:val="00B415DD"/>
    <w:rsid w:val="00B46AB2"/>
    <w:rsid w:val="00B47850"/>
    <w:rsid w:val="00B51FDB"/>
    <w:rsid w:val="00B543B0"/>
    <w:rsid w:val="00B54C28"/>
    <w:rsid w:val="00B607BE"/>
    <w:rsid w:val="00B60E22"/>
    <w:rsid w:val="00B61472"/>
    <w:rsid w:val="00B614E1"/>
    <w:rsid w:val="00B63D50"/>
    <w:rsid w:val="00B643CD"/>
    <w:rsid w:val="00B64520"/>
    <w:rsid w:val="00B64C17"/>
    <w:rsid w:val="00B65DE7"/>
    <w:rsid w:val="00B66AA2"/>
    <w:rsid w:val="00B907A1"/>
    <w:rsid w:val="00B92E9C"/>
    <w:rsid w:val="00B92EA9"/>
    <w:rsid w:val="00BA467B"/>
    <w:rsid w:val="00BA4CD1"/>
    <w:rsid w:val="00BA5B78"/>
    <w:rsid w:val="00BA761B"/>
    <w:rsid w:val="00BA7764"/>
    <w:rsid w:val="00BB079A"/>
    <w:rsid w:val="00BB1697"/>
    <w:rsid w:val="00BB29DF"/>
    <w:rsid w:val="00BB349E"/>
    <w:rsid w:val="00BB5A8A"/>
    <w:rsid w:val="00BB7EB3"/>
    <w:rsid w:val="00BC11F6"/>
    <w:rsid w:val="00BC1F52"/>
    <w:rsid w:val="00BC2360"/>
    <w:rsid w:val="00BC3439"/>
    <w:rsid w:val="00BC3AAC"/>
    <w:rsid w:val="00BD16F9"/>
    <w:rsid w:val="00BD21C5"/>
    <w:rsid w:val="00BD2D30"/>
    <w:rsid w:val="00BD3B5C"/>
    <w:rsid w:val="00BD4B29"/>
    <w:rsid w:val="00BD59C0"/>
    <w:rsid w:val="00BD5E70"/>
    <w:rsid w:val="00BD7AFC"/>
    <w:rsid w:val="00BD7FCD"/>
    <w:rsid w:val="00BE08E2"/>
    <w:rsid w:val="00BE30B4"/>
    <w:rsid w:val="00BE46B9"/>
    <w:rsid w:val="00BE51F3"/>
    <w:rsid w:val="00BE6AE1"/>
    <w:rsid w:val="00BE6F06"/>
    <w:rsid w:val="00BF12E3"/>
    <w:rsid w:val="00BF1C69"/>
    <w:rsid w:val="00BF591F"/>
    <w:rsid w:val="00BF5C01"/>
    <w:rsid w:val="00C00055"/>
    <w:rsid w:val="00C0136C"/>
    <w:rsid w:val="00C02DEB"/>
    <w:rsid w:val="00C0431C"/>
    <w:rsid w:val="00C04613"/>
    <w:rsid w:val="00C05FB0"/>
    <w:rsid w:val="00C05FF8"/>
    <w:rsid w:val="00C062A4"/>
    <w:rsid w:val="00C0735E"/>
    <w:rsid w:val="00C1113C"/>
    <w:rsid w:val="00C11E90"/>
    <w:rsid w:val="00C13616"/>
    <w:rsid w:val="00C1410C"/>
    <w:rsid w:val="00C14624"/>
    <w:rsid w:val="00C20371"/>
    <w:rsid w:val="00C205C3"/>
    <w:rsid w:val="00C217B7"/>
    <w:rsid w:val="00C22BC9"/>
    <w:rsid w:val="00C23664"/>
    <w:rsid w:val="00C2377C"/>
    <w:rsid w:val="00C262CB"/>
    <w:rsid w:val="00C27D4B"/>
    <w:rsid w:val="00C3169B"/>
    <w:rsid w:val="00C316F6"/>
    <w:rsid w:val="00C33208"/>
    <w:rsid w:val="00C35220"/>
    <w:rsid w:val="00C378EF"/>
    <w:rsid w:val="00C41573"/>
    <w:rsid w:val="00C41F5B"/>
    <w:rsid w:val="00C458C8"/>
    <w:rsid w:val="00C4677B"/>
    <w:rsid w:val="00C474F3"/>
    <w:rsid w:val="00C51C4C"/>
    <w:rsid w:val="00C52D9A"/>
    <w:rsid w:val="00C53DF5"/>
    <w:rsid w:val="00C54D8B"/>
    <w:rsid w:val="00C54E06"/>
    <w:rsid w:val="00C55C5B"/>
    <w:rsid w:val="00C55EE3"/>
    <w:rsid w:val="00C60114"/>
    <w:rsid w:val="00C60620"/>
    <w:rsid w:val="00C60BED"/>
    <w:rsid w:val="00C614C7"/>
    <w:rsid w:val="00C62E57"/>
    <w:rsid w:val="00C67CF9"/>
    <w:rsid w:val="00C71C44"/>
    <w:rsid w:val="00C71E87"/>
    <w:rsid w:val="00C7206D"/>
    <w:rsid w:val="00C73D79"/>
    <w:rsid w:val="00C80C19"/>
    <w:rsid w:val="00C81984"/>
    <w:rsid w:val="00C81BEB"/>
    <w:rsid w:val="00C81F57"/>
    <w:rsid w:val="00C82B5B"/>
    <w:rsid w:val="00C847F9"/>
    <w:rsid w:val="00C857C4"/>
    <w:rsid w:val="00C8664E"/>
    <w:rsid w:val="00C93226"/>
    <w:rsid w:val="00C933F5"/>
    <w:rsid w:val="00C9451E"/>
    <w:rsid w:val="00CA2B46"/>
    <w:rsid w:val="00CA32E7"/>
    <w:rsid w:val="00CB1853"/>
    <w:rsid w:val="00CB4773"/>
    <w:rsid w:val="00CB63C4"/>
    <w:rsid w:val="00CB6EE8"/>
    <w:rsid w:val="00CC13E7"/>
    <w:rsid w:val="00CC2C63"/>
    <w:rsid w:val="00CC3E1A"/>
    <w:rsid w:val="00CC496F"/>
    <w:rsid w:val="00CC5357"/>
    <w:rsid w:val="00CC5878"/>
    <w:rsid w:val="00CC6364"/>
    <w:rsid w:val="00CD0805"/>
    <w:rsid w:val="00CD238C"/>
    <w:rsid w:val="00CD3518"/>
    <w:rsid w:val="00CD4B75"/>
    <w:rsid w:val="00CD4CEA"/>
    <w:rsid w:val="00CD6A14"/>
    <w:rsid w:val="00CE15F3"/>
    <w:rsid w:val="00CE64C2"/>
    <w:rsid w:val="00CF2001"/>
    <w:rsid w:val="00CF31B1"/>
    <w:rsid w:val="00CF3E82"/>
    <w:rsid w:val="00CF6E7A"/>
    <w:rsid w:val="00D01EC9"/>
    <w:rsid w:val="00D03E4A"/>
    <w:rsid w:val="00D05B98"/>
    <w:rsid w:val="00D1199E"/>
    <w:rsid w:val="00D1231B"/>
    <w:rsid w:val="00D1343E"/>
    <w:rsid w:val="00D15A14"/>
    <w:rsid w:val="00D22AFF"/>
    <w:rsid w:val="00D238B6"/>
    <w:rsid w:val="00D2648B"/>
    <w:rsid w:val="00D27289"/>
    <w:rsid w:val="00D31CE2"/>
    <w:rsid w:val="00D340E7"/>
    <w:rsid w:val="00D3502E"/>
    <w:rsid w:val="00D362FE"/>
    <w:rsid w:val="00D37C46"/>
    <w:rsid w:val="00D41894"/>
    <w:rsid w:val="00D41F10"/>
    <w:rsid w:val="00D42235"/>
    <w:rsid w:val="00D454AD"/>
    <w:rsid w:val="00D45A58"/>
    <w:rsid w:val="00D47C97"/>
    <w:rsid w:val="00D53197"/>
    <w:rsid w:val="00D5550F"/>
    <w:rsid w:val="00D563C0"/>
    <w:rsid w:val="00D56DFD"/>
    <w:rsid w:val="00D571CD"/>
    <w:rsid w:val="00D6074C"/>
    <w:rsid w:val="00D60F67"/>
    <w:rsid w:val="00D61783"/>
    <w:rsid w:val="00D6179C"/>
    <w:rsid w:val="00D6330D"/>
    <w:rsid w:val="00D63DB0"/>
    <w:rsid w:val="00D64800"/>
    <w:rsid w:val="00D65AA0"/>
    <w:rsid w:val="00D65C39"/>
    <w:rsid w:val="00D66A4F"/>
    <w:rsid w:val="00D7081A"/>
    <w:rsid w:val="00D73192"/>
    <w:rsid w:val="00D73DBC"/>
    <w:rsid w:val="00D74256"/>
    <w:rsid w:val="00D7578F"/>
    <w:rsid w:val="00D75DE6"/>
    <w:rsid w:val="00D76F9A"/>
    <w:rsid w:val="00D772AC"/>
    <w:rsid w:val="00D77CFF"/>
    <w:rsid w:val="00D80792"/>
    <w:rsid w:val="00D80878"/>
    <w:rsid w:val="00D8252D"/>
    <w:rsid w:val="00D82D4A"/>
    <w:rsid w:val="00D83D7C"/>
    <w:rsid w:val="00D84E2F"/>
    <w:rsid w:val="00D8596C"/>
    <w:rsid w:val="00D87395"/>
    <w:rsid w:val="00D90BEF"/>
    <w:rsid w:val="00D91DF1"/>
    <w:rsid w:val="00D925F4"/>
    <w:rsid w:val="00D93E67"/>
    <w:rsid w:val="00DA0308"/>
    <w:rsid w:val="00DA0531"/>
    <w:rsid w:val="00DA0AE3"/>
    <w:rsid w:val="00DA1433"/>
    <w:rsid w:val="00DA3FAE"/>
    <w:rsid w:val="00DA3FB4"/>
    <w:rsid w:val="00DA6AFB"/>
    <w:rsid w:val="00DA7398"/>
    <w:rsid w:val="00DA7C20"/>
    <w:rsid w:val="00DB0F9D"/>
    <w:rsid w:val="00DB13B6"/>
    <w:rsid w:val="00DB1539"/>
    <w:rsid w:val="00DB566D"/>
    <w:rsid w:val="00DC153F"/>
    <w:rsid w:val="00DC20F3"/>
    <w:rsid w:val="00DC3F2B"/>
    <w:rsid w:val="00DC44DC"/>
    <w:rsid w:val="00DC5E4A"/>
    <w:rsid w:val="00DD054D"/>
    <w:rsid w:val="00DD16C0"/>
    <w:rsid w:val="00DD2333"/>
    <w:rsid w:val="00DD6813"/>
    <w:rsid w:val="00DD7490"/>
    <w:rsid w:val="00DE1F3A"/>
    <w:rsid w:val="00DE52D4"/>
    <w:rsid w:val="00DE640D"/>
    <w:rsid w:val="00DF026F"/>
    <w:rsid w:val="00DF11FD"/>
    <w:rsid w:val="00DF1762"/>
    <w:rsid w:val="00DF245C"/>
    <w:rsid w:val="00DF24A0"/>
    <w:rsid w:val="00DF3164"/>
    <w:rsid w:val="00E0072E"/>
    <w:rsid w:val="00E01213"/>
    <w:rsid w:val="00E03DFB"/>
    <w:rsid w:val="00E0536F"/>
    <w:rsid w:val="00E123EC"/>
    <w:rsid w:val="00E15117"/>
    <w:rsid w:val="00E1789C"/>
    <w:rsid w:val="00E21419"/>
    <w:rsid w:val="00E23170"/>
    <w:rsid w:val="00E25A01"/>
    <w:rsid w:val="00E3194C"/>
    <w:rsid w:val="00E33EDF"/>
    <w:rsid w:val="00E35885"/>
    <w:rsid w:val="00E35B2D"/>
    <w:rsid w:val="00E367E9"/>
    <w:rsid w:val="00E36CCC"/>
    <w:rsid w:val="00E36F90"/>
    <w:rsid w:val="00E4016B"/>
    <w:rsid w:val="00E404D7"/>
    <w:rsid w:val="00E40ECD"/>
    <w:rsid w:val="00E428B4"/>
    <w:rsid w:val="00E4307A"/>
    <w:rsid w:val="00E43DD5"/>
    <w:rsid w:val="00E4584B"/>
    <w:rsid w:val="00E46A05"/>
    <w:rsid w:val="00E478C2"/>
    <w:rsid w:val="00E50540"/>
    <w:rsid w:val="00E51B95"/>
    <w:rsid w:val="00E51CF4"/>
    <w:rsid w:val="00E51FB5"/>
    <w:rsid w:val="00E52A47"/>
    <w:rsid w:val="00E52E63"/>
    <w:rsid w:val="00E55659"/>
    <w:rsid w:val="00E5705A"/>
    <w:rsid w:val="00E605B7"/>
    <w:rsid w:val="00E614A5"/>
    <w:rsid w:val="00E623E6"/>
    <w:rsid w:val="00E64344"/>
    <w:rsid w:val="00E65EC8"/>
    <w:rsid w:val="00E66B38"/>
    <w:rsid w:val="00E67FF6"/>
    <w:rsid w:val="00E7122F"/>
    <w:rsid w:val="00E749A2"/>
    <w:rsid w:val="00E74F62"/>
    <w:rsid w:val="00E7506A"/>
    <w:rsid w:val="00E76888"/>
    <w:rsid w:val="00E81BCE"/>
    <w:rsid w:val="00E81C21"/>
    <w:rsid w:val="00E8243C"/>
    <w:rsid w:val="00E8290C"/>
    <w:rsid w:val="00E82A8E"/>
    <w:rsid w:val="00E83947"/>
    <w:rsid w:val="00E84FCB"/>
    <w:rsid w:val="00E85508"/>
    <w:rsid w:val="00E85583"/>
    <w:rsid w:val="00E945D6"/>
    <w:rsid w:val="00E96652"/>
    <w:rsid w:val="00EA256E"/>
    <w:rsid w:val="00EA47A6"/>
    <w:rsid w:val="00EA5F8A"/>
    <w:rsid w:val="00EB1719"/>
    <w:rsid w:val="00EB46CA"/>
    <w:rsid w:val="00EB5303"/>
    <w:rsid w:val="00EB539F"/>
    <w:rsid w:val="00EC1E38"/>
    <w:rsid w:val="00EC3717"/>
    <w:rsid w:val="00EC3747"/>
    <w:rsid w:val="00EC3DFD"/>
    <w:rsid w:val="00EC4935"/>
    <w:rsid w:val="00EC5965"/>
    <w:rsid w:val="00EC65D0"/>
    <w:rsid w:val="00EC6ECB"/>
    <w:rsid w:val="00EC7373"/>
    <w:rsid w:val="00ED1237"/>
    <w:rsid w:val="00ED38B6"/>
    <w:rsid w:val="00ED64C6"/>
    <w:rsid w:val="00EE11E3"/>
    <w:rsid w:val="00EE1C34"/>
    <w:rsid w:val="00EE2828"/>
    <w:rsid w:val="00EE2B1F"/>
    <w:rsid w:val="00EE3142"/>
    <w:rsid w:val="00EE4244"/>
    <w:rsid w:val="00EE6B96"/>
    <w:rsid w:val="00EE6D9E"/>
    <w:rsid w:val="00EE709A"/>
    <w:rsid w:val="00EF05FE"/>
    <w:rsid w:val="00EF27C8"/>
    <w:rsid w:val="00EF4949"/>
    <w:rsid w:val="00EF6E5E"/>
    <w:rsid w:val="00F0178A"/>
    <w:rsid w:val="00F028AE"/>
    <w:rsid w:val="00F02C4A"/>
    <w:rsid w:val="00F049F5"/>
    <w:rsid w:val="00F05207"/>
    <w:rsid w:val="00F1047A"/>
    <w:rsid w:val="00F136B9"/>
    <w:rsid w:val="00F14690"/>
    <w:rsid w:val="00F167A7"/>
    <w:rsid w:val="00F17706"/>
    <w:rsid w:val="00F251AC"/>
    <w:rsid w:val="00F254FE"/>
    <w:rsid w:val="00F31849"/>
    <w:rsid w:val="00F31A80"/>
    <w:rsid w:val="00F31CA7"/>
    <w:rsid w:val="00F34D95"/>
    <w:rsid w:val="00F350E7"/>
    <w:rsid w:val="00F37E33"/>
    <w:rsid w:val="00F42C13"/>
    <w:rsid w:val="00F430D0"/>
    <w:rsid w:val="00F43490"/>
    <w:rsid w:val="00F47BF0"/>
    <w:rsid w:val="00F5395F"/>
    <w:rsid w:val="00F54030"/>
    <w:rsid w:val="00F60982"/>
    <w:rsid w:val="00F61FCA"/>
    <w:rsid w:val="00F6391C"/>
    <w:rsid w:val="00F63D2C"/>
    <w:rsid w:val="00F665F5"/>
    <w:rsid w:val="00F67169"/>
    <w:rsid w:val="00F6740E"/>
    <w:rsid w:val="00F676F2"/>
    <w:rsid w:val="00F7069C"/>
    <w:rsid w:val="00F711B7"/>
    <w:rsid w:val="00F73C92"/>
    <w:rsid w:val="00F74DAE"/>
    <w:rsid w:val="00F77AF2"/>
    <w:rsid w:val="00F82C3A"/>
    <w:rsid w:val="00F83CEA"/>
    <w:rsid w:val="00F869A5"/>
    <w:rsid w:val="00F937A3"/>
    <w:rsid w:val="00F93CDC"/>
    <w:rsid w:val="00F95E4D"/>
    <w:rsid w:val="00F964D0"/>
    <w:rsid w:val="00F96679"/>
    <w:rsid w:val="00F9680E"/>
    <w:rsid w:val="00FA02DD"/>
    <w:rsid w:val="00FA0DB3"/>
    <w:rsid w:val="00FA4E65"/>
    <w:rsid w:val="00FB28FF"/>
    <w:rsid w:val="00FB2936"/>
    <w:rsid w:val="00FB55E9"/>
    <w:rsid w:val="00FB5FEF"/>
    <w:rsid w:val="00FB673E"/>
    <w:rsid w:val="00FB6B0A"/>
    <w:rsid w:val="00FB6C7D"/>
    <w:rsid w:val="00FC044B"/>
    <w:rsid w:val="00FC2A39"/>
    <w:rsid w:val="00FC2B59"/>
    <w:rsid w:val="00FC6CCC"/>
    <w:rsid w:val="00FC7D49"/>
    <w:rsid w:val="00FD0CAB"/>
    <w:rsid w:val="00FD0D32"/>
    <w:rsid w:val="00FD0EDE"/>
    <w:rsid w:val="00FD2516"/>
    <w:rsid w:val="00FD5120"/>
    <w:rsid w:val="00FD73B2"/>
    <w:rsid w:val="00FD7738"/>
    <w:rsid w:val="00FD7F4B"/>
    <w:rsid w:val="00FE056A"/>
    <w:rsid w:val="00FE1355"/>
    <w:rsid w:val="00FE18E5"/>
    <w:rsid w:val="00FE1E04"/>
    <w:rsid w:val="00FE3B0B"/>
    <w:rsid w:val="00FE3FD6"/>
    <w:rsid w:val="00FE6A84"/>
    <w:rsid w:val="00FE74FC"/>
    <w:rsid w:val="00FF0D76"/>
    <w:rsid w:val="00FF189A"/>
    <w:rsid w:val="00FF3730"/>
    <w:rsid w:val="00FF7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5340F"/>
  <w15:docId w15:val="{2B87ABAD-D3B4-49CE-8270-5444D4072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7D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386A4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4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4.6808456260760266E-2"/>
          <c:y val="7.2440944881889777E-2"/>
          <c:w val="0.92811889205338904"/>
          <c:h val="0.75455741314326263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Юридические лица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1.7738359201773871E-2"/>
                  <c:y val="4.148148148148149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504-4583-9AD8-31421F96DB23}"/>
                </c:ext>
              </c:extLst>
            </c:dLbl>
            <c:dLbl>
              <c:idx val="1"/>
              <c:layout>
                <c:manualLayout>
                  <c:x val="-3.1102187614574908E-2"/>
                  <c:y val="4.35065616797900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504-4583-9AD8-31421F96DB23}"/>
                </c:ext>
              </c:extLst>
            </c:dLbl>
            <c:dLbl>
              <c:idx val="2"/>
              <c:layout>
                <c:manualLayout>
                  <c:x val="-2.8145794414279265E-2"/>
                  <c:y val="4.3506561679789876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28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504-4583-9AD8-31421F96DB23}"/>
                </c:ext>
              </c:extLst>
            </c:dLbl>
            <c:dLbl>
              <c:idx val="3"/>
              <c:layout>
                <c:manualLayout>
                  <c:x val="-2.9623991014427056E-2"/>
                  <c:y val="4.350656167979002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    28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504-4583-9AD8-31421F96DB23}"/>
                </c:ext>
              </c:extLst>
            </c:dLbl>
            <c:dLbl>
              <c:idx val="4"/>
              <c:layout>
                <c:manualLayout>
                  <c:x val="-3.1102187614574971E-2"/>
                  <c:y val="5.239545056867889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8504-4583-9AD8-31421F96DB23}"/>
                </c:ext>
              </c:extLst>
            </c:dLbl>
            <c:dLbl>
              <c:idx val="5"/>
              <c:layout>
                <c:manualLayout>
                  <c:x val="-3.2401254721208736E-2"/>
                  <c:y val="4.9707553222514037E-2"/>
                </c:manualLayout>
              </c:layout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txPr>
                <a:bodyPr rot="0" spcFirstLastPara="1" vertOverflow="clip" horzOverflow="clip" vert="horz" wrap="square" lIns="36576" tIns="18288" rIns="36576" bIns="18288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dk1">
                          <a:lumMod val="65000"/>
                          <a:lumOff val="3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05-8504-4583-9AD8-31421F96DB23}"/>
                </c:ext>
              </c:extLst>
            </c:dLbl>
            <c:dLbl>
              <c:idx val="6"/>
              <c:layout>
                <c:manualLayout>
                  <c:x val="-2.7966664920765279E-2"/>
                  <c:y val="4.9707553222514037E-2"/>
                </c:manualLayout>
              </c:layout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txPr>
                <a:bodyPr rot="0" spcFirstLastPara="1" vertOverflow="clip" horzOverflow="clip" vert="horz" wrap="square" lIns="36576" tIns="18288" rIns="36576" bIns="18288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dk1">
                          <a:lumMod val="65000"/>
                          <a:lumOff val="3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06-8504-4583-9AD8-31421F96DB23}"/>
                </c:ext>
              </c:extLst>
            </c:dLbl>
            <c:dLbl>
              <c:idx val="7"/>
              <c:layout>
                <c:manualLayout>
                  <c:x val="-2.9623991014427056E-2"/>
                  <c:y val="4.646952464275298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504-4583-9AD8-31421F96DB23}"/>
                </c:ext>
              </c:extLst>
            </c:dLbl>
            <c:dLbl>
              <c:idx val="8"/>
              <c:layout>
                <c:manualLayout>
                  <c:x val="-2.9623991014427056E-2"/>
                  <c:y val="4.05435987168270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504-4583-9AD8-31421F96DB23}"/>
                </c:ext>
              </c:extLst>
            </c:dLbl>
            <c:dLbl>
              <c:idx val="9"/>
              <c:layout>
                <c:manualLayout>
                  <c:x val="-3.1102187614574908E-2"/>
                  <c:y val="4.05435987168270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504-4583-9AD8-31421F96DB23}"/>
                </c:ext>
              </c:extLst>
            </c:dLbl>
            <c:dLbl>
              <c:idx val="10"/>
              <c:layout>
                <c:manualLayout>
                  <c:x val="-2.9623991014427056E-2"/>
                  <c:y val="4.054359871682700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8504-4583-9AD8-31421F96DB23}"/>
                </c:ext>
              </c:extLst>
            </c:dLbl>
            <c:dLbl>
              <c:idx val="11"/>
              <c:layout>
                <c:manualLayout>
                  <c:x val="-2.9623991014427056E-2"/>
                  <c:y val="4.054359871682700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8504-4583-9AD8-31421F96DB23}"/>
                </c:ext>
              </c:extLst>
            </c:dLbl>
            <c:dLbl>
              <c:idx val="12"/>
              <c:layout>
                <c:manualLayout>
                  <c:x val="-2.962399101442716E-2"/>
                  <c:y val="4.05435987168270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8504-4583-9AD8-31421F96DB23}"/>
                </c:ext>
              </c:extLst>
            </c:dLbl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downArrowCallout">
                    <a:avLst/>
                  </a:prstGeom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Лист1!$A$2:$A$30</c:f>
              <c:numCache>
                <c:formatCode>General</c:formatCode>
                <c:ptCount val="29"/>
                <c:pt idx="16" formatCode="m/d/yyyy">
                  <c:v>45361</c:v>
                </c:pt>
                <c:pt idx="17" formatCode="m/d/yyyy">
                  <c:v>45392</c:v>
                </c:pt>
                <c:pt idx="18" formatCode="m/d/yyyy">
                  <c:v>45422</c:v>
                </c:pt>
                <c:pt idx="19" formatCode="m/d/yyyy">
                  <c:v>45453</c:v>
                </c:pt>
                <c:pt idx="20" formatCode="m/d/yyyy">
                  <c:v>45483</c:v>
                </c:pt>
                <c:pt idx="21" formatCode="m/d/yyyy">
                  <c:v>45514</c:v>
                </c:pt>
                <c:pt idx="22" formatCode="m/d/yyyy">
                  <c:v>45545</c:v>
                </c:pt>
                <c:pt idx="23" formatCode="m/d/yyyy">
                  <c:v>45575</c:v>
                </c:pt>
                <c:pt idx="24" formatCode="m/d/yyyy">
                  <c:v>45606</c:v>
                </c:pt>
                <c:pt idx="25" formatCode="m/d/yyyy">
                  <c:v>45636</c:v>
                </c:pt>
                <c:pt idx="26" formatCode="m/d/yyyy">
                  <c:v>45667</c:v>
                </c:pt>
                <c:pt idx="27" formatCode="m/d/yyyy">
                  <c:v>45698</c:v>
                </c:pt>
                <c:pt idx="28" formatCode="m/d/yyyy">
                  <c:v>45726</c:v>
                </c:pt>
              </c:numCache>
            </c:numRef>
          </c:cat>
          <c:val>
            <c:numRef>
              <c:f>Лист1!$B$2:$B$30</c:f>
              <c:numCache>
                <c:formatCode>General</c:formatCode>
                <c:ptCount val="29"/>
                <c:pt idx="16">
                  <c:v>28</c:v>
                </c:pt>
                <c:pt idx="17">
                  <c:v>28</c:v>
                </c:pt>
                <c:pt idx="18">
                  <c:v>28</c:v>
                </c:pt>
                <c:pt idx="19">
                  <c:v>30</c:v>
                </c:pt>
                <c:pt idx="20">
                  <c:v>30</c:v>
                </c:pt>
                <c:pt idx="21">
                  <c:v>30</c:v>
                </c:pt>
                <c:pt idx="22">
                  <c:v>30</c:v>
                </c:pt>
                <c:pt idx="23">
                  <c:v>30</c:v>
                </c:pt>
                <c:pt idx="24">
                  <c:v>30</c:v>
                </c:pt>
                <c:pt idx="25">
                  <c:v>30</c:v>
                </c:pt>
                <c:pt idx="26">
                  <c:v>30</c:v>
                </c:pt>
                <c:pt idx="27">
                  <c:v>30</c:v>
                </c:pt>
                <c:pt idx="28">
                  <c:v>31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D-8504-4583-9AD8-31421F96DB2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Индивидуальные предприниматели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>
                <a:glow>
                  <a:schemeClr val="accent1">
                    <a:alpha val="40000"/>
                  </a:schemeClr>
                </a:glow>
              </a:effectLst>
            </c:spPr>
          </c:marker>
          <c:dLbls>
            <c:dLbl>
              <c:idx val="0"/>
              <c:layout>
                <c:manualLayout>
                  <c:x val="-2.9623991014427056E-2"/>
                  <c:y val="-4.646952464275298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8504-4583-9AD8-31421F96DB23}"/>
                </c:ext>
              </c:extLst>
            </c:dLbl>
            <c:dLbl>
              <c:idx val="1"/>
              <c:layout>
                <c:manualLayout>
                  <c:x val="-2.9623991014427056E-2"/>
                  <c:y val="-4.350656167979007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8504-4583-9AD8-31421F96DB23}"/>
                </c:ext>
              </c:extLst>
            </c:dLbl>
            <c:dLbl>
              <c:idx val="2"/>
              <c:layout>
                <c:manualLayout>
                  <c:x val="-2.9623991014427056E-2"/>
                  <c:y val="-4.05435987168271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8504-4583-9AD8-31421F96DB23}"/>
                </c:ext>
              </c:extLst>
            </c:dLbl>
            <c:dLbl>
              <c:idx val="3"/>
              <c:layout>
                <c:manualLayout>
                  <c:x val="-2.9623991014427056E-2"/>
                  <c:y val="-3.75806357538642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8504-4583-9AD8-31421F96DB23}"/>
                </c:ext>
              </c:extLst>
            </c:dLbl>
            <c:dLbl>
              <c:idx val="4"/>
              <c:layout>
                <c:manualLayout>
                  <c:x val="-2.9623991014427056E-2"/>
                  <c:y val="-4.350656167979007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8504-4583-9AD8-31421F96DB23}"/>
                </c:ext>
              </c:extLst>
            </c:dLbl>
            <c:dLbl>
              <c:idx val="5"/>
              <c:layout>
                <c:manualLayout>
                  <c:x val="-2.814579441427929E-2"/>
                  <c:y val="-4.35065616797900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8504-4583-9AD8-31421F96DB23}"/>
                </c:ext>
              </c:extLst>
            </c:dLbl>
            <c:dLbl>
              <c:idx val="6"/>
              <c:layout>
                <c:manualLayout>
                  <c:x val="-3.1102187614574908E-2"/>
                  <c:y val="4.538232720909905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4-8504-4583-9AD8-31421F96DB23}"/>
                </c:ext>
              </c:extLst>
            </c:dLbl>
            <c:dLbl>
              <c:idx val="7"/>
              <c:layout>
                <c:manualLayout>
                  <c:x val="-2.94448615209131E-2"/>
                  <c:y val="4.8070457859434465E-2"/>
                </c:manualLayout>
              </c:layout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txPr>
                <a:bodyPr rot="0" spcFirstLastPara="1" vertOverflow="clip" horzOverflow="clip" vert="horz" wrap="square" lIns="36576" tIns="18288" rIns="36576" bIns="18288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dk1">
                          <a:lumMod val="65000"/>
                          <a:lumOff val="3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15-8504-4583-9AD8-31421F96DB23}"/>
                </c:ext>
              </c:extLst>
            </c:dLbl>
            <c:dLbl>
              <c:idx val="8"/>
              <c:layout>
                <c:manualLayout>
                  <c:x val="-3.0923058121060849E-2"/>
                  <c:y val="4.5107494896471513E-2"/>
                </c:manualLayout>
              </c:layout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txPr>
                <a:bodyPr rot="0" spcFirstLastPara="1" vertOverflow="clip" horzOverflow="clip" vert="horz" wrap="square" lIns="36576" tIns="18288" rIns="36576" bIns="18288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dk1">
                          <a:lumMod val="65000"/>
                          <a:lumOff val="3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16-8504-4583-9AD8-31421F96DB23}"/>
                </c:ext>
              </c:extLst>
            </c:dLbl>
            <c:dLbl>
              <c:idx val="9"/>
              <c:layout>
                <c:manualLayout>
                  <c:x val="-3.3879451321356585E-2"/>
                  <c:y val="4.5107494896471576E-2"/>
                </c:manualLayout>
              </c:layout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txPr>
                <a:bodyPr rot="0" spcFirstLastPara="1" vertOverflow="clip" horzOverflow="clip" vert="horz" wrap="square" lIns="36576" tIns="18288" rIns="36576" bIns="18288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dk1">
                          <a:lumMod val="65000"/>
                          <a:lumOff val="3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17-8504-4583-9AD8-31421F96DB23}"/>
                </c:ext>
              </c:extLst>
            </c:dLbl>
            <c:dLbl>
              <c:idx val="10"/>
              <c:layout>
                <c:manualLayout>
                  <c:x val="-3.0923058121060984E-2"/>
                  <c:y val="5.1033420822397403E-2"/>
                </c:manualLayout>
              </c:layout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txPr>
                <a:bodyPr rot="0" spcFirstLastPara="1" vertOverflow="clip" horzOverflow="clip" vert="horz" wrap="square" lIns="36576" tIns="18288" rIns="36576" bIns="18288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dk1">
                          <a:lumMod val="65000"/>
                          <a:lumOff val="3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18-8504-4583-9AD8-31421F96DB23}"/>
                </c:ext>
              </c:extLst>
            </c:dLbl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upArrowCallout">
                    <a:avLst/>
                  </a:prstGeom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Лист1!$A$2:$A$30</c:f>
              <c:numCache>
                <c:formatCode>General</c:formatCode>
                <c:ptCount val="29"/>
                <c:pt idx="16" formatCode="m/d/yyyy">
                  <c:v>45361</c:v>
                </c:pt>
                <c:pt idx="17" formatCode="m/d/yyyy">
                  <c:v>45392</c:v>
                </c:pt>
                <c:pt idx="18" formatCode="m/d/yyyy">
                  <c:v>45422</c:v>
                </c:pt>
                <c:pt idx="19" formatCode="m/d/yyyy">
                  <c:v>45453</c:v>
                </c:pt>
                <c:pt idx="20" formatCode="m/d/yyyy">
                  <c:v>45483</c:v>
                </c:pt>
                <c:pt idx="21" formatCode="m/d/yyyy">
                  <c:v>45514</c:v>
                </c:pt>
                <c:pt idx="22" formatCode="m/d/yyyy">
                  <c:v>45545</c:v>
                </c:pt>
                <c:pt idx="23" formatCode="m/d/yyyy">
                  <c:v>45575</c:v>
                </c:pt>
                <c:pt idx="24" formatCode="m/d/yyyy">
                  <c:v>45606</c:v>
                </c:pt>
                <c:pt idx="25" formatCode="m/d/yyyy">
                  <c:v>45636</c:v>
                </c:pt>
                <c:pt idx="26" formatCode="m/d/yyyy">
                  <c:v>45667</c:v>
                </c:pt>
                <c:pt idx="27" formatCode="m/d/yyyy">
                  <c:v>45698</c:v>
                </c:pt>
                <c:pt idx="28" formatCode="m/d/yyyy">
                  <c:v>45726</c:v>
                </c:pt>
              </c:numCache>
            </c:numRef>
          </c:cat>
          <c:val>
            <c:numRef>
              <c:f>Лист1!$C$2:$C$30</c:f>
              <c:numCache>
                <c:formatCode>General</c:formatCode>
                <c:ptCount val="29"/>
                <c:pt idx="16">
                  <c:v>126</c:v>
                </c:pt>
                <c:pt idx="17">
                  <c:v>122</c:v>
                </c:pt>
                <c:pt idx="18">
                  <c:v>123</c:v>
                </c:pt>
                <c:pt idx="19">
                  <c:v>125</c:v>
                </c:pt>
                <c:pt idx="20">
                  <c:v>125</c:v>
                </c:pt>
                <c:pt idx="21">
                  <c:v>127</c:v>
                </c:pt>
                <c:pt idx="22">
                  <c:v>129</c:v>
                </c:pt>
                <c:pt idx="23">
                  <c:v>131</c:v>
                </c:pt>
                <c:pt idx="24">
                  <c:v>131</c:v>
                </c:pt>
                <c:pt idx="25">
                  <c:v>134</c:v>
                </c:pt>
                <c:pt idx="26">
                  <c:v>131</c:v>
                </c:pt>
                <c:pt idx="27">
                  <c:v>131</c:v>
                </c:pt>
                <c:pt idx="28">
                  <c:v>133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19-8504-4583-9AD8-31421F96DB2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6860800"/>
        <c:axId val="97931648"/>
      </c:lineChart>
      <c:dateAx>
        <c:axId val="96860800"/>
        <c:scaling>
          <c:orientation val="minMax"/>
          <c:max val="45726"/>
          <c:min val="45361"/>
        </c:scaling>
        <c:delete val="0"/>
        <c:axPos val="b"/>
        <c:numFmt formatCode="m/d/yyyy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7931648"/>
        <c:crosses val="autoZero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97931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68608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малого и среднего предпринимательства в муниципальном образовании "Шумячский муниципальный</a:t>
            </a:r>
            <a:r>
              <a:rPr lang="ru-RU" baseline="0"/>
              <a:t> округ</a:t>
            </a:r>
            <a:r>
              <a:rPr lang="ru-RU"/>
              <a:t>" Смоленской области</a:t>
            </a:r>
          </a:p>
        </c:rich>
      </c:tx>
      <c:layout>
        <c:manualLayout>
          <c:xMode val="edge"/>
          <c:yMode val="edge"/>
          <c:x val="0.20033004116243744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9.842349653289828E-2"/>
          <c:y val="0.11570701825877765"/>
          <c:w val="0.50217115086762465"/>
          <c:h val="0.85411013105832567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малого и среднего предпринимательства в мунципальном образовании "Ельнинский район" Смоленской области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0BFC-4E24-A101-83EF999AB12E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0BFC-4E24-A101-83EF999AB12E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0BFC-4E24-A101-83EF999AB12E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0BFC-4E24-A101-83EF999AB12E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0BFC-4E24-A101-83EF999AB12E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0BFC-4E24-A101-83EF999AB12E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D-0BFC-4E24-A101-83EF999AB12E}"/>
              </c:ext>
            </c:extLst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F-0BFC-4E24-A101-83EF999AB12E}"/>
              </c:ext>
            </c:extLst>
          </c:dPt>
          <c:dPt>
            <c:idx val="8"/>
            <c:bubble3D val="0"/>
            <c:spPr>
              <a:solidFill>
                <a:schemeClr val="accent3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1-0BFC-4E24-A101-83EF999AB12E}"/>
              </c:ext>
            </c:extLst>
          </c:dPt>
          <c:dPt>
            <c:idx val="9"/>
            <c:bubble3D val="0"/>
            <c:spPr>
              <a:solidFill>
                <a:schemeClr val="accent4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3-0BFC-4E24-A101-83EF999AB12E}"/>
              </c:ext>
            </c:extLst>
          </c:dPt>
          <c:dLbls>
            <c:dLbl>
              <c:idx val="0"/>
              <c:layout>
                <c:manualLayout>
                  <c:x val="-9.2424928635745349E-2"/>
                  <c:y val="1.6315487228841278E-3"/>
                </c:manualLayout>
              </c:layout>
              <c:tx>
                <c:rich>
                  <a:bodyPr/>
                  <a:lstStyle/>
                  <a:p>
                    <a:r>
                      <a:rPr lang="en-US" baseline="0"/>
                      <a:t>69; 41%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BFC-4E24-A101-83EF999AB12E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 baseline="0"/>
                      <a:t>17; 10%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0BFC-4E24-A101-83EF999AB12E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 baseline="0"/>
                      <a:t>4; 3%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0BFC-4E24-A101-83EF999AB12E}"/>
                </c:ext>
              </c:extLst>
            </c:dLbl>
            <c:dLbl>
              <c:idx val="3"/>
              <c:layout>
                <c:manualLayout>
                  <c:x val="6.8604155961986227E-2"/>
                  <c:y val="-8.2554438355783064E-2"/>
                </c:manualLayout>
              </c:layout>
              <c:tx>
                <c:rich>
                  <a:bodyPr/>
                  <a:lstStyle/>
                  <a:p>
                    <a:r>
                      <a:rPr lang="en-US" baseline="0"/>
                      <a:t>8; 6%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0BFC-4E24-A101-83EF999AB12E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r>
                      <a:rPr lang="en-US" baseline="0"/>
                      <a:t>2; </a:t>
                    </a:r>
                    <a:fld id="{6DE0EB24-20A1-408A-BA39-A2DF4A0994D6}" type="PERCENTAGE">
                      <a:rPr lang="en-US" baseline="0"/>
                      <a:pPr/>
                      <a:t>[ПРОЦЕНТ]</a:t>
                    </a:fld>
                    <a:endParaRPr lang="en-US" baseline="0"/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9-0BFC-4E24-A101-83EF999AB12E}"/>
                </c:ext>
              </c:extLst>
            </c:dLbl>
            <c:dLbl>
              <c:idx val="5"/>
              <c:layout>
                <c:manualLayout>
                  <c:x val="7.4549400460744875E-2"/>
                  <c:y val="-4.0096232814740259E-3"/>
                </c:manualLayout>
              </c:layout>
              <c:tx>
                <c:rich>
                  <a:bodyPr/>
                  <a:lstStyle/>
                  <a:p>
                    <a:r>
                      <a:rPr lang="en-US" baseline="0"/>
                      <a:t>3; 3%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0BFC-4E24-A101-83EF999AB12E}"/>
                </c:ext>
              </c:extLst>
            </c:dLbl>
            <c:dLbl>
              <c:idx val="6"/>
              <c:tx>
                <c:rich>
                  <a:bodyPr/>
                  <a:lstStyle/>
                  <a:p>
                    <a:r>
                      <a:rPr lang="en-US" baseline="0"/>
                      <a:t>22; 14%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0BFC-4E24-A101-83EF999AB12E}"/>
                </c:ext>
              </c:extLst>
            </c:dLbl>
            <c:dLbl>
              <c:idx val="7"/>
              <c:tx>
                <c:rich>
                  <a:bodyPr/>
                  <a:lstStyle/>
                  <a:p>
                    <a:r>
                      <a:rPr lang="en-US" baseline="0"/>
                      <a:t>1; 1%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0BFC-4E24-A101-83EF999AB12E}"/>
                </c:ext>
              </c:extLst>
            </c:dLbl>
            <c:dLbl>
              <c:idx val="8"/>
              <c:tx>
                <c:rich>
                  <a:bodyPr/>
                  <a:lstStyle/>
                  <a:p>
                    <a:r>
                      <a:rPr lang="en-US" baseline="0"/>
                      <a:t>4; 3%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0BFC-4E24-A101-83EF999AB12E}"/>
                </c:ext>
              </c:extLst>
            </c:dLbl>
            <c:dLbl>
              <c:idx val="9"/>
              <c:tx>
                <c:rich>
                  <a:bodyPr/>
                  <a:lstStyle/>
                  <a:p>
                    <a:r>
                      <a:rPr lang="en-US" baseline="0"/>
                      <a:t>32; 20%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0BFC-4E24-A101-83EF999AB12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Лист1!$A$2:$A$13</c:f>
              <c:strCache>
                <c:ptCount val="12"/>
                <c:pt idx="0">
                  <c:v>Торговля оптовая и розничная; ремонт автотранспортных средств и мотоциклов</c:v>
                </c:pt>
                <c:pt idx="1">
                  <c:v>Транспортировка и хранение</c:v>
                </c:pt>
                <c:pt idx="2">
                  <c:v>Строительство</c:v>
                </c:pt>
                <c:pt idx="3">
                  <c:v>Обрабатывающие производства</c:v>
                </c:pt>
                <c:pt idx="4">
                  <c:v>Предоставление услуг парикмахерскими и салонами красоты</c:v>
                </c:pt>
                <c:pt idx="5">
                  <c:v>Деятельность по операциям с недвижимым имуществом</c:v>
                </c:pt>
                <c:pt idx="6">
                  <c:v>Сельское, лесное хозяйство, охота, рыболовство и рыбоводство</c:v>
                </c:pt>
                <c:pt idx="7">
                  <c:v>Деятельность в области культуры, спорта, организации досуга и развлечений</c:v>
                </c:pt>
                <c:pt idx="8">
                  <c:v>Деятельность гостиниц и предприятий общественного питания</c:v>
                </c:pt>
                <c:pt idx="9">
                  <c:v>Прочие виды деятельности</c:v>
                </c:pt>
                <c:pt idx="10">
                  <c:v>Образование</c:v>
                </c:pt>
                <c:pt idx="11">
                  <c:v>Деятельность финансовая и страховая</c:v>
                </c:pt>
              </c:strCache>
            </c:strRef>
          </c:cat>
          <c:val>
            <c:numRef>
              <c:f>Лист1!$B$2:$B$13</c:f>
              <c:numCache>
                <c:formatCode>General</c:formatCode>
                <c:ptCount val="12"/>
                <c:pt idx="0">
                  <c:v>69</c:v>
                </c:pt>
                <c:pt idx="1">
                  <c:v>17</c:v>
                </c:pt>
                <c:pt idx="2">
                  <c:v>3</c:v>
                </c:pt>
                <c:pt idx="3">
                  <c:v>8</c:v>
                </c:pt>
                <c:pt idx="4">
                  <c:v>2</c:v>
                </c:pt>
                <c:pt idx="5">
                  <c:v>4</c:v>
                </c:pt>
                <c:pt idx="6">
                  <c:v>22</c:v>
                </c:pt>
                <c:pt idx="7">
                  <c:v>1</c:v>
                </c:pt>
                <c:pt idx="8">
                  <c:v>4</c:v>
                </c:pt>
                <c:pt idx="9">
                  <c:v>32</c:v>
                </c:pt>
                <c:pt idx="10">
                  <c:v>1</c:v>
                </c:pt>
                <c:pt idx="1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4-0BFC-4E24-A101-83EF999AB12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tr"/>
      <c:layout>
        <c:manualLayout>
          <c:xMode val="edge"/>
          <c:yMode val="edge"/>
          <c:x val="0.64309523038015315"/>
          <c:y val="0.17463170300530345"/>
          <c:w val="0.34514698008427958"/>
          <c:h val="0.7847567963845416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lnSpc>
              <a:spcPct val="100000"/>
            </a:lnSpc>
            <a:defRPr sz="8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75DF18-45EB-4199-83D1-B0CED8395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9</Pages>
  <Words>2194</Words>
  <Characters>12512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Виноградов Никита Александрович</dc:creator>
  <cp:lastModifiedBy>Киреенкова Ольга</cp:lastModifiedBy>
  <cp:revision>15</cp:revision>
  <cp:lastPrinted>2024-04-11T13:46:00Z</cp:lastPrinted>
  <dcterms:created xsi:type="dcterms:W3CDTF">2025-02-21T06:30:00Z</dcterms:created>
  <dcterms:modified xsi:type="dcterms:W3CDTF">2025-03-11T09:35:00Z</dcterms:modified>
</cp:coreProperties>
</file>