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AD4B72">
        <w:rPr>
          <w:rFonts w:ascii="Times New Roman" w:hAnsi="Times New Roman" w:cs="Times New Roman"/>
          <w:b/>
          <w:sz w:val="28"/>
          <w:szCs w:val="28"/>
        </w:rPr>
        <w:t>дека</w:t>
      </w:r>
      <w:r w:rsidR="00682885">
        <w:rPr>
          <w:rFonts w:ascii="Times New Roman" w:hAnsi="Times New Roman" w:cs="Times New Roman"/>
          <w:b/>
          <w:sz w:val="28"/>
          <w:szCs w:val="28"/>
        </w:rPr>
        <w:t>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E4AA4">
        <w:rPr>
          <w:rFonts w:ascii="Times New Roman" w:hAnsi="Times New Roman" w:cs="Times New Roman"/>
          <w:b/>
          <w:sz w:val="28"/>
          <w:szCs w:val="28"/>
        </w:rPr>
        <w:t>по 10 дека</w:t>
      </w:r>
      <w:r w:rsidR="00682885">
        <w:rPr>
          <w:rFonts w:ascii="Times New Roman" w:hAnsi="Times New Roman" w:cs="Times New Roman"/>
          <w:b/>
          <w:sz w:val="28"/>
          <w:szCs w:val="28"/>
        </w:rPr>
        <w:t>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4E4AA4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10.12.2024 по 10.12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4E4AA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4E4AA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03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+26,4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48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DE0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42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48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3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7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7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  <w:r w:rsidR="00BF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557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BF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  <w:r w:rsidR="00BF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28AB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28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557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4229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321A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57C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E556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43E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+2,43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DC3" w:rsidRPr="00282DC3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2296">
        <w:rPr>
          <w:rFonts w:ascii="Times New Roman" w:hAnsi="Times New Roman" w:cs="Times New Roman"/>
          <w:sz w:val="28"/>
          <w:szCs w:val="28"/>
        </w:rPr>
        <w:t>За период с 10.12.2024 по 10.12</w:t>
      </w:r>
      <w:r w:rsidR="00282DC3" w:rsidRPr="00282DC3">
        <w:rPr>
          <w:rFonts w:ascii="Times New Roman" w:hAnsi="Times New Roman" w:cs="Times New Roman"/>
          <w:sz w:val="28"/>
          <w:szCs w:val="28"/>
        </w:rPr>
        <w:t>.2025 числ</w:t>
      </w:r>
      <w:r w:rsidR="000943E4">
        <w:rPr>
          <w:rFonts w:ascii="Times New Roman" w:hAnsi="Times New Roman" w:cs="Times New Roman"/>
          <w:sz w:val="28"/>
          <w:szCs w:val="28"/>
        </w:rPr>
        <w:t>о субъектов МСП увеличилось в 22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0943E4">
        <w:rPr>
          <w:rFonts w:ascii="Times New Roman" w:hAnsi="Times New Roman" w:cs="Times New Roman"/>
          <w:sz w:val="28"/>
          <w:szCs w:val="28"/>
        </w:rPr>
        <w:t>301ед. или 1,4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0943E4">
        <w:rPr>
          <w:rFonts w:ascii="Times New Roman" w:hAnsi="Times New Roman" w:cs="Times New Roman"/>
          <w:sz w:val="28"/>
          <w:szCs w:val="28"/>
        </w:rPr>
        <w:t>ленском округе +202 ед. или 7,0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0943E4">
        <w:rPr>
          <w:rFonts w:ascii="Times New Roman" w:hAnsi="Times New Roman" w:cs="Times New Roman"/>
          <w:sz w:val="28"/>
          <w:szCs w:val="28"/>
        </w:rPr>
        <w:t>рцевском округе +75 ед. или 4,1%,</w:t>
      </w:r>
      <w:r w:rsidR="000943E4" w:rsidRPr="000943E4">
        <w:t xml:space="preserve"> </w:t>
      </w:r>
      <w:r w:rsidR="000943E4" w:rsidRPr="000943E4">
        <w:rPr>
          <w:rFonts w:ascii="Times New Roman" w:hAnsi="Times New Roman" w:cs="Times New Roman"/>
          <w:sz w:val="28"/>
          <w:szCs w:val="28"/>
        </w:rPr>
        <w:t>Руднянский муниципальный округ</w:t>
      </w:r>
      <w:r w:rsidR="000943E4">
        <w:rPr>
          <w:rFonts w:ascii="Times New Roman" w:hAnsi="Times New Roman" w:cs="Times New Roman"/>
          <w:sz w:val="28"/>
          <w:szCs w:val="28"/>
        </w:rPr>
        <w:t xml:space="preserve"> +44 ед. или +5,3%.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C3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2DC3">
        <w:rPr>
          <w:rFonts w:ascii="Times New Roman" w:hAnsi="Times New Roman" w:cs="Times New Roman"/>
          <w:sz w:val="28"/>
          <w:szCs w:val="28"/>
        </w:rPr>
        <w:t>С начала 2025 года количество субъектов МСП увеличилось в 2</w:t>
      </w:r>
      <w:r w:rsidR="009739C5">
        <w:rPr>
          <w:rFonts w:ascii="Times New Roman" w:hAnsi="Times New Roman" w:cs="Times New Roman"/>
          <w:sz w:val="28"/>
          <w:szCs w:val="28"/>
        </w:rPr>
        <w:t>4 округах (г. Смоленск +288 ед. или 1,3</w:t>
      </w:r>
      <w:r w:rsidR="009739C5" w:rsidRPr="009739C5">
        <w:rPr>
          <w:rFonts w:ascii="Times New Roman" w:hAnsi="Times New Roman" w:cs="Times New Roman"/>
          <w:sz w:val="28"/>
          <w:szCs w:val="28"/>
        </w:rPr>
        <w:t>%,</w:t>
      </w:r>
      <w:r w:rsidR="009739C5">
        <w:rPr>
          <w:rFonts w:ascii="Times New Roman" w:hAnsi="Times New Roman" w:cs="Times New Roman"/>
          <w:sz w:val="28"/>
          <w:szCs w:val="28"/>
        </w:rPr>
        <w:t xml:space="preserve"> Смоленский округ +191 или 6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282DC3">
        <w:rPr>
          <w:rFonts w:ascii="Times New Roman" w:hAnsi="Times New Roman" w:cs="Times New Roman"/>
          <w:sz w:val="28"/>
          <w:szCs w:val="28"/>
        </w:rPr>
        <w:t>%,</w:t>
      </w:r>
      <w:r w:rsidR="009739C5" w:rsidRPr="009739C5">
        <w:t xml:space="preserve"> </w:t>
      </w:r>
      <w:r w:rsidR="009739C5">
        <w:rPr>
          <w:rFonts w:ascii="Times New Roman" w:hAnsi="Times New Roman" w:cs="Times New Roman"/>
          <w:sz w:val="28"/>
          <w:szCs w:val="28"/>
        </w:rPr>
        <w:t>Ярцевском округе +72 ед. или 3,9</w:t>
      </w:r>
      <w:r w:rsidR="009739C5" w:rsidRPr="009739C5">
        <w:rPr>
          <w:rFonts w:ascii="Times New Roman" w:hAnsi="Times New Roman" w:cs="Times New Roman"/>
          <w:sz w:val="28"/>
          <w:szCs w:val="28"/>
        </w:rPr>
        <w:t xml:space="preserve">%, </w:t>
      </w:r>
      <w:r w:rsidR="009739C5" w:rsidRPr="00282DC3">
        <w:rPr>
          <w:rFonts w:ascii="Times New Roman" w:hAnsi="Times New Roman" w:cs="Times New Roman"/>
          <w:sz w:val="28"/>
          <w:szCs w:val="28"/>
        </w:rPr>
        <w:t>Руднянский</w:t>
      </w:r>
      <w:r w:rsidR="009739C5">
        <w:rPr>
          <w:rFonts w:ascii="Times New Roman" w:hAnsi="Times New Roman" w:cs="Times New Roman"/>
          <w:sz w:val="28"/>
          <w:szCs w:val="28"/>
        </w:rPr>
        <w:t xml:space="preserve"> округ +43 ед. или +5,2%,</w:t>
      </w:r>
      <w:r w:rsidR="009739C5" w:rsidRPr="009739C5">
        <w:rPr>
          <w:rFonts w:ascii="Times New Roman" w:hAnsi="Times New Roman" w:cs="Times New Roman"/>
          <w:sz w:val="28"/>
          <w:szCs w:val="28"/>
        </w:rPr>
        <w:t>)</w:t>
      </w:r>
      <w:r w:rsidR="009739C5">
        <w:rPr>
          <w:rFonts w:ascii="Times New Roman" w:hAnsi="Times New Roman" w:cs="Times New Roman"/>
          <w:sz w:val="28"/>
          <w:szCs w:val="28"/>
        </w:rPr>
        <w:t>, Вяземский округ +43ед или + 1,7.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2DC3">
        <w:rPr>
          <w:rFonts w:ascii="Times New Roman" w:hAnsi="Times New Roman" w:cs="Times New Roman"/>
          <w:sz w:val="28"/>
          <w:szCs w:val="28"/>
        </w:rPr>
        <w:t>В 3 муниципальных округах наблюдается отрицательная динамика количества МСП. Наибольшее</w:t>
      </w:r>
      <w:r w:rsidR="009739C5">
        <w:rPr>
          <w:rFonts w:ascii="Times New Roman" w:hAnsi="Times New Roman" w:cs="Times New Roman"/>
          <w:sz w:val="28"/>
          <w:szCs w:val="28"/>
        </w:rPr>
        <w:t xml:space="preserve"> снижение в</w:t>
      </w:r>
      <w:r w:rsidR="009739C5" w:rsidRPr="009739C5">
        <w:t xml:space="preserve"> </w:t>
      </w:r>
      <w:r w:rsidR="009739C5" w:rsidRPr="009739C5">
        <w:rPr>
          <w:rFonts w:ascii="Times New Roman" w:hAnsi="Times New Roman" w:cs="Times New Roman"/>
          <w:sz w:val="28"/>
          <w:szCs w:val="28"/>
        </w:rPr>
        <w:t>Краснинском округе на -12 ед. или -3,0%</w:t>
      </w:r>
      <w:r w:rsidR="009739C5">
        <w:rPr>
          <w:rFonts w:ascii="Times New Roman" w:hAnsi="Times New Roman" w:cs="Times New Roman"/>
          <w:sz w:val="28"/>
          <w:szCs w:val="28"/>
        </w:rPr>
        <w:t>, г. Десногорск на -9 ед. или -1,5%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2DC3">
        <w:rPr>
          <w:rFonts w:ascii="Times New Roman" w:hAnsi="Times New Roman" w:cs="Times New Roman"/>
          <w:sz w:val="28"/>
          <w:szCs w:val="28"/>
        </w:rPr>
        <w:t>Ершичск</w:t>
      </w:r>
      <w:r w:rsidR="009739C5">
        <w:rPr>
          <w:rFonts w:ascii="Times New Roman" w:hAnsi="Times New Roman" w:cs="Times New Roman"/>
          <w:sz w:val="28"/>
          <w:szCs w:val="28"/>
        </w:rPr>
        <w:t xml:space="preserve">ом округе на -2 </w:t>
      </w:r>
      <w:r w:rsidRPr="00282DC3">
        <w:rPr>
          <w:rFonts w:ascii="Times New Roman" w:hAnsi="Times New Roman" w:cs="Times New Roman"/>
          <w:sz w:val="28"/>
          <w:szCs w:val="28"/>
        </w:rPr>
        <w:t>ед. и</w:t>
      </w:r>
      <w:r w:rsidR="009739C5">
        <w:rPr>
          <w:rFonts w:ascii="Times New Roman" w:hAnsi="Times New Roman" w:cs="Times New Roman"/>
          <w:sz w:val="28"/>
          <w:szCs w:val="28"/>
        </w:rPr>
        <w:t>ли -1</w:t>
      </w:r>
      <w:r>
        <w:rPr>
          <w:rFonts w:ascii="Times New Roman" w:hAnsi="Times New Roman" w:cs="Times New Roman"/>
          <w:sz w:val="28"/>
          <w:szCs w:val="28"/>
        </w:rPr>
        <w:t>,5%.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68D" w:rsidRPr="00C8168D">
        <w:rPr>
          <w:rFonts w:ascii="Times New Roman" w:hAnsi="Times New Roman" w:cs="Times New Roman"/>
          <w:sz w:val="28"/>
          <w:szCs w:val="28"/>
        </w:rPr>
        <w:t>В целом по о</w:t>
      </w:r>
      <w:r w:rsidR="000943E4">
        <w:rPr>
          <w:rFonts w:ascii="Times New Roman" w:hAnsi="Times New Roman" w:cs="Times New Roman"/>
          <w:sz w:val="28"/>
          <w:szCs w:val="28"/>
        </w:rPr>
        <w:t>бласти с начала 2025 года на 970 ед. или на 2,47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увеличилось количество субъектов МСП, за</w:t>
      </w:r>
      <w:r w:rsidR="000943E4">
        <w:rPr>
          <w:rFonts w:ascii="Times New Roman" w:hAnsi="Times New Roman" w:cs="Times New Roman"/>
          <w:sz w:val="28"/>
          <w:szCs w:val="28"/>
        </w:rPr>
        <w:t xml:space="preserve"> год произошло увеличение на 954 ед. или на 2,43</w:t>
      </w:r>
      <w:r w:rsidR="00C8168D" w:rsidRPr="00C8168D">
        <w:rPr>
          <w:rFonts w:ascii="Times New Roman" w:hAnsi="Times New Roman" w:cs="Times New Roman"/>
          <w:sz w:val="28"/>
          <w:szCs w:val="28"/>
        </w:rPr>
        <w:t>%.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42296">
        <w:rPr>
          <w:rFonts w:ascii="Times New Roman" w:hAnsi="Times New Roman" w:cs="Times New Roman"/>
          <w:sz w:val="28"/>
          <w:szCs w:val="28"/>
        </w:rPr>
        <w:t xml:space="preserve"> с 10.12.2024 г. по 10.12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9F28AB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7F0907">
        <w:rPr>
          <w:rFonts w:ascii="Times New Roman" w:hAnsi="Times New Roman" w:cs="Times New Roman"/>
          <w:sz w:val="28"/>
          <w:szCs w:val="28"/>
        </w:rPr>
        <w:t xml:space="preserve">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642296">
        <w:rPr>
          <w:rFonts w:ascii="Times New Roman" w:hAnsi="Times New Roman" w:cs="Times New Roman"/>
          <w:sz w:val="28"/>
          <w:szCs w:val="28"/>
        </w:rPr>
        <w:t>-но</w:t>
      </w:r>
      <w:r w:rsidR="00283CD5">
        <w:rPr>
          <w:rFonts w:ascii="Times New Roman" w:hAnsi="Times New Roman" w:cs="Times New Roman"/>
          <w:sz w:val="28"/>
          <w:szCs w:val="28"/>
        </w:rPr>
        <w:t>ябрь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</w:t>
      </w:r>
      <w:r w:rsidR="004F0EF0">
        <w:rPr>
          <w:rFonts w:ascii="Times New Roman" w:hAnsi="Times New Roman" w:cs="Times New Roman"/>
          <w:sz w:val="28"/>
          <w:szCs w:val="28"/>
        </w:rPr>
        <w:t xml:space="preserve">о субъектов МСП </w:t>
      </w:r>
      <w:r w:rsidR="000943E4">
        <w:rPr>
          <w:rFonts w:ascii="Times New Roman" w:hAnsi="Times New Roman" w:cs="Times New Roman"/>
          <w:sz w:val="28"/>
          <w:szCs w:val="28"/>
        </w:rPr>
        <w:t>увеличилось на +1,8% (+3</w:t>
      </w:r>
      <w:r w:rsidRPr="00282DC3">
        <w:rPr>
          <w:rFonts w:ascii="Times New Roman" w:hAnsi="Times New Roman" w:cs="Times New Roman"/>
          <w:sz w:val="28"/>
          <w:szCs w:val="28"/>
        </w:rPr>
        <w:t xml:space="preserve"> ед.). 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Pr="0021636E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642296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10.12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642296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10.12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669DB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642296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+0,7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642296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642296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9739C5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2F0FC4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436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2F0FC4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E268CC">
        <w:rPr>
          <w:rFonts w:ascii="Times New Roman" w:hAnsi="Times New Roman" w:cs="Times New Roman"/>
          <w:sz w:val="28"/>
          <w:szCs w:val="28"/>
        </w:rPr>
        <w:t>-но</w:t>
      </w:r>
      <w:r w:rsidR="00F669DB">
        <w:rPr>
          <w:rFonts w:ascii="Times New Roman" w:hAnsi="Times New Roman" w:cs="Times New Roman"/>
          <w:sz w:val="28"/>
          <w:szCs w:val="28"/>
        </w:rPr>
        <w:t>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</w:t>
      </w:r>
      <w:r w:rsidR="002F0FC4">
        <w:rPr>
          <w:rFonts w:ascii="Times New Roman" w:hAnsi="Times New Roman" w:cs="Times New Roman"/>
          <w:sz w:val="28"/>
          <w:szCs w:val="28"/>
        </w:rPr>
        <w:t>юридических лиц уменьшилось на -1 ед. или -3,3%</w:t>
      </w:r>
      <w:r w:rsidR="00C205C3" w:rsidRPr="00C205C3">
        <w:rPr>
          <w:rFonts w:ascii="Times New Roman" w:hAnsi="Times New Roman" w:cs="Times New Roman"/>
          <w:sz w:val="28"/>
          <w:szCs w:val="28"/>
        </w:rPr>
        <w:t>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2F0FC4">
        <w:rPr>
          <w:rFonts w:ascii="Times New Roman" w:hAnsi="Times New Roman" w:cs="Times New Roman"/>
          <w:sz w:val="28"/>
          <w:szCs w:val="28"/>
        </w:rPr>
        <w:t>увеличилось на +4 ед. или +3,0</w:t>
      </w:r>
      <w:r w:rsidR="00F43630">
        <w:rPr>
          <w:rFonts w:ascii="Times New Roman" w:hAnsi="Times New Roman" w:cs="Times New Roman"/>
          <w:sz w:val="28"/>
          <w:szCs w:val="28"/>
        </w:rPr>
        <w:t>%</w:t>
      </w:r>
      <w:r w:rsidR="004F0EF0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E268CC">
        <w:rPr>
          <w:rFonts w:ascii="Times New Roman" w:hAnsi="Times New Roman" w:cs="Times New Roman"/>
          <w:sz w:val="28"/>
          <w:szCs w:val="28"/>
        </w:rPr>
        <w:t>но</w:t>
      </w:r>
      <w:r w:rsidR="00F669DB">
        <w:rPr>
          <w:rFonts w:ascii="Times New Roman" w:hAnsi="Times New Roman" w:cs="Times New Roman"/>
          <w:sz w:val="28"/>
          <w:szCs w:val="28"/>
        </w:rPr>
        <w:t>ября</w:t>
      </w:r>
      <w:r w:rsidR="009E47D1">
        <w:rPr>
          <w:rFonts w:ascii="Times New Roman" w:hAnsi="Times New Roman" w:cs="Times New Roman"/>
          <w:sz w:val="28"/>
          <w:szCs w:val="28"/>
        </w:rPr>
        <w:t xml:space="preserve"> 2024 </w:t>
      </w:r>
      <w:r w:rsidR="00E268CC">
        <w:rPr>
          <w:rFonts w:ascii="Times New Roman" w:hAnsi="Times New Roman" w:cs="Times New Roman"/>
          <w:sz w:val="28"/>
          <w:szCs w:val="28"/>
        </w:rPr>
        <w:t>г. по но</w:t>
      </w:r>
      <w:r w:rsidR="00F669DB">
        <w:rPr>
          <w:rFonts w:ascii="Times New Roman" w:hAnsi="Times New Roman" w:cs="Times New Roman"/>
          <w:sz w:val="28"/>
          <w:szCs w:val="28"/>
        </w:rPr>
        <w:t>ябрь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</w:t>
      </w:r>
      <w:r w:rsidR="002F0FC4" w:rsidRPr="002F0FC4">
        <w:rPr>
          <w:rFonts w:ascii="Times New Roman" w:hAnsi="Times New Roman" w:cs="Times New Roman"/>
          <w:sz w:val="28"/>
          <w:szCs w:val="28"/>
        </w:rPr>
        <w:t xml:space="preserve">численность юридических лиц уменьшилось на -1 ед. или -3,3%, 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2F0FC4">
        <w:rPr>
          <w:rFonts w:ascii="Times New Roman" w:hAnsi="Times New Roman" w:cs="Times New Roman"/>
          <w:sz w:val="28"/>
          <w:szCs w:val="28"/>
        </w:rPr>
        <w:t>количество ИП увеличилось на +4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2F0FC4">
        <w:rPr>
          <w:rFonts w:ascii="Times New Roman" w:hAnsi="Times New Roman" w:cs="Times New Roman"/>
          <w:sz w:val="28"/>
          <w:szCs w:val="28"/>
        </w:rPr>
        <w:t xml:space="preserve"> +3,0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E268CC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10.12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024-10.12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3B47D6">
        <w:rPr>
          <w:rFonts w:ascii="Times New Roman" w:hAnsi="Times New Roman" w:cs="Times New Roman"/>
          <w:sz w:val="28"/>
          <w:szCs w:val="28"/>
        </w:rPr>
        <w:t xml:space="preserve">Л с </w:t>
      </w:r>
      <w:r w:rsidR="00E268CC">
        <w:rPr>
          <w:rFonts w:ascii="Times New Roman" w:hAnsi="Times New Roman" w:cs="Times New Roman"/>
          <w:sz w:val="28"/>
          <w:szCs w:val="28"/>
        </w:rPr>
        <w:t>ноября 2024 по но</w:t>
      </w:r>
      <w:r w:rsidR="00F669DB">
        <w:rPr>
          <w:rFonts w:ascii="Times New Roman" w:hAnsi="Times New Roman" w:cs="Times New Roman"/>
          <w:sz w:val="28"/>
          <w:szCs w:val="28"/>
        </w:rPr>
        <w:t>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E268CC">
        <w:rPr>
          <w:rFonts w:ascii="Times New Roman" w:hAnsi="Times New Roman" w:cs="Times New Roman"/>
          <w:sz w:val="28"/>
          <w:szCs w:val="28"/>
        </w:rPr>
        <w:t>. Н</w:t>
      </w:r>
      <w:r w:rsidR="008F5D94">
        <w:rPr>
          <w:rFonts w:ascii="Times New Roman" w:hAnsi="Times New Roman" w:cs="Times New Roman"/>
          <w:sz w:val="28"/>
          <w:szCs w:val="28"/>
        </w:rPr>
        <w:t>оябрь 2024 г. динамика с</w:t>
      </w:r>
      <w:r w:rsidR="00715F3D">
        <w:rPr>
          <w:rFonts w:ascii="Times New Roman" w:hAnsi="Times New Roman" w:cs="Times New Roman"/>
          <w:sz w:val="28"/>
          <w:szCs w:val="28"/>
        </w:rPr>
        <w:t>табильная и п</w:t>
      </w:r>
      <w:r w:rsidR="008F5D94">
        <w:rPr>
          <w:rFonts w:ascii="Times New Roman" w:hAnsi="Times New Roman" w:cs="Times New Roman"/>
          <w:sz w:val="28"/>
          <w:szCs w:val="28"/>
        </w:rPr>
        <w:t>оложительная</w:t>
      </w:r>
      <w:r w:rsidR="003B47D6">
        <w:rPr>
          <w:rFonts w:ascii="Times New Roman" w:hAnsi="Times New Roman" w:cs="Times New Roman"/>
          <w:sz w:val="28"/>
          <w:szCs w:val="28"/>
        </w:rPr>
        <w:t>,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>стабильной, 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E268CC">
        <w:rPr>
          <w:rFonts w:ascii="Times New Roman" w:hAnsi="Times New Roman" w:cs="Times New Roman"/>
          <w:sz w:val="28"/>
          <w:szCs w:val="28"/>
        </w:rPr>
        <w:t xml:space="preserve"> и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E268CC">
        <w:rPr>
          <w:rFonts w:ascii="Times New Roman" w:hAnsi="Times New Roman" w:cs="Times New Roman"/>
          <w:sz w:val="28"/>
          <w:szCs w:val="28"/>
        </w:rPr>
        <w:t>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EF3FE7">
        <w:rPr>
          <w:rFonts w:ascii="Times New Roman" w:hAnsi="Times New Roman" w:cs="Times New Roman"/>
          <w:sz w:val="24"/>
          <w:szCs w:val="24"/>
        </w:rPr>
        <w:t>с 10.12. 2024 г. по 10.12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EF3FE7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10.12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73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B02C8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FA73D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FA73D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F0FC4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+1,8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EF3FE7">
        <w:rPr>
          <w:rFonts w:ascii="Times New Roman" w:hAnsi="Times New Roman" w:cs="Times New Roman"/>
          <w:sz w:val="28"/>
          <w:szCs w:val="28"/>
        </w:rPr>
        <w:t>по 10.12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7073CA">
        <w:rPr>
          <w:rFonts w:ascii="Times New Roman" w:hAnsi="Times New Roman" w:cs="Times New Roman"/>
          <w:sz w:val="28"/>
          <w:szCs w:val="28"/>
        </w:rPr>
        <w:t>и хранение (+2 ед. или +12,5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327ABE">
        <w:rPr>
          <w:rFonts w:ascii="Times New Roman" w:hAnsi="Times New Roman" w:cs="Times New Roman"/>
          <w:sz w:val="28"/>
          <w:szCs w:val="28"/>
        </w:rPr>
        <w:t xml:space="preserve"> (+4 ед. или + 18,1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327ABE">
        <w:rPr>
          <w:rFonts w:ascii="Times New Roman" w:hAnsi="Times New Roman" w:cs="Times New Roman"/>
          <w:sz w:val="28"/>
          <w:szCs w:val="28"/>
        </w:rPr>
        <w:t xml:space="preserve"> (+2</w:t>
      </w:r>
      <w:r>
        <w:rPr>
          <w:rFonts w:ascii="Times New Roman" w:hAnsi="Times New Roman" w:cs="Times New Roman"/>
          <w:sz w:val="28"/>
          <w:szCs w:val="28"/>
        </w:rPr>
        <w:t xml:space="preserve"> ед. или + </w:t>
      </w:r>
      <w:r w:rsidR="00327ABE">
        <w:rPr>
          <w:rFonts w:ascii="Times New Roman" w:hAnsi="Times New Roman" w:cs="Times New Roman"/>
          <w:sz w:val="28"/>
          <w:szCs w:val="28"/>
        </w:rPr>
        <w:t>25,0</w:t>
      </w:r>
      <w:r w:rsidR="00B524F7">
        <w:rPr>
          <w:rFonts w:ascii="Times New Roman" w:hAnsi="Times New Roman" w:cs="Times New Roman"/>
          <w:sz w:val="28"/>
          <w:szCs w:val="28"/>
        </w:rPr>
        <w:t>%);</w:t>
      </w:r>
    </w:p>
    <w:p w:rsidR="00B524F7" w:rsidRDefault="00B524F7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="00327ABE">
        <w:rPr>
          <w:rFonts w:ascii="Times New Roman" w:hAnsi="Times New Roman" w:cs="Times New Roman"/>
          <w:sz w:val="28"/>
          <w:szCs w:val="28"/>
        </w:rPr>
        <w:t>+1 ед. или + 25,0%),</w:t>
      </w:r>
    </w:p>
    <w:p w:rsidR="00327ABE" w:rsidRPr="00161A35" w:rsidRDefault="00327AB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27ABE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(+2 ед. +50,0%).</w:t>
      </w:r>
    </w:p>
    <w:p w:rsidR="00161A35" w:rsidRDefault="006729E1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7073CA">
        <w:rPr>
          <w:rFonts w:ascii="Times New Roman" w:hAnsi="Times New Roman" w:cs="Times New Roman"/>
          <w:sz w:val="28"/>
          <w:szCs w:val="28"/>
        </w:rPr>
        <w:t xml:space="preserve"> (-3 ед. или – 4</w:t>
      </w:r>
      <w:r w:rsidR="00327ABE">
        <w:rPr>
          <w:rFonts w:ascii="Times New Roman" w:hAnsi="Times New Roman" w:cs="Times New Roman"/>
          <w:sz w:val="28"/>
          <w:szCs w:val="28"/>
        </w:rPr>
        <w:t>,5</w:t>
      </w:r>
      <w:r w:rsidR="00C27BD8">
        <w:rPr>
          <w:rFonts w:ascii="Times New Roman" w:hAnsi="Times New Roman" w:cs="Times New Roman"/>
          <w:sz w:val="28"/>
          <w:szCs w:val="28"/>
        </w:rPr>
        <w:t>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7073CA">
        <w:rPr>
          <w:rFonts w:ascii="Times New Roman" w:hAnsi="Times New Roman" w:cs="Times New Roman"/>
          <w:sz w:val="28"/>
          <w:szCs w:val="28"/>
        </w:rPr>
        <w:t xml:space="preserve"> (-3 ед. или – 9,3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EF3FE7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+16,6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+18,5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A15E3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AB292E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EF3FE7">
        <w:rPr>
          <w:rFonts w:ascii="Times New Roman" w:hAnsi="Times New Roman" w:cs="Times New Roman"/>
          <w:bCs/>
          <w:sz w:val="28"/>
          <w:szCs w:val="28"/>
        </w:rPr>
        <w:t>нию на 10.12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E7">
        <w:rPr>
          <w:rFonts w:ascii="Times New Roman" w:hAnsi="Times New Roman" w:cs="Times New Roman"/>
          <w:bCs/>
          <w:sz w:val="28"/>
          <w:szCs w:val="28"/>
        </w:rPr>
        <w:t>32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EF3FE7">
        <w:rPr>
          <w:rFonts w:ascii="Times New Roman" w:hAnsi="Times New Roman" w:cs="Times New Roman"/>
          <w:bCs/>
          <w:sz w:val="28"/>
          <w:szCs w:val="28"/>
        </w:rPr>
        <w:t>12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bCs/>
          <w:sz w:val="28"/>
          <w:szCs w:val="28"/>
        </w:rPr>
        <w:t>35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AB292E">
        <w:rPr>
          <w:rFonts w:ascii="Times New Roman" w:hAnsi="Times New Roman" w:cs="Times New Roman"/>
          <w:bCs/>
          <w:sz w:val="28"/>
          <w:szCs w:val="28"/>
        </w:rPr>
        <w:t>+3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92E">
        <w:rPr>
          <w:rFonts w:ascii="Times New Roman" w:hAnsi="Times New Roman" w:cs="Times New Roman"/>
          <w:bCs/>
          <w:sz w:val="28"/>
          <w:szCs w:val="28"/>
        </w:rPr>
        <w:t>ед. или +9,3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AB292E">
        <w:rPr>
          <w:rFonts w:ascii="Times New Roman" w:hAnsi="Times New Roman" w:cs="Times New Roman"/>
          <w:bCs/>
          <w:sz w:val="28"/>
          <w:szCs w:val="28"/>
        </w:rPr>
        <w:t>ИП +10,3</w:t>
      </w:r>
      <w:r w:rsidR="005265BD">
        <w:rPr>
          <w:rFonts w:ascii="Times New Roman" w:hAnsi="Times New Roman" w:cs="Times New Roman"/>
          <w:bCs/>
          <w:sz w:val="28"/>
          <w:szCs w:val="28"/>
        </w:rPr>
        <w:t>%</w:t>
      </w:r>
      <w:r w:rsidR="006729E1">
        <w:rPr>
          <w:rFonts w:ascii="Times New Roman" w:hAnsi="Times New Roman" w:cs="Times New Roman"/>
          <w:bCs/>
          <w:sz w:val="28"/>
          <w:szCs w:val="28"/>
        </w:rPr>
        <w:t>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1611E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AB292E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EC309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017CA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E1422B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02CC5">
              <w:rPr>
                <w:rFonts w:ascii="Times New Roman" w:hAnsi="Times New Roman"/>
                <w:b/>
                <w:sz w:val="18"/>
                <w:szCs w:val="18"/>
              </w:rPr>
              <w:t>,7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882C9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11,4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4605D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EC309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AB292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+3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1611EF">
        <w:rPr>
          <w:rFonts w:ascii="Times New Roman" w:hAnsi="Times New Roman"/>
          <w:bCs/>
          <w:sz w:val="28"/>
          <w:szCs w:val="28"/>
        </w:rPr>
        <w:t>с 10.12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1611EF">
        <w:rPr>
          <w:rFonts w:ascii="Times New Roman" w:hAnsi="Times New Roman"/>
          <w:bCs/>
          <w:sz w:val="28"/>
          <w:szCs w:val="28"/>
        </w:rPr>
        <w:t>.12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E91EFE">
        <w:rPr>
          <w:rFonts w:ascii="Times New Roman" w:hAnsi="Times New Roman"/>
          <w:bCs/>
          <w:sz w:val="28"/>
          <w:szCs w:val="28"/>
        </w:rPr>
        <w:t xml:space="preserve"> вместо 2),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E91EFE">
        <w:rPr>
          <w:rFonts w:ascii="Times New Roman" w:hAnsi="Times New Roman"/>
          <w:bCs/>
          <w:sz w:val="28"/>
          <w:szCs w:val="28"/>
        </w:rPr>
        <w:t>оставление прочих видов услуг (8 вместо 6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E1422B">
        <w:rPr>
          <w:rFonts w:ascii="Times New Roman" w:hAnsi="Times New Roman"/>
          <w:bCs/>
          <w:sz w:val="28"/>
          <w:szCs w:val="28"/>
        </w:rPr>
        <w:t>(11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E1422B">
        <w:rPr>
          <w:rFonts w:ascii="Times New Roman" w:hAnsi="Times New Roman"/>
          <w:bCs/>
          <w:sz w:val="28"/>
          <w:szCs w:val="28"/>
        </w:rPr>
        <w:t>сто 19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E1422B">
        <w:rPr>
          <w:rFonts w:ascii="Times New Roman" w:hAnsi="Times New Roman"/>
          <w:bCs/>
          <w:sz w:val="28"/>
          <w:szCs w:val="28"/>
        </w:rPr>
        <w:t>, д</w:t>
      </w:r>
      <w:r w:rsidR="00E1422B" w:rsidRPr="00E1422B">
        <w:rPr>
          <w:rFonts w:ascii="Times New Roman" w:hAnsi="Times New Roman"/>
          <w:bCs/>
          <w:sz w:val="28"/>
          <w:szCs w:val="28"/>
        </w:rPr>
        <w:t>еятельность гостиниц и предприятий общественного питания</w:t>
      </w:r>
      <w:r w:rsidR="00017CA7" w:rsidRPr="00017CA7">
        <w:rPr>
          <w:rFonts w:ascii="Times New Roman" w:hAnsi="Times New Roman" w:cs="Times New Roman"/>
          <w:sz w:val="28"/>
          <w:szCs w:val="28"/>
        </w:rPr>
        <w:t xml:space="preserve"> </w:t>
      </w:r>
      <w:r w:rsidR="00E1422B" w:rsidRPr="00E1422B">
        <w:rPr>
          <w:rFonts w:ascii="Times New Roman" w:hAnsi="Times New Roman" w:cs="Times New Roman"/>
          <w:sz w:val="28"/>
          <w:szCs w:val="28"/>
        </w:rPr>
        <w:t>(0 вместо 1)</w:t>
      </w:r>
      <w:r w:rsidR="00EC309C">
        <w:rPr>
          <w:rFonts w:ascii="Times New Roman" w:hAnsi="Times New Roman" w:cs="Times New Roman"/>
          <w:sz w:val="28"/>
          <w:szCs w:val="28"/>
        </w:rPr>
        <w:t>.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1611EF">
        <w:rPr>
          <w:rFonts w:ascii="Times New Roman" w:hAnsi="Times New Roman" w:cs="Times New Roman"/>
          <w:bCs/>
          <w:sz w:val="28"/>
          <w:szCs w:val="28"/>
        </w:rPr>
        <w:t>но</w:t>
      </w:r>
      <w:r w:rsidR="00D40057">
        <w:rPr>
          <w:rFonts w:ascii="Times New Roman" w:hAnsi="Times New Roman" w:cs="Times New Roman"/>
          <w:bCs/>
          <w:sz w:val="28"/>
          <w:szCs w:val="28"/>
        </w:rPr>
        <w:t>ября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1611EF">
        <w:rPr>
          <w:rFonts w:ascii="Times New Roman" w:hAnsi="Times New Roman" w:cs="Times New Roman"/>
          <w:bCs/>
          <w:sz w:val="28"/>
          <w:szCs w:val="28"/>
        </w:rPr>
        <w:t>но</w:t>
      </w:r>
      <w:r w:rsidR="00D40057">
        <w:rPr>
          <w:rFonts w:ascii="Times New Roman" w:hAnsi="Times New Roman" w:cs="Times New Roman"/>
          <w:bCs/>
          <w:sz w:val="28"/>
          <w:szCs w:val="28"/>
        </w:rPr>
        <w:t>ябрь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422B">
        <w:rPr>
          <w:rFonts w:ascii="Times New Roman" w:hAnsi="Times New Roman" w:cs="Times New Roman"/>
          <w:bCs/>
          <w:sz w:val="28"/>
          <w:szCs w:val="28"/>
        </w:rPr>
        <w:t>не изменилась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колеблется в пределах от 126 до 139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1611EF">
        <w:rPr>
          <w:rFonts w:ascii="Times New Roman" w:hAnsi="Times New Roman" w:cs="Times New Roman"/>
          <w:b/>
          <w:bCs/>
          <w:sz w:val="28"/>
          <w:szCs w:val="28"/>
        </w:rPr>
        <w:t xml:space="preserve"> с 10.11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1611EF">
        <w:rPr>
          <w:rFonts w:ascii="Times New Roman" w:hAnsi="Times New Roman" w:cs="Times New Roman"/>
          <w:b/>
          <w:bCs/>
          <w:sz w:val="28"/>
          <w:szCs w:val="28"/>
        </w:rPr>
        <w:t>025 по 10.12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487651">
        <w:rPr>
          <w:rFonts w:ascii="Times New Roman" w:hAnsi="Times New Roman" w:cs="Times New Roman"/>
          <w:b/>
          <w:bCs/>
          <w:sz w:val="28"/>
          <w:szCs w:val="28"/>
        </w:rPr>
        <w:t>добавился</w:t>
      </w:r>
      <w:bookmarkStart w:id="0" w:name="_GoBack"/>
      <w:bookmarkEnd w:id="0"/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5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D35CA" w:rsidRDefault="0051781C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5D35CA">
        <w:rPr>
          <w:rFonts w:ascii="Times New Roman" w:hAnsi="Times New Roman" w:cs="Times New Roman"/>
          <w:bCs/>
          <w:sz w:val="28"/>
          <w:szCs w:val="28"/>
        </w:rPr>
        <w:t>Малашенкова Екатерина Владимировна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5D35CA" w:rsidRPr="005D35CA">
        <w:rPr>
          <w:rFonts w:ascii="Times New Roman" w:hAnsi="Times New Roman" w:cs="Times New Roman"/>
          <w:bCs/>
          <w:sz w:val="28"/>
          <w:szCs w:val="28"/>
        </w:rPr>
        <w:t>85.41 Образование дополнительное детей и взрослых</w:t>
      </w:r>
      <w:r w:rsidR="005D35CA">
        <w:rPr>
          <w:rFonts w:ascii="Times New Roman" w:hAnsi="Times New Roman" w:cs="Times New Roman"/>
          <w:bCs/>
          <w:sz w:val="28"/>
          <w:szCs w:val="28"/>
        </w:rPr>
        <w:t>.</w:t>
      </w:r>
    </w:p>
    <w:p w:rsidR="00454E68" w:rsidRDefault="00454E68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>
        <w:rPr>
          <w:rFonts w:ascii="Times New Roman" w:hAnsi="Times New Roman" w:cs="Times New Roman"/>
          <w:b/>
          <w:bCs/>
          <w:sz w:val="28"/>
          <w:szCs w:val="28"/>
        </w:rPr>
        <w:t>иод с 10.11.2025 по 10.12.2025 из реестра выбыло</w:t>
      </w:r>
      <w:r w:rsidR="005D35CA">
        <w:rPr>
          <w:rFonts w:ascii="Times New Roman" w:hAnsi="Times New Roman" w:cs="Times New Roman"/>
          <w:b/>
          <w:bCs/>
          <w:sz w:val="28"/>
          <w:szCs w:val="28"/>
        </w:rPr>
        <w:t xml:space="preserve"> 6 субъектов МСП: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5D35CA">
        <w:rPr>
          <w:rFonts w:ascii="Times New Roman" w:hAnsi="Times New Roman" w:cs="Times New Roman"/>
          <w:bCs/>
          <w:sz w:val="28"/>
          <w:szCs w:val="28"/>
        </w:rPr>
        <w:t>ИП Джагаева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Анжелина Севастиевна- </w:t>
      </w:r>
      <w:r w:rsidRPr="005D35CA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(ИП ликвидировано в связи с принятием им соответствующего решения 28.11.2025г. (вновь созданная 10.10.2025);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Ковалев Виктор Иванович - </w:t>
      </w:r>
      <w:r w:rsidRPr="005D35CA">
        <w:rPr>
          <w:rFonts w:ascii="Times New Roman" w:hAnsi="Times New Roman" w:cs="Times New Roman"/>
          <w:bCs/>
          <w:sz w:val="28"/>
          <w:szCs w:val="28"/>
        </w:rPr>
        <w:t>45.31.1 Торговля оптовая автомобильными деталями, узлами и принадлежностями, кроме деятельности агентов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35CA">
        <w:rPr>
          <w:rFonts w:ascii="Times New Roman" w:hAnsi="Times New Roman" w:cs="Times New Roman"/>
          <w:bCs/>
          <w:sz w:val="28"/>
          <w:szCs w:val="28"/>
        </w:rPr>
        <w:t>(ИП ликвидировано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17.11.2025);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Лавизин Руслан Викторович - </w:t>
      </w:r>
      <w:r w:rsidRPr="005D35CA">
        <w:rPr>
          <w:rFonts w:ascii="Times New Roman" w:hAnsi="Times New Roman" w:cs="Times New Roman"/>
          <w:bCs/>
          <w:sz w:val="28"/>
          <w:szCs w:val="28"/>
        </w:rPr>
        <w:t>43.21 Производство электромонтажных работ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35CA">
        <w:rPr>
          <w:rFonts w:ascii="Times New Roman" w:hAnsi="Times New Roman" w:cs="Times New Roman"/>
          <w:bCs/>
          <w:sz w:val="28"/>
          <w:szCs w:val="28"/>
        </w:rPr>
        <w:t>(ИП ликвидировано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21</w:t>
      </w:r>
      <w:r w:rsidRPr="005D35CA">
        <w:rPr>
          <w:rFonts w:ascii="Times New Roman" w:hAnsi="Times New Roman" w:cs="Times New Roman"/>
          <w:bCs/>
          <w:sz w:val="28"/>
          <w:szCs w:val="28"/>
        </w:rPr>
        <w:t>.11.20</w:t>
      </w:r>
      <w:r>
        <w:rPr>
          <w:rFonts w:ascii="Times New Roman" w:hAnsi="Times New Roman" w:cs="Times New Roman"/>
          <w:bCs/>
          <w:sz w:val="28"/>
          <w:szCs w:val="28"/>
        </w:rPr>
        <w:t>25г.</w:t>
      </w:r>
      <w:r w:rsidRPr="005D35CA">
        <w:rPr>
          <w:rFonts w:ascii="Times New Roman" w:hAnsi="Times New Roman" w:cs="Times New Roman"/>
          <w:bCs/>
          <w:sz w:val="28"/>
          <w:szCs w:val="28"/>
        </w:rPr>
        <w:t>);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«Криволес» - </w:t>
      </w:r>
      <w:r w:rsidRPr="005D35CA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 w:rsidR="00FA73DC">
        <w:rPr>
          <w:rFonts w:ascii="Times New Roman" w:hAnsi="Times New Roman" w:cs="Times New Roman"/>
          <w:bCs/>
          <w:sz w:val="28"/>
          <w:szCs w:val="28"/>
        </w:rPr>
        <w:t xml:space="preserve"> (организация ликвидирована 21.11.2025);</w:t>
      </w:r>
    </w:p>
    <w:p w:rsidR="00FA73DC" w:rsidRDefault="00FA73D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Чаловский Дмитрий Александрович - </w:t>
      </w:r>
      <w:r w:rsidRPr="00FA73DC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(причина выбытия неизвестна, будет проинформирован о необходимости восстановления в реестре);</w:t>
      </w:r>
    </w:p>
    <w:p w:rsidR="00FA73DC" w:rsidRPr="005D35CA" w:rsidRDefault="00FA73D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Чаузов Антон Сергеевич - </w:t>
      </w:r>
      <w:r w:rsidRPr="00FA73DC">
        <w:rPr>
          <w:rFonts w:ascii="Times New Roman" w:hAnsi="Times New Roman" w:cs="Times New Roman"/>
          <w:bCs/>
          <w:sz w:val="28"/>
          <w:szCs w:val="28"/>
        </w:rPr>
        <w:t>73.11 Деятельность рекламных агентств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3DC">
        <w:rPr>
          <w:rFonts w:ascii="Times New Roman" w:hAnsi="Times New Roman" w:cs="Times New Roman"/>
          <w:bCs/>
          <w:sz w:val="28"/>
          <w:szCs w:val="28"/>
        </w:rPr>
        <w:t>(ИП ликвидировано в связи с принятие</w:t>
      </w:r>
      <w:r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10.11.2025г.).</w:t>
      </w:r>
    </w:p>
    <w:sectPr w:rsidR="00FA73DC" w:rsidRPr="005D35C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C" w:rsidRDefault="002A1E5C" w:rsidP="00434DB7">
      <w:pPr>
        <w:spacing w:after="0" w:line="240" w:lineRule="auto"/>
      </w:pPr>
      <w:r>
        <w:separator/>
      </w:r>
    </w:p>
  </w:endnote>
  <w:endnote w:type="continuationSeparator" w:id="0">
    <w:p w:rsidR="002A1E5C" w:rsidRDefault="002A1E5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C" w:rsidRDefault="002A1E5C" w:rsidP="00434DB7">
      <w:pPr>
        <w:spacing w:after="0" w:line="240" w:lineRule="auto"/>
      </w:pPr>
      <w:r>
        <w:separator/>
      </w:r>
    </w:p>
  </w:footnote>
  <w:footnote w:type="continuationSeparator" w:id="0">
    <w:p w:rsidR="002A1E5C" w:rsidRDefault="002A1E5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7CA7"/>
    <w:rsid w:val="00020970"/>
    <w:rsid w:val="000224A2"/>
    <w:rsid w:val="000238EB"/>
    <w:rsid w:val="00023F9B"/>
    <w:rsid w:val="00024A85"/>
    <w:rsid w:val="0002767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66B0"/>
    <w:rsid w:val="002A7569"/>
    <w:rsid w:val="002B09A2"/>
    <w:rsid w:val="002B0D9F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3036"/>
    <w:rsid w:val="003630D4"/>
    <w:rsid w:val="00372AC4"/>
    <w:rsid w:val="00374FBB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BD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034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1DFE"/>
    <w:rsid w:val="00824287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7F5C"/>
    <w:rsid w:val="00CA0476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5A01"/>
    <w:rsid w:val="00E26675"/>
    <w:rsid w:val="00E268CC"/>
    <w:rsid w:val="00E315B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1EFE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57B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Лист1!$A$2:$A$39</c:f>
              <c:numCache>
                <c:formatCode>General</c:formatCode>
                <c:ptCount val="38"/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</c:numCache>
            </c:numRef>
          </c:cat>
          <c:val>
            <c:numRef>
              <c:f>Лист1!$B$2:$B$39</c:f>
              <c:numCache>
                <c:formatCode>General</c:formatCode>
                <c:ptCount val="38"/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Лист1!$A$2:$A$39</c:f>
              <c:numCache>
                <c:formatCode>General</c:formatCode>
                <c:ptCount val="38"/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</c:numCache>
            </c:numRef>
          </c:cat>
          <c:val>
            <c:numRef>
              <c:f>Лист1!$C$2:$C$39</c:f>
              <c:numCache>
                <c:formatCode>General</c:formatCode>
                <c:ptCount val="38"/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001"/>
          <c:min val="4563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63;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10;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26;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29;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63</c:v>
                </c:pt>
                <c:pt idx="1">
                  <c:v>18</c:v>
                </c:pt>
                <c:pt idx="2">
                  <c:v>4</c:v>
                </c:pt>
                <c:pt idx="3">
                  <c:v>10</c:v>
                </c:pt>
                <c:pt idx="4">
                  <c:v>2</c:v>
                </c:pt>
                <c:pt idx="5">
                  <c:v>6</c:v>
                </c:pt>
                <c:pt idx="6">
                  <c:v>26</c:v>
                </c:pt>
                <c:pt idx="7">
                  <c:v>1</c:v>
                </c:pt>
                <c:pt idx="8">
                  <c:v>3</c:v>
                </c:pt>
                <c:pt idx="9">
                  <c:v>29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3780-DF64-43FA-A425-E1F934BD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14</cp:revision>
  <cp:lastPrinted>2024-04-11T13:46:00Z</cp:lastPrinted>
  <dcterms:created xsi:type="dcterms:W3CDTF">2025-11-17T07:13:00Z</dcterms:created>
  <dcterms:modified xsi:type="dcterms:W3CDTF">2025-12-10T11:17:00Z</dcterms:modified>
</cp:coreProperties>
</file>