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CD149E">
        <w:rPr>
          <w:rFonts w:ascii="Times New Roman" w:hAnsi="Times New Roman" w:cs="Times New Roman"/>
          <w:b/>
          <w:sz w:val="28"/>
          <w:szCs w:val="28"/>
        </w:rPr>
        <w:t>августа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01213">
        <w:rPr>
          <w:rFonts w:ascii="Times New Roman" w:hAnsi="Times New Roman" w:cs="Times New Roman"/>
          <w:b/>
          <w:sz w:val="28"/>
          <w:szCs w:val="28"/>
        </w:rPr>
        <w:t xml:space="preserve">по 10 </w:t>
      </w:r>
      <w:r w:rsidR="00304381">
        <w:rPr>
          <w:rFonts w:ascii="Times New Roman" w:hAnsi="Times New Roman" w:cs="Times New Roman"/>
          <w:b/>
          <w:sz w:val="28"/>
          <w:szCs w:val="28"/>
        </w:rPr>
        <w:t>августа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304381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10.08.2024 по 10.08</w:t>
      </w:r>
      <w:r w:rsidR="003F17FB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10.08</w:t>
            </w:r>
            <w:r w:rsidR="0075261E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10.08</w:t>
            </w:r>
            <w:r w:rsidR="002C0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9E4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+2,2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04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F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</w:t>
            </w:r>
            <w:r w:rsidR="00102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F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F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+8,4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D3D7D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20584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7D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D397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0438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37803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38773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2421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-496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2421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2421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+970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2421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+2,56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D68" w:rsidRDefault="007D2D68" w:rsidP="00936F0E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2D6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4721E7">
        <w:rPr>
          <w:rFonts w:ascii="Times New Roman" w:hAnsi="Times New Roman" w:cs="Times New Roman"/>
          <w:sz w:val="28"/>
          <w:szCs w:val="28"/>
        </w:rPr>
        <w:t>10.08.2024 по 10.08</w:t>
      </w:r>
      <w:r w:rsidR="005438F8">
        <w:rPr>
          <w:rFonts w:ascii="Times New Roman" w:hAnsi="Times New Roman" w:cs="Times New Roman"/>
          <w:sz w:val="28"/>
          <w:szCs w:val="28"/>
        </w:rPr>
        <w:t>.2025</w:t>
      </w:r>
      <w:r w:rsidR="00D41894">
        <w:rPr>
          <w:rFonts w:ascii="Times New Roman" w:hAnsi="Times New Roman" w:cs="Times New Roman"/>
          <w:sz w:val="28"/>
          <w:szCs w:val="28"/>
        </w:rPr>
        <w:t xml:space="preserve"> числ</w:t>
      </w:r>
      <w:r w:rsidR="00A24215">
        <w:rPr>
          <w:rFonts w:ascii="Times New Roman" w:hAnsi="Times New Roman" w:cs="Times New Roman"/>
          <w:sz w:val="28"/>
          <w:szCs w:val="28"/>
        </w:rPr>
        <w:t>о субъектов МСП увеличилось в 22</w:t>
      </w:r>
      <w:r w:rsidR="004E1B0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</w:t>
      </w:r>
      <w:r w:rsidRPr="007D2D68">
        <w:rPr>
          <w:rFonts w:ascii="Times New Roman" w:hAnsi="Times New Roman" w:cs="Times New Roman"/>
          <w:sz w:val="28"/>
          <w:szCs w:val="28"/>
        </w:rPr>
        <w:t>. Наибольший рост наблюдается</w:t>
      </w:r>
      <w:r w:rsidR="00A24215">
        <w:rPr>
          <w:rFonts w:ascii="Times New Roman" w:hAnsi="Times New Roman" w:cs="Times New Roman"/>
          <w:sz w:val="28"/>
          <w:szCs w:val="28"/>
        </w:rPr>
        <w:t xml:space="preserve"> в г. Смоленск +429</w:t>
      </w:r>
      <w:r w:rsidR="00FA29F3">
        <w:rPr>
          <w:rFonts w:ascii="Times New Roman" w:hAnsi="Times New Roman" w:cs="Times New Roman"/>
          <w:sz w:val="28"/>
          <w:szCs w:val="28"/>
        </w:rPr>
        <w:t xml:space="preserve"> </w:t>
      </w:r>
      <w:r w:rsidR="00907207">
        <w:rPr>
          <w:rFonts w:ascii="Times New Roman" w:hAnsi="Times New Roman" w:cs="Times New Roman"/>
          <w:sz w:val="28"/>
          <w:szCs w:val="28"/>
        </w:rPr>
        <w:t xml:space="preserve">ед. или </w:t>
      </w:r>
      <w:r w:rsidR="009F1EA6">
        <w:rPr>
          <w:rFonts w:ascii="Times New Roman" w:hAnsi="Times New Roman" w:cs="Times New Roman"/>
          <w:sz w:val="28"/>
          <w:szCs w:val="28"/>
        </w:rPr>
        <w:t>+2</w:t>
      </w:r>
      <w:r w:rsidR="00A24215">
        <w:rPr>
          <w:rFonts w:ascii="Times New Roman" w:hAnsi="Times New Roman" w:cs="Times New Roman"/>
          <w:sz w:val="28"/>
          <w:szCs w:val="28"/>
        </w:rPr>
        <w:t>,1</w:t>
      </w:r>
      <w:r w:rsidRPr="007D2D68">
        <w:rPr>
          <w:rFonts w:ascii="Times New Roman" w:hAnsi="Times New Roman" w:cs="Times New Roman"/>
          <w:sz w:val="28"/>
          <w:szCs w:val="28"/>
        </w:rPr>
        <w:t>%, Смол</w:t>
      </w:r>
      <w:r w:rsidR="000E2BAA">
        <w:rPr>
          <w:rFonts w:ascii="Times New Roman" w:hAnsi="Times New Roman" w:cs="Times New Roman"/>
          <w:sz w:val="28"/>
          <w:szCs w:val="28"/>
        </w:rPr>
        <w:t>енском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+2</w:t>
      </w:r>
      <w:r w:rsidR="00A24215">
        <w:rPr>
          <w:rFonts w:ascii="Times New Roman" w:hAnsi="Times New Roman" w:cs="Times New Roman"/>
          <w:sz w:val="28"/>
          <w:szCs w:val="28"/>
        </w:rPr>
        <w:t>27</w:t>
      </w:r>
      <w:r w:rsidR="00907207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A24215">
        <w:rPr>
          <w:rFonts w:ascii="Times New Roman" w:hAnsi="Times New Roman" w:cs="Times New Roman"/>
          <w:sz w:val="28"/>
          <w:szCs w:val="28"/>
        </w:rPr>
        <w:t>+8,4</w:t>
      </w:r>
      <w:r w:rsidRPr="007D2D68">
        <w:rPr>
          <w:rFonts w:ascii="Times New Roman" w:hAnsi="Times New Roman" w:cs="Times New Roman"/>
          <w:sz w:val="28"/>
          <w:szCs w:val="28"/>
        </w:rPr>
        <w:t>%;</w:t>
      </w:r>
      <w:r w:rsidR="00A24215" w:rsidRPr="00A24215">
        <w:t xml:space="preserve"> </w:t>
      </w:r>
      <w:r w:rsidR="00A24215" w:rsidRPr="00A24215">
        <w:rPr>
          <w:rFonts w:ascii="Times New Roman" w:hAnsi="Times New Roman" w:cs="Times New Roman"/>
          <w:sz w:val="28"/>
          <w:szCs w:val="28"/>
        </w:rPr>
        <w:t>Ярцевский округ +48 ед. или + 2,7%, Вяземском муниципа</w:t>
      </w:r>
      <w:r w:rsidR="00A24215">
        <w:rPr>
          <w:rFonts w:ascii="Times New Roman" w:hAnsi="Times New Roman" w:cs="Times New Roman"/>
          <w:sz w:val="28"/>
          <w:szCs w:val="28"/>
        </w:rPr>
        <w:t>льном округе +31 ед. или +1,1%,</w:t>
      </w:r>
      <w:r w:rsidR="00E17D92" w:rsidRPr="00E17D92">
        <w:t xml:space="preserve"> </w:t>
      </w:r>
      <w:r w:rsidR="00AB54CE" w:rsidRPr="00AB54CE">
        <w:rPr>
          <w:rFonts w:ascii="Times New Roman" w:hAnsi="Times New Roman" w:cs="Times New Roman"/>
          <w:sz w:val="28"/>
          <w:szCs w:val="28"/>
        </w:rPr>
        <w:t>Хиславичский округ +31 ед. или + 15,3%</w:t>
      </w:r>
      <w:r w:rsidR="00AB54CE">
        <w:t xml:space="preserve">, </w:t>
      </w:r>
      <w:r w:rsidR="00936F0E">
        <w:rPr>
          <w:rFonts w:ascii="Times New Roman" w:hAnsi="Times New Roman" w:cs="Times New Roman"/>
          <w:sz w:val="28"/>
          <w:szCs w:val="28"/>
        </w:rPr>
        <w:t>Ельнинский</w:t>
      </w:r>
      <w:r w:rsidR="00E17D92" w:rsidRPr="00E17D92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 w:rsidR="00AB54CE">
        <w:rPr>
          <w:rFonts w:ascii="Times New Roman" w:hAnsi="Times New Roman" w:cs="Times New Roman"/>
          <w:sz w:val="28"/>
          <w:szCs w:val="28"/>
        </w:rPr>
        <w:t xml:space="preserve">+27 или + 10,8%, </w:t>
      </w:r>
      <w:r w:rsidR="00AB54CE" w:rsidRPr="00AB54CE">
        <w:rPr>
          <w:rFonts w:ascii="Times New Roman" w:hAnsi="Times New Roman" w:cs="Times New Roman"/>
          <w:sz w:val="28"/>
          <w:szCs w:val="28"/>
        </w:rPr>
        <w:t>Руднянский муниципальный округ</w:t>
      </w:r>
      <w:r w:rsidR="00AB54CE">
        <w:rPr>
          <w:rFonts w:ascii="Times New Roman" w:hAnsi="Times New Roman" w:cs="Times New Roman"/>
          <w:sz w:val="28"/>
          <w:szCs w:val="28"/>
        </w:rPr>
        <w:t xml:space="preserve"> +26 ед. или + 3,2%, Починковский округ + 25 ед. или +4,4%.</w:t>
      </w:r>
    </w:p>
    <w:p w:rsidR="000B6B98" w:rsidRPr="000B6B98" w:rsidRDefault="000B6B98" w:rsidP="000B6B9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начала 2025</w:t>
      </w:r>
      <w:r w:rsidRPr="000B6B98">
        <w:rPr>
          <w:rFonts w:ascii="Times New Roman" w:hAnsi="Times New Roman" w:cs="Times New Roman"/>
          <w:sz w:val="28"/>
          <w:szCs w:val="28"/>
        </w:rPr>
        <w:t xml:space="preserve"> года количество с</w:t>
      </w:r>
      <w:r w:rsidR="00E074E3">
        <w:rPr>
          <w:rFonts w:ascii="Times New Roman" w:hAnsi="Times New Roman" w:cs="Times New Roman"/>
          <w:sz w:val="28"/>
          <w:szCs w:val="28"/>
        </w:rPr>
        <w:t>убъ</w:t>
      </w:r>
      <w:r w:rsidR="00AB54CE">
        <w:rPr>
          <w:rFonts w:ascii="Times New Roman" w:hAnsi="Times New Roman" w:cs="Times New Roman"/>
          <w:sz w:val="28"/>
          <w:szCs w:val="28"/>
        </w:rPr>
        <w:t>ектов МСП увеличилось в 10</w:t>
      </w:r>
      <w:r w:rsidRPr="000B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округах</w:t>
      </w:r>
      <w:r w:rsidRPr="000B6B98">
        <w:rPr>
          <w:rFonts w:ascii="Times New Roman" w:hAnsi="Times New Roman" w:cs="Times New Roman"/>
          <w:sz w:val="28"/>
          <w:szCs w:val="28"/>
        </w:rPr>
        <w:t xml:space="preserve"> (наибольший рост – </w:t>
      </w:r>
      <w:r w:rsidR="00E02E5F" w:rsidRPr="00E02E5F">
        <w:rPr>
          <w:rFonts w:ascii="Times New Roman" w:hAnsi="Times New Roman" w:cs="Times New Roman"/>
          <w:sz w:val="28"/>
          <w:szCs w:val="28"/>
        </w:rPr>
        <w:t>Смоленский +48ед. или +1,6 %,</w:t>
      </w:r>
      <w:r w:rsidR="00E02E5F">
        <w:rPr>
          <w:rFonts w:ascii="Times New Roman" w:hAnsi="Times New Roman" w:cs="Times New Roman"/>
          <w:sz w:val="28"/>
          <w:szCs w:val="28"/>
        </w:rPr>
        <w:t xml:space="preserve"> </w:t>
      </w:r>
      <w:r w:rsidR="00936F0E">
        <w:rPr>
          <w:rFonts w:ascii="Times New Roman" w:hAnsi="Times New Roman" w:cs="Times New Roman"/>
          <w:sz w:val="28"/>
          <w:szCs w:val="28"/>
        </w:rPr>
        <w:t>Хис</w:t>
      </w:r>
      <w:r w:rsidR="00E02E5F">
        <w:rPr>
          <w:rFonts w:ascii="Times New Roman" w:hAnsi="Times New Roman" w:cs="Times New Roman"/>
          <w:sz w:val="28"/>
          <w:szCs w:val="28"/>
        </w:rPr>
        <w:t>лавичский муниципальный округ +17</w:t>
      </w:r>
      <w:r w:rsidR="00936F0E">
        <w:rPr>
          <w:rFonts w:ascii="Times New Roman" w:hAnsi="Times New Roman" w:cs="Times New Roman"/>
          <w:sz w:val="28"/>
          <w:szCs w:val="28"/>
        </w:rPr>
        <w:t xml:space="preserve"> и</w:t>
      </w:r>
      <w:r w:rsidR="00E02E5F">
        <w:rPr>
          <w:rFonts w:ascii="Times New Roman" w:hAnsi="Times New Roman" w:cs="Times New Roman"/>
          <w:sz w:val="28"/>
          <w:szCs w:val="28"/>
        </w:rPr>
        <w:t>ли + 7,8</w:t>
      </w:r>
      <w:r w:rsidR="00936F0E">
        <w:rPr>
          <w:rFonts w:ascii="Times New Roman" w:hAnsi="Times New Roman" w:cs="Times New Roman"/>
          <w:sz w:val="28"/>
          <w:szCs w:val="28"/>
        </w:rPr>
        <w:t xml:space="preserve">%). </w:t>
      </w:r>
      <w:r w:rsidR="00162D4F">
        <w:rPr>
          <w:rFonts w:ascii="Times New Roman" w:hAnsi="Times New Roman" w:cs="Times New Roman"/>
          <w:sz w:val="28"/>
          <w:szCs w:val="28"/>
        </w:rPr>
        <w:t>С</w:t>
      </w:r>
      <w:r w:rsidRPr="000B6B98">
        <w:rPr>
          <w:rFonts w:ascii="Times New Roman" w:hAnsi="Times New Roman" w:cs="Times New Roman"/>
          <w:sz w:val="28"/>
          <w:szCs w:val="28"/>
        </w:rPr>
        <w:t>нижение числа зарегистриров</w:t>
      </w:r>
      <w:r w:rsidR="00283FF9">
        <w:rPr>
          <w:rFonts w:ascii="Times New Roman" w:hAnsi="Times New Roman" w:cs="Times New Roman"/>
          <w:sz w:val="28"/>
          <w:szCs w:val="28"/>
        </w:rPr>
        <w:t>анных</w:t>
      </w:r>
      <w:r w:rsidR="00936F0E" w:rsidRPr="00936F0E">
        <w:t xml:space="preserve"> </w:t>
      </w:r>
      <w:r w:rsidR="00936F0E" w:rsidRPr="00936F0E">
        <w:rPr>
          <w:rFonts w:ascii="Times New Roman" w:hAnsi="Times New Roman" w:cs="Times New Roman"/>
          <w:sz w:val="28"/>
          <w:szCs w:val="28"/>
        </w:rPr>
        <w:t>субъектов МСП</w:t>
      </w:r>
      <w:r w:rsidR="00283FF9" w:rsidRPr="00936F0E">
        <w:rPr>
          <w:rFonts w:ascii="Times New Roman" w:hAnsi="Times New Roman" w:cs="Times New Roman"/>
          <w:sz w:val="28"/>
          <w:szCs w:val="28"/>
        </w:rPr>
        <w:t xml:space="preserve"> </w:t>
      </w:r>
      <w:r w:rsidR="00E02E5F">
        <w:rPr>
          <w:rFonts w:ascii="Times New Roman" w:hAnsi="Times New Roman" w:cs="Times New Roman"/>
          <w:sz w:val="28"/>
          <w:szCs w:val="28"/>
        </w:rPr>
        <w:t>наблюдается в 17</w:t>
      </w:r>
      <w:r w:rsidR="00936F0E">
        <w:rPr>
          <w:rFonts w:ascii="Times New Roman" w:hAnsi="Times New Roman" w:cs="Times New Roman"/>
          <w:sz w:val="28"/>
          <w:szCs w:val="28"/>
        </w:rPr>
        <w:t xml:space="preserve"> округах (наибольшее снижение </w:t>
      </w:r>
      <w:r w:rsidR="00F803C7">
        <w:rPr>
          <w:rFonts w:ascii="Times New Roman" w:hAnsi="Times New Roman" w:cs="Times New Roman"/>
          <w:sz w:val="28"/>
          <w:szCs w:val="28"/>
        </w:rPr>
        <w:t>–</w:t>
      </w:r>
      <w:r w:rsidR="00936F0E">
        <w:rPr>
          <w:rFonts w:ascii="Times New Roman" w:hAnsi="Times New Roman" w:cs="Times New Roman"/>
          <w:sz w:val="28"/>
          <w:szCs w:val="28"/>
        </w:rPr>
        <w:t xml:space="preserve"> </w:t>
      </w:r>
      <w:r w:rsidR="00E02E5F">
        <w:rPr>
          <w:rFonts w:ascii="Times New Roman" w:hAnsi="Times New Roman" w:cs="Times New Roman"/>
          <w:sz w:val="28"/>
          <w:szCs w:val="28"/>
        </w:rPr>
        <w:t>г. Смоленск – 337 ед. или -1,6%, Вяземский округ – 57 ед. или – 2,2%, Гагаринский округ – 50 ед. или – 3,3</w:t>
      </w:r>
      <w:r w:rsidR="00F803C7">
        <w:rPr>
          <w:rFonts w:ascii="Times New Roman" w:hAnsi="Times New Roman" w:cs="Times New Roman"/>
          <w:sz w:val="28"/>
          <w:szCs w:val="28"/>
        </w:rPr>
        <w:t xml:space="preserve">%, </w:t>
      </w:r>
      <w:r w:rsidR="00551870">
        <w:rPr>
          <w:rFonts w:ascii="Times New Roman" w:hAnsi="Times New Roman" w:cs="Times New Roman"/>
          <w:sz w:val="28"/>
          <w:szCs w:val="28"/>
        </w:rPr>
        <w:t xml:space="preserve">Рославльский округ – 39 ед. или – 2,1%. </w:t>
      </w:r>
    </w:p>
    <w:p w:rsidR="00745189" w:rsidRDefault="000B6B98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B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6B98" w:rsidRDefault="00745189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>В целом по области с начала 2025</w:t>
      </w:r>
      <w:r w:rsidR="00C97F5C">
        <w:rPr>
          <w:rFonts w:ascii="Times New Roman" w:hAnsi="Times New Roman" w:cs="Times New Roman"/>
          <w:sz w:val="28"/>
          <w:szCs w:val="28"/>
        </w:rPr>
        <w:t xml:space="preserve"> </w:t>
      </w:r>
      <w:r w:rsidR="00A24215">
        <w:rPr>
          <w:rFonts w:ascii="Times New Roman" w:hAnsi="Times New Roman" w:cs="Times New Roman"/>
          <w:sz w:val="28"/>
          <w:szCs w:val="28"/>
        </w:rPr>
        <w:t>года на – 496 ед. или на -1,26</w:t>
      </w:r>
      <w:r w:rsidR="00F803C7">
        <w:rPr>
          <w:rFonts w:ascii="Times New Roman" w:hAnsi="Times New Roman" w:cs="Times New Roman"/>
          <w:sz w:val="28"/>
          <w:szCs w:val="28"/>
        </w:rPr>
        <w:t xml:space="preserve"> % уменьшилось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количество субъектов МСП, за </w:t>
      </w:r>
      <w:r w:rsidR="00783688">
        <w:rPr>
          <w:rFonts w:ascii="Times New Roman" w:hAnsi="Times New Roman" w:cs="Times New Roman"/>
          <w:sz w:val="28"/>
          <w:szCs w:val="28"/>
        </w:rPr>
        <w:t>год произошло ув</w:t>
      </w:r>
      <w:r w:rsidR="00A24215">
        <w:rPr>
          <w:rFonts w:ascii="Times New Roman" w:hAnsi="Times New Roman" w:cs="Times New Roman"/>
          <w:sz w:val="28"/>
          <w:szCs w:val="28"/>
        </w:rPr>
        <w:t>еличение на +970</w:t>
      </w:r>
      <w:r w:rsidR="00F803C7">
        <w:rPr>
          <w:rFonts w:ascii="Times New Roman" w:hAnsi="Times New Roman" w:cs="Times New Roman"/>
          <w:sz w:val="28"/>
          <w:szCs w:val="28"/>
        </w:rPr>
        <w:t xml:space="preserve"> ед</w:t>
      </w:r>
      <w:r w:rsidR="00A24215">
        <w:rPr>
          <w:rFonts w:ascii="Times New Roman" w:hAnsi="Times New Roman" w:cs="Times New Roman"/>
          <w:sz w:val="28"/>
          <w:szCs w:val="28"/>
        </w:rPr>
        <w:t>. или на +2,56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%.              </w:t>
      </w:r>
      <w:r w:rsidR="007D2D68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7CFF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508" w:rsidRPr="00E85508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4721E7">
        <w:rPr>
          <w:rFonts w:ascii="Times New Roman" w:hAnsi="Times New Roman" w:cs="Times New Roman"/>
          <w:sz w:val="28"/>
          <w:szCs w:val="28"/>
        </w:rPr>
        <w:t xml:space="preserve"> с 10.08.2024 г. по 10.08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5438F8">
        <w:rPr>
          <w:rFonts w:ascii="Times New Roman" w:hAnsi="Times New Roman" w:cs="Times New Roman"/>
          <w:sz w:val="28"/>
          <w:szCs w:val="28"/>
        </w:rPr>
        <w:t>2025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не изменилось</w:t>
      </w:r>
      <w:r w:rsidR="007F0907">
        <w:rPr>
          <w:rFonts w:ascii="Times New Roman" w:hAnsi="Times New Roman" w:cs="Times New Roman"/>
          <w:sz w:val="28"/>
          <w:szCs w:val="28"/>
        </w:rPr>
        <w:t xml:space="preserve">. </w:t>
      </w:r>
      <w:r w:rsidR="00431289">
        <w:rPr>
          <w:rFonts w:ascii="Times New Roman" w:hAnsi="Times New Roman" w:cs="Times New Roman"/>
          <w:sz w:val="28"/>
          <w:szCs w:val="28"/>
        </w:rPr>
        <w:t>За январь</w:t>
      </w:r>
      <w:r w:rsidR="004721E7">
        <w:rPr>
          <w:rFonts w:ascii="Times New Roman" w:hAnsi="Times New Roman" w:cs="Times New Roman"/>
          <w:sz w:val="28"/>
          <w:szCs w:val="28"/>
        </w:rPr>
        <w:t>-июл</w:t>
      </w:r>
      <w:r w:rsidR="009E47D1">
        <w:rPr>
          <w:rFonts w:ascii="Times New Roman" w:hAnsi="Times New Roman" w:cs="Times New Roman"/>
          <w:sz w:val="28"/>
          <w:szCs w:val="28"/>
        </w:rPr>
        <w:t>ь</w:t>
      </w:r>
      <w:r w:rsidR="006917AF">
        <w:rPr>
          <w:rFonts w:ascii="Times New Roman" w:hAnsi="Times New Roman" w:cs="Times New Roman"/>
          <w:sz w:val="28"/>
          <w:szCs w:val="28"/>
        </w:rPr>
        <w:t xml:space="preserve"> 2025г. </w:t>
      </w:r>
      <w:r w:rsidR="00891375">
        <w:rPr>
          <w:rFonts w:ascii="Times New Roman" w:hAnsi="Times New Roman" w:cs="Times New Roman"/>
          <w:sz w:val="28"/>
          <w:szCs w:val="28"/>
        </w:rPr>
        <w:t>количеств</w:t>
      </w:r>
      <w:r w:rsidR="004D3D7D">
        <w:rPr>
          <w:rFonts w:ascii="Times New Roman" w:hAnsi="Times New Roman" w:cs="Times New Roman"/>
          <w:sz w:val="28"/>
          <w:szCs w:val="28"/>
        </w:rPr>
        <w:t>о субъектов МСП уменьшилось -2,4% (-4</w:t>
      </w:r>
      <w:r w:rsidR="00891375">
        <w:rPr>
          <w:rFonts w:ascii="Times New Roman" w:hAnsi="Times New Roman" w:cs="Times New Roman"/>
          <w:sz w:val="28"/>
          <w:szCs w:val="28"/>
        </w:rPr>
        <w:t xml:space="preserve"> ед.)</w:t>
      </w:r>
      <w:r w:rsidR="00832D8D">
        <w:rPr>
          <w:rFonts w:ascii="Times New Roman" w:hAnsi="Times New Roman" w:cs="Times New Roman"/>
          <w:sz w:val="28"/>
          <w:szCs w:val="28"/>
        </w:rPr>
        <w:t>.</w:t>
      </w:r>
    </w:p>
    <w:p w:rsidR="004B5397" w:rsidRDefault="00E85508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E855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1BB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5438F8" w:rsidRPr="003176F7" w:rsidTr="00075A2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4721E7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10.08</w:t>
            </w:r>
            <w:r w:rsidR="005438F8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4721E7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10.08</w:t>
            </w:r>
            <w:r w:rsidR="009E0ABB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361DD" w:rsidRPr="003176F7" w:rsidTr="00075A27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55187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89137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55187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  <w:r w:rsidR="00AE6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662F77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55187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AE6E9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AE6E9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+1,5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662F77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55187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AE6E9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AE6E9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+1,5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662F77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662F77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662F77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662F77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55187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AE6E9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AE6E9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A0101" w:rsidRPr="0021636E" w:rsidRDefault="005A0101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енной таблицы за </w:t>
      </w:r>
      <w:r w:rsidR="00D90BEF">
        <w:rPr>
          <w:rFonts w:ascii="Times New Roman" w:hAnsi="Times New Roman" w:cs="Times New Roman"/>
          <w:sz w:val="28"/>
          <w:szCs w:val="28"/>
        </w:rPr>
        <w:t>январь</w:t>
      </w:r>
      <w:r w:rsidR="00662F77">
        <w:rPr>
          <w:rFonts w:ascii="Times New Roman" w:hAnsi="Times New Roman" w:cs="Times New Roman"/>
          <w:sz w:val="28"/>
          <w:szCs w:val="28"/>
        </w:rPr>
        <w:t>-июл</w:t>
      </w:r>
      <w:r w:rsidR="009E47D1">
        <w:rPr>
          <w:rFonts w:ascii="Times New Roman" w:hAnsi="Times New Roman" w:cs="Times New Roman"/>
          <w:sz w:val="28"/>
          <w:szCs w:val="28"/>
        </w:rPr>
        <w:t>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205C3" w:rsidRPr="00C205C3">
        <w:rPr>
          <w:rFonts w:ascii="Times New Roman" w:hAnsi="Times New Roman" w:cs="Times New Roman"/>
          <w:sz w:val="28"/>
          <w:szCs w:val="28"/>
        </w:rPr>
        <w:t>численность</w:t>
      </w:r>
      <w:r w:rsidR="000C7C5A">
        <w:rPr>
          <w:rFonts w:ascii="Times New Roman" w:hAnsi="Times New Roman" w:cs="Times New Roman"/>
          <w:sz w:val="28"/>
          <w:szCs w:val="28"/>
        </w:rPr>
        <w:t xml:space="preserve"> </w:t>
      </w:r>
      <w:r w:rsidR="00AE6E9D">
        <w:rPr>
          <w:rFonts w:ascii="Times New Roman" w:hAnsi="Times New Roman" w:cs="Times New Roman"/>
          <w:sz w:val="28"/>
          <w:szCs w:val="28"/>
        </w:rPr>
        <w:t xml:space="preserve">юридических лиц уменьшилось (-2 </w:t>
      </w:r>
      <w:r w:rsidR="000C7C5A">
        <w:rPr>
          <w:rFonts w:ascii="Times New Roman" w:hAnsi="Times New Roman" w:cs="Times New Roman"/>
          <w:sz w:val="28"/>
          <w:szCs w:val="28"/>
        </w:rPr>
        <w:t>ед. или -</w:t>
      </w:r>
      <w:r w:rsidR="00AE6E9D">
        <w:rPr>
          <w:rFonts w:ascii="Times New Roman" w:hAnsi="Times New Roman" w:cs="Times New Roman"/>
          <w:sz w:val="28"/>
          <w:szCs w:val="28"/>
        </w:rPr>
        <w:t>6,6</w:t>
      </w:r>
      <w:r w:rsidR="00C205C3" w:rsidRPr="00C205C3">
        <w:rPr>
          <w:rFonts w:ascii="Times New Roman" w:hAnsi="Times New Roman" w:cs="Times New Roman"/>
          <w:sz w:val="28"/>
          <w:szCs w:val="28"/>
        </w:rPr>
        <w:t>%), а</w:t>
      </w:r>
      <w:r w:rsidR="00C205C3">
        <w:rPr>
          <w:rFonts w:ascii="Times New Roman" w:hAnsi="Times New Roman" w:cs="Times New Roman"/>
          <w:sz w:val="28"/>
          <w:szCs w:val="28"/>
        </w:rPr>
        <w:t xml:space="preserve"> количество ИП </w:t>
      </w:r>
      <w:r w:rsidR="00AE6E9D">
        <w:rPr>
          <w:rFonts w:ascii="Times New Roman" w:hAnsi="Times New Roman" w:cs="Times New Roman"/>
          <w:sz w:val="28"/>
          <w:szCs w:val="28"/>
        </w:rPr>
        <w:t>уменьшилось (-2 ед. или -1,5</w:t>
      </w:r>
      <w:r w:rsidR="008C079E">
        <w:rPr>
          <w:rFonts w:ascii="Times New Roman" w:hAnsi="Times New Roman" w:cs="Times New Roman"/>
          <w:sz w:val="28"/>
          <w:szCs w:val="28"/>
        </w:rPr>
        <w:t>%)</w:t>
      </w:r>
      <w:r w:rsidR="003176F7">
        <w:rPr>
          <w:rFonts w:ascii="Times New Roman" w:hAnsi="Times New Roman" w:cs="Times New Roman"/>
          <w:sz w:val="28"/>
          <w:szCs w:val="28"/>
        </w:rPr>
        <w:t>.</w:t>
      </w: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4C28" w:rsidRPr="003C3A6E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3C3A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 про</w:t>
      </w:r>
      <w:r w:rsidR="005E3127">
        <w:rPr>
          <w:rFonts w:ascii="Times New Roman" w:hAnsi="Times New Roman" w:cs="Times New Roman"/>
          <w:sz w:val="28"/>
          <w:szCs w:val="28"/>
        </w:rPr>
        <w:t xml:space="preserve">шедший календарный год (с </w:t>
      </w:r>
      <w:r w:rsidR="00C511A1">
        <w:rPr>
          <w:rFonts w:ascii="Times New Roman" w:hAnsi="Times New Roman" w:cs="Times New Roman"/>
          <w:sz w:val="28"/>
          <w:szCs w:val="28"/>
        </w:rPr>
        <w:t>июл</w:t>
      </w:r>
      <w:r w:rsidR="009E47D1">
        <w:rPr>
          <w:rFonts w:ascii="Times New Roman" w:hAnsi="Times New Roman" w:cs="Times New Roman"/>
          <w:sz w:val="28"/>
          <w:szCs w:val="28"/>
        </w:rPr>
        <w:t xml:space="preserve">я 2024 </w:t>
      </w:r>
      <w:r w:rsidR="00C511A1">
        <w:rPr>
          <w:rFonts w:ascii="Times New Roman" w:hAnsi="Times New Roman" w:cs="Times New Roman"/>
          <w:sz w:val="28"/>
          <w:szCs w:val="28"/>
        </w:rPr>
        <w:t>г. по июл</w:t>
      </w:r>
      <w:r w:rsidR="009E47D1">
        <w:rPr>
          <w:rFonts w:ascii="Times New Roman" w:hAnsi="Times New Roman" w:cs="Times New Roman"/>
          <w:sz w:val="28"/>
          <w:szCs w:val="28"/>
        </w:rPr>
        <w:t>ь</w:t>
      </w:r>
      <w:r w:rsidR="006B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3C3A6E">
        <w:rPr>
          <w:rFonts w:ascii="Times New Roman" w:hAnsi="Times New Roman" w:cs="Times New Roman"/>
          <w:sz w:val="28"/>
          <w:szCs w:val="28"/>
        </w:rPr>
        <w:t xml:space="preserve"> г.) численность юридических лиц </w:t>
      </w:r>
      <w:r w:rsidR="000C7C5A">
        <w:rPr>
          <w:rFonts w:ascii="Times New Roman" w:hAnsi="Times New Roman" w:cs="Times New Roman"/>
          <w:sz w:val="28"/>
          <w:szCs w:val="28"/>
        </w:rPr>
        <w:t>уменьшилось (-</w:t>
      </w:r>
      <w:r w:rsidR="00AE6E9D">
        <w:rPr>
          <w:rFonts w:ascii="Times New Roman" w:hAnsi="Times New Roman" w:cs="Times New Roman"/>
          <w:sz w:val="28"/>
          <w:szCs w:val="28"/>
        </w:rPr>
        <w:t>2</w:t>
      </w:r>
      <w:r w:rsidR="00C205C3">
        <w:rPr>
          <w:rFonts w:ascii="Times New Roman" w:hAnsi="Times New Roman" w:cs="Times New Roman"/>
          <w:sz w:val="28"/>
          <w:szCs w:val="28"/>
        </w:rPr>
        <w:t xml:space="preserve"> ед. и</w:t>
      </w:r>
      <w:r w:rsidR="000C7C5A">
        <w:rPr>
          <w:rFonts w:ascii="Times New Roman" w:hAnsi="Times New Roman" w:cs="Times New Roman"/>
          <w:sz w:val="28"/>
          <w:szCs w:val="28"/>
        </w:rPr>
        <w:t>ли -</w:t>
      </w:r>
      <w:r w:rsidR="00AE6E9D">
        <w:rPr>
          <w:rFonts w:ascii="Times New Roman" w:hAnsi="Times New Roman" w:cs="Times New Roman"/>
          <w:sz w:val="28"/>
          <w:szCs w:val="28"/>
        </w:rPr>
        <w:t>6,6</w:t>
      </w:r>
      <w:r w:rsidRPr="009E08F2">
        <w:rPr>
          <w:rFonts w:ascii="Times New Roman" w:hAnsi="Times New Roman" w:cs="Times New Roman"/>
          <w:sz w:val="28"/>
          <w:szCs w:val="28"/>
        </w:rPr>
        <w:t>%),</w:t>
      </w:r>
      <w:r w:rsidRPr="003C3A6E">
        <w:rPr>
          <w:rFonts w:ascii="Times New Roman" w:hAnsi="Times New Roman" w:cs="Times New Roman"/>
          <w:sz w:val="28"/>
          <w:szCs w:val="28"/>
        </w:rPr>
        <w:t xml:space="preserve"> а количество ИП у</w:t>
      </w:r>
      <w:r>
        <w:rPr>
          <w:rFonts w:ascii="Times New Roman" w:hAnsi="Times New Roman" w:cs="Times New Roman"/>
          <w:sz w:val="28"/>
          <w:szCs w:val="28"/>
        </w:rPr>
        <w:t>величилось (на+</w:t>
      </w:r>
      <w:r w:rsidR="00AE6E9D">
        <w:rPr>
          <w:rFonts w:ascii="Times New Roman" w:hAnsi="Times New Roman" w:cs="Times New Roman"/>
          <w:sz w:val="28"/>
          <w:szCs w:val="28"/>
        </w:rPr>
        <w:t>2 ед. или  +1,5</w:t>
      </w:r>
      <w:r w:rsidRPr="003C3A6E">
        <w:rPr>
          <w:rFonts w:ascii="Times New Roman" w:hAnsi="Times New Roman" w:cs="Times New Roman"/>
          <w:sz w:val="28"/>
          <w:szCs w:val="28"/>
        </w:rPr>
        <w:t>%).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8F3F79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10.08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024-10.08</w:t>
      </w:r>
      <w:r w:rsidR="00E65EC8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8F3F79">
        <w:rPr>
          <w:rFonts w:ascii="Times New Roman" w:hAnsi="Times New Roman" w:cs="Times New Roman"/>
          <w:sz w:val="28"/>
          <w:szCs w:val="28"/>
        </w:rPr>
        <w:t>Л с июля 2024 по июл</w:t>
      </w:r>
      <w:r w:rsidR="0010501C">
        <w:rPr>
          <w:rFonts w:ascii="Times New Roman" w:hAnsi="Times New Roman" w:cs="Times New Roman"/>
          <w:sz w:val="28"/>
          <w:szCs w:val="28"/>
        </w:rPr>
        <w:t>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уменьшени</w:t>
      </w:r>
      <w:r w:rsidR="00E65923">
        <w:rPr>
          <w:rFonts w:ascii="Times New Roman" w:hAnsi="Times New Roman" w:cs="Times New Roman"/>
          <w:sz w:val="28"/>
          <w:szCs w:val="28"/>
        </w:rPr>
        <w:t>я</w:t>
      </w:r>
      <w:r w:rsidR="008F5D94">
        <w:rPr>
          <w:rFonts w:ascii="Times New Roman" w:hAnsi="Times New Roman" w:cs="Times New Roman"/>
          <w:sz w:val="28"/>
          <w:szCs w:val="28"/>
        </w:rPr>
        <w:t>. В июле 2024 года наблюдается снижение количества субъектов МСП, с августа 2024г. и по ноябрь 2024 г. динамика с</w:t>
      </w:r>
      <w:r w:rsidR="00715F3D">
        <w:rPr>
          <w:rFonts w:ascii="Times New Roman" w:hAnsi="Times New Roman" w:cs="Times New Roman"/>
          <w:sz w:val="28"/>
          <w:szCs w:val="28"/>
        </w:rPr>
        <w:t>табильная и п</w:t>
      </w:r>
      <w:r w:rsidR="008F5D94">
        <w:rPr>
          <w:rFonts w:ascii="Times New Roman" w:hAnsi="Times New Roman" w:cs="Times New Roman"/>
          <w:sz w:val="28"/>
          <w:szCs w:val="28"/>
        </w:rPr>
        <w:t>оложительная</w:t>
      </w:r>
      <w:r w:rsidRPr="006D59C8">
        <w:rPr>
          <w:rFonts w:ascii="Times New Roman" w:hAnsi="Times New Roman" w:cs="Times New Roman"/>
          <w:sz w:val="28"/>
          <w:szCs w:val="28"/>
        </w:rPr>
        <w:t>.</w:t>
      </w:r>
      <w:r w:rsidR="00715F3D">
        <w:rPr>
          <w:rFonts w:ascii="Times New Roman" w:hAnsi="Times New Roman" w:cs="Times New Roman"/>
          <w:sz w:val="28"/>
          <w:szCs w:val="28"/>
        </w:rPr>
        <w:t xml:space="preserve"> О</w:t>
      </w:r>
      <w:r w:rsidR="00F251AC">
        <w:rPr>
          <w:rFonts w:ascii="Times New Roman" w:hAnsi="Times New Roman" w:cs="Times New Roman"/>
          <w:sz w:val="28"/>
          <w:szCs w:val="28"/>
        </w:rPr>
        <w:t>трицательная динамика наблюдается в декабре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3176F7">
        <w:rPr>
          <w:rFonts w:ascii="Times New Roman" w:hAnsi="Times New Roman" w:cs="Times New Roman"/>
          <w:sz w:val="28"/>
          <w:szCs w:val="28"/>
        </w:rPr>
        <w:t>За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>индивидуальных предпринимателей и за июль 2025</w:t>
      </w:r>
      <w:r w:rsidR="00AE0B97">
        <w:rPr>
          <w:rFonts w:ascii="Times New Roman" w:hAnsi="Times New Roman" w:cs="Times New Roman"/>
          <w:sz w:val="28"/>
          <w:szCs w:val="28"/>
        </w:rPr>
        <w:t>года небольшой</w:t>
      </w:r>
      <w:r w:rsidR="00AE6E9D">
        <w:rPr>
          <w:rFonts w:ascii="Times New Roman" w:hAnsi="Times New Roman" w:cs="Times New Roman"/>
          <w:sz w:val="28"/>
          <w:szCs w:val="28"/>
        </w:rPr>
        <w:t xml:space="preserve"> прирост численности субъектов МСП.</w:t>
      </w:r>
      <w:r w:rsidR="00D90BEF" w:rsidRPr="008C079E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A15E34">
        <w:rPr>
          <w:rFonts w:ascii="Times New Roman" w:hAnsi="Times New Roman" w:cs="Times New Roman"/>
          <w:sz w:val="24"/>
          <w:szCs w:val="24"/>
        </w:rPr>
        <w:t>с 10.08. 2024 г. по 10.08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2025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A15E34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10.08</w:t>
            </w:r>
            <w:r w:rsidR="00D90BEF"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05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-6,06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+12,5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AE6E9D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4661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4661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P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A22ABF">
        <w:rPr>
          <w:rFonts w:ascii="Times New Roman" w:hAnsi="Times New Roman" w:cs="Times New Roman"/>
          <w:sz w:val="28"/>
          <w:szCs w:val="28"/>
        </w:rPr>
        <w:t xml:space="preserve">с 10.01.2025г. </w:t>
      </w:r>
      <w:r w:rsidR="00A15E34">
        <w:rPr>
          <w:rFonts w:ascii="Times New Roman" w:hAnsi="Times New Roman" w:cs="Times New Roman"/>
          <w:sz w:val="28"/>
          <w:szCs w:val="28"/>
        </w:rPr>
        <w:t>по 10.08</w:t>
      </w:r>
      <w:r w:rsidRPr="004D70A8">
        <w:rPr>
          <w:rFonts w:ascii="Times New Roman" w:hAnsi="Times New Roman" w:cs="Times New Roman"/>
          <w:sz w:val="28"/>
          <w:szCs w:val="28"/>
        </w:rPr>
        <w:t>.2025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г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DF271E">
        <w:rPr>
          <w:rFonts w:ascii="Times New Roman" w:hAnsi="Times New Roman" w:cs="Times New Roman"/>
          <w:sz w:val="28"/>
          <w:szCs w:val="28"/>
        </w:rPr>
        <w:t>ется положительная динамика по 3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деятельности:</w:t>
      </w:r>
    </w:p>
    <w:p w:rsidR="00F949FF" w:rsidRDefault="009C2C82" w:rsidP="002A0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82">
        <w:rPr>
          <w:rFonts w:ascii="Times New Roman" w:hAnsi="Times New Roman" w:cs="Times New Roman"/>
          <w:sz w:val="28"/>
          <w:szCs w:val="28"/>
        </w:rPr>
        <w:t xml:space="preserve">- транспортировка </w:t>
      </w:r>
      <w:r w:rsidR="002A05D2">
        <w:rPr>
          <w:rFonts w:ascii="Times New Roman" w:hAnsi="Times New Roman" w:cs="Times New Roman"/>
          <w:sz w:val="28"/>
          <w:szCs w:val="28"/>
        </w:rPr>
        <w:t>и хранение (+2 ед. или +12,5</w:t>
      </w:r>
      <w:r w:rsidR="00F949FF">
        <w:rPr>
          <w:rFonts w:ascii="Times New Roman" w:hAnsi="Times New Roman" w:cs="Times New Roman"/>
          <w:sz w:val="28"/>
          <w:szCs w:val="28"/>
        </w:rPr>
        <w:t>%);</w:t>
      </w:r>
    </w:p>
    <w:p w:rsidR="00B14250" w:rsidRDefault="00B14250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4250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</w:t>
      </w:r>
      <w:r w:rsidR="002A05D2">
        <w:rPr>
          <w:rFonts w:ascii="Times New Roman" w:hAnsi="Times New Roman" w:cs="Times New Roman"/>
          <w:sz w:val="28"/>
          <w:szCs w:val="28"/>
        </w:rPr>
        <w:t xml:space="preserve"> (+1 ед. или + 4,5</w:t>
      </w:r>
      <w:r w:rsidR="00DF271E">
        <w:rPr>
          <w:rFonts w:ascii="Times New Roman" w:hAnsi="Times New Roman" w:cs="Times New Roman"/>
          <w:sz w:val="28"/>
          <w:szCs w:val="28"/>
        </w:rPr>
        <w:t>%);</w:t>
      </w:r>
    </w:p>
    <w:p w:rsidR="00DF271E" w:rsidRPr="00161A35" w:rsidRDefault="00DF271E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71E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(+1 ед. или + </w:t>
      </w:r>
      <w:r w:rsidR="006729E1">
        <w:rPr>
          <w:rFonts w:ascii="Times New Roman" w:hAnsi="Times New Roman" w:cs="Times New Roman"/>
          <w:sz w:val="28"/>
          <w:szCs w:val="28"/>
        </w:rPr>
        <w:t>12,5%).</w:t>
      </w:r>
    </w:p>
    <w:p w:rsidR="00161A35" w:rsidRDefault="006729E1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4</w:t>
      </w:r>
      <w:r w:rsidR="00B934AD">
        <w:rPr>
          <w:rFonts w:ascii="Times New Roman" w:hAnsi="Times New Roman" w:cs="Times New Roman"/>
          <w:sz w:val="28"/>
          <w:szCs w:val="28"/>
        </w:rPr>
        <w:t xml:space="preserve"> видам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отрицательная динамика:</w:t>
      </w:r>
    </w:p>
    <w:p w:rsidR="002A05D2" w:rsidRPr="00161A35" w:rsidRDefault="002A05D2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05D2"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D2">
        <w:rPr>
          <w:rFonts w:ascii="Times New Roman" w:hAnsi="Times New Roman" w:cs="Times New Roman"/>
          <w:sz w:val="28"/>
          <w:szCs w:val="28"/>
        </w:rPr>
        <w:t xml:space="preserve">орговля оптовая и розничная; ремонт автотранспортных средств и </w:t>
      </w:r>
      <w:r w:rsidR="00C27BD8" w:rsidRPr="002A05D2">
        <w:rPr>
          <w:rFonts w:ascii="Times New Roman" w:hAnsi="Times New Roman" w:cs="Times New Roman"/>
          <w:sz w:val="28"/>
          <w:szCs w:val="28"/>
        </w:rPr>
        <w:t>мотоциклов</w:t>
      </w:r>
      <w:r w:rsidR="00C27BD8">
        <w:rPr>
          <w:rFonts w:ascii="Times New Roman" w:hAnsi="Times New Roman" w:cs="Times New Roman"/>
          <w:sz w:val="28"/>
          <w:szCs w:val="28"/>
        </w:rPr>
        <w:t xml:space="preserve"> (-4ед. или – 6,06%);</w:t>
      </w:r>
    </w:p>
    <w:p w:rsid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 xml:space="preserve">- </w:t>
      </w:r>
      <w:r w:rsidR="009C2C82">
        <w:rPr>
          <w:rFonts w:ascii="Times New Roman" w:hAnsi="Times New Roman" w:cs="Times New Roman"/>
          <w:sz w:val="28"/>
          <w:szCs w:val="28"/>
        </w:rPr>
        <w:t>п</w:t>
      </w:r>
      <w:r w:rsidR="009C2C82" w:rsidRPr="009C2C82">
        <w:rPr>
          <w:rFonts w:ascii="Times New Roman" w:hAnsi="Times New Roman" w:cs="Times New Roman"/>
          <w:sz w:val="28"/>
          <w:szCs w:val="28"/>
        </w:rPr>
        <w:t xml:space="preserve">редоставление услуг парикмахерскими и салонами красоты </w:t>
      </w:r>
      <w:r w:rsidR="009C2C82">
        <w:rPr>
          <w:rFonts w:ascii="Times New Roman" w:hAnsi="Times New Roman" w:cs="Times New Roman"/>
          <w:sz w:val="28"/>
          <w:szCs w:val="28"/>
        </w:rPr>
        <w:t>(-1 ед. или – 33,3</w:t>
      </w:r>
      <w:r w:rsidR="00B934AD">
        <w:rPr>
          <w:rFonts w:ascii="Times New Roman" w:hAnsi="Times New Roman" w:cs="Times New Roman"/>
          <w:sz w:val="28"/>
          <w:szCs w:val="28"/>
        </w:rPr>
        <w:t>%);</w:t>
      </w:r>
    </w:p>
    <w:p w:rsidR="00B934AD" w:rsidRDefault="00B934A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34A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34AD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 w:rsidR="006729E1">
        <w:rPr>
          <w:rFonts w:ascii="Times New Roman" w:hAnsi="Times New Roman" w:cs="Times New Roman"/>
          <w:sz w:val="28"/>
          <w:szCs w:val="28"/>
        </w:rPr>
        <w:t xml:space="preserve"> (-2 ед. или – 6,25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127B3C" w:rsidRPr="00161A35" w:rsidRDefault="00127B3C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127B3C">
        <w:rPr>
          <w:rFonts w:ascii="Times New Roman" w:hAnsi="Times New Roman" w:cs="Times New Roman"/>
          <w:sz w:val="28"/>
          <w:szCs w:val="28"/>
        </w:rPr>
        <w:t>еятельность гостиниц и предприятий общественного питания</w:t>
      </w:r>
      <w:r w:rsidR="00CB4351">
        <w:rPr>
          <w:rFonts w:ascii="Times New Roman" w:hAnsi="Times New Roman" w:cs="Times New Roman"/>
          <w:sz w:val="28"/>
          <w:szCs w:val="28"/>
        </w:rPr>
        <w:t xml:space="preserve"> (-1 ед. или – 25,0%).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D6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A15E34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10.08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F0285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F0285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F0285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F0285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B63D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F0285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F0285F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-18,5</w:t>
            </w:r>
          </w:p>
        </w:tc>
      </w:tr>
      <w:tr w:rsidR="00321356" w:rsidRPr="00D772AC" w:rsidTr="00883AE5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F0285F" w:rsidP="00A15E3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F0285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F0285F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F70EA7">
        <w:rPr>
          <w:rFonts w:ascii="Times New Roman" w:hAnsi="Times New Roman" w:cs="Times New Roman"/>
          <w:bCs/>
          <w:sz w:val="28"/>
          <w:szCs w:val="28"/>
        </w:rPr>
        <w:t>нию на 10.08</w:t>
      </w:r>
      <w:r w:rsidR="00B63D50">
        <w:rPr>
          <w:rFonts w:ascii="Times New Roman" w:hAnsi="Times New Roman" w:cs="Times New Roman"/>
          <w:bCs/>
          <w:sz w:val="28"/>
          <w:szCs w:val="28"/>
        </w:rPr>
        <w:t>.2024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3B">
        <w:rPr>
          <w:rFonts w:ascii="Times New Roman" w:hAnsi="Times New Roman" w:cs="Times New Roman"/>
          <w:bCs/>
          <w:sz w:val="28"/>
          <w:szCs w:val="28"/>
        </w:rPr>
        <w:t>2</w:t>
      </w:r>
      <w:r w:rsidR="00171BA6">
        <w:rPr>
          <w:rFonts w:ascii="Times New Roman" w:hAnsi="Times New Roman" w:cs="Times New Roman"/>
          <w:bCs/>
          <w:sz w:val="28"/>
          <w:szCs w:val="28"/>
        </w:rPr>
        <w:t>3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987ABF">
        <w:rPr>
          <w:rFonts w:ascii="Times New Roman" w:hAnsi="Times New Roman" w:cs="Times New Roman"/>
          <w:bCs/>
          <w:sz w:val="28"/>
          <w:szCs w:val="28"/>
        </w:rPr>
        <w:t>08</w:t>
      </w:r>
      <w:r w:rsidR="00B63D50">
        <w:rPr>
          <w:rFonts w:ascii="Times New Roman" w:hAnsi="Times New Roman" w:cs="Times New Roman"/>
          <w:bCs/>
          <w:sz w:val="28"/>
          <w:szCs w:val="28"/>
        </w:rPr>
        <w:t>.2025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0285F" w:rsidRPr="00F0285F">
        <w:rPr>
          <w:rFonts w:ascii="Times New Roman" w:hAnsi="Times New Roman" w:cs="Times New Roman"/>
          <w:bCs/>
          <w:sz w:val="28"/>
          <w:szCs w:val="28"/>
        </w:rPr>
        <w:t>24</w:t>
      </w:r>
      <w:r w:rsidR="009A70E9" w:rsidRPr="00F028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F0285F">
        <w:rPr>
          <w:rFonts w:ascii="Times New Roman" w:hAnsi="Times New Roman" w:cs="Times New Roman"/>
          <w:bCs/>
          <w:sz w:val="28"/>
          <w:szCs w:val="28"/>
        </w:rPr>
        <w:t>+1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85F">
        <w:rPr>
          <w:rFonts w:ascii="Times New Roman" w:hAnsi="Times New Roman" w:cs="Times New Roman"/>
          <w:bCs/>
          <w:sz w:val="28"/>
          <w:szCs w:val="28"/>
        </w:rPr>
        <w:t>ед. или +4,3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75316F">
        <w:rPr>
          <w:rFonts w:ascii="Times New Roman" w:hAnsi="Times New Roman" w:cs="Times New Roman"/>
          <w:bCs/>
          <w:sz w:val="28"/>
          <w:szCs w:val="28"/>
        </w:rPr>
        <w:t>ИП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85F">
        <w:rPr>
          <w:rFonts w:ascii="Times New Roman" w:hAnsi="Times New Roman" w:cs="Times New Roman"/>
          <w:bCs/>
          <w:sz w:val="28"/>
          <w:szCs w:val="28"/>
        </w:rPr>
        <w:t>+</w:t>
      </w:r>
      <w:r w:rsidR="001A2310">
        <w:rPr>
          <w:rFonts w:ascii="Times New Roman" w:hAnsi="Times New Roman" w:cs="Times New Roman"/>
          <w:bCs/>
          <w:sz w:val="28"/>
          <w:szCs w:val="28"/>
        </w:rPr>
        <w:t>10,0</w:t>
      </w:r>
      <w:r w:rsidR="00751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29E1">
        <w:rPr>
          <w:rFonts w:ascii="Times New Roman" w:hAnsi="Times New Roman" w:cs="Times New Roman"/>
          <w:bCs/>
          <w:sz w:val="28"/>
          <w:szCs w:val="28"/>
        </w:rPr>
        <w:t>%)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B4093F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10.08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B4093F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10.08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FD6C12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FD6C12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4,3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7D22A4">
              <w:rPr>
                <w:rFonts w:ascii="Times New Roman" w:hAnsi="Times New Roman"/>
                <w:b/>
                <w:sz w:val="18"/>
                <w:szCs w:val="18"/>
              </w:rPr>
              <w:t>,1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FD6C12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FD6C12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0E28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FD6C12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FD6C12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C50DD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FD6C12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4,1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4B4137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FD6C12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FD6C12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6C12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171BA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F0285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FD6C12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-1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B4093F">
        <w:rPr>
          <w:rFonts w:ascii="Times New Roman" w:hAnsi="Times New Roman"/>
          <w:bCs/>
          <w:sz w:val="28"/>
          <w:szCs w:val="28"/>
        </w:rPr>
        <w:t>с 10.08</w:t>
      </w:r>
      <w:r w:rsidR="00B63D50">
        <w:rPr>
          <w:rFonts w:ascii="Times New Roman" w:hAnsi="Times New Roman"/>
          <w:bCs/>
          <w:sz w:val="28"/>
          <w:szCs w:val="28"/>
        </w:rPr>
        <w:t>.2024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B4093F">
        <w:rPr>
          <w:rFonts w:ascii="Times New Roman" w:hAnsi="Times New Roman"/>
          <w:bCs/>
          <w:sz w:val="28"/>
          <w:szCs w:val="28"/>
        </w:rPr>
        <w:t>.08</w:t>
      </w:r>
      <w:r w:rsidR="00B63D50">
        <w:rPr>
          <w:rFonts w:ascii="Times New Roman" w:hAnsi="Times New Roman"/>
          <w:bCs/>
          <w:sz w:val="28"/>
          <w:szCs w:val="28"/>
        </w:rPr>
        <w:t>.2025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(1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FD6C12">
        <w:rPr>
          <w:rFonts w:ascii="Times New Roman" w:hAnsi="Times New Roman"/>
          <w:bCs/>
          <w:sz w:val="28"/>
          <w:szCs w:val="28"/>
        </w:rPr>
        <w:t xml:space="preserve"> (1 вместо 0).</w:t>
      </w:r>
      <w:r w:rsidR="007D22A4" w:rsidRPr="00D772AC">
        <w:rPr>
          <w:rFonts w:ascii="Times New Roman" w:hAnsi="Times New Roman"/>
          <w:bCs/>
          <w:sz w:val="28"/>
          <w:szCs w:val="28"/>
        </w:rPr>
        <w:t xml:space="preserve"> 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4B4137">
        <w:rPr>
          <w:rFonts w:ascii="Times New Roman" w:hAnsi="Times New Roman"/>
          <w:bCs/>
          <w:sz w:val="28"/>
          <w:szCs w:val="28"/>
        </w:rPr>
        <w:t>(10 вместо 11)</w:t>
      </w:r>
      <w:r w:rsidR="00BE7DA5">
        <w:rPr>
          <w:rFonts w:ascii="Times New Roman" w:hAnsi="Times New Roman"/>
          <w:bCs/>
          <w:sz w:val="28"/>
          <w:szCs w:val="28"/>
        </w:rPr>
        <w:t>.</w:t>
      </w:r>
      <w:r w:rsidR="001C660B" w:rsidRPr="001C660B">
        <w:t xml:space="preserve"> </w:t>
      </w:r>
      <w:r w:rsidR="001C660B" w:rsidRPr="001C660B">
        <w:rPr>
          <w:rFonts w:ascii="Times New Roman" w:hAnsi="Times New Roman"/>
          <w:bCs/>
          <w:sz w:val="28"/>
          <w:szCs w:val="28"/>
        </w:rPr>
        <w:t>По другим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B4093F">
        <w:rPr>
          <w:rFonts w:ascii="Times New Roman" w:hAnsi="Times New Roman" w:cs="Times New Roman"/>
          <w:bCs/>
          <w:sz w:val="28"/>
          <w:szCs w:val="28"/>
        </w:rPr>
        <w:t>июл</w:t>
      </w:r>
      <w:r w:rsidR="00D90879">
        <w:rPr>
          <w:rFonts w:ascii="Times New Roman" w:hAnsi="Times New Roman" w:cs="Times New Roman"/>
          <w:bCs/>
          <w:sz w:val="28"/>
          <w:szCs w:val="28"/>
        </w:rPr>
        <w:t>я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B4093F">
        <w:rPr>
          <w:rFonts w:ascii="Times New Roman" w:hAnsi="Times New Roman" w:cs="Times New Roman"/>
          <w:bCs/>
          <w:sz w:val="28"/>
          <w:szCs w:val="28"/>
        </w:rPr>
        <w:t>июл</w:t>
      </w:r>
      <w:r w:rsidR="00D90879">
        <w:rPr>
          <w:rFonts w:ascii="Times New Roman" w:hAnsi="Times New Roman" w:cs="Times New Roman"/>
          <w:bCs/>
          <w:sz w:val="28"/>
          <w:szCs w:val="28"/>
        </w:rPr>
        <w:t>ь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6C12">
        <w:rPr>
          <w:rFonts w:ascii="Times New Roman" w:hAnsi="Times New Roman" w:cs="Times New Roman"/>
          <w:bCs/>
          <w:sz w:val="28"/>
          <w:szCs w:val="28"/>
        </w:rPr>
        <w:t>осталась на прежнем уровне.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7C26A9">
        <w:rPr>
          <w:rFonts w:ascii="Times New Roman" w:hAnsi="Times New Roman" w:cs="Times New Roman"/>
          <w:bCs/>
          <w:sz w:val="28"/>
          <w:szCs w:val="28"/>
        </w:rPr>
        <w:t>о и колеблется в пределах от 122 до 134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F971F3" w:rsidRDefault="00B4093F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10.07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</w:rPr>
        <w:t>025 по 10.08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добавились </w:t>
      </w:r>
      <w:r w:rsidR="008D0D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C7CE8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B575E8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51781C" w:rsidRDefault="0051781C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8D0D0D">
        <w:rPr>
          <w:rFonts w:ascii="Times New Roman" w:hAnsi="Times New Roman" w:cs="Times New Roman"/>
          <w:bCs/>
          <w:sz w:val="28"/>
          <w:szCs w:val="28"/>
        </w:rPr>
        <w:t>Агеева Любовь Сергеевна</w:t>
      </w:r>
      <w:r w:rsidRPr="0051781C">
        <w:rPr>
          <w:rFonts w:ascii="Times New Roman" w:hAnsi="Times New Roman" w:cs="Times New Roman"/>
          <w:bCs/>
          <w:sz w:val="28"/>
          <w:szCs w:val="28"/>
        </w:rPr>
        <w:t>-</w:t>
      </w:r>
      <w:r w:rsidR="00B575E8" w:rsidRPr="00B575E8">
        <w:t xml:space="preserve"> </w:t>
      </w:r>
      <w:r w:rsidR="008D0D0D" w:rsidRPr="008D0D0D">
        <w:rPr>
          <w:rFonts w:ascii="Times New Roman" w:hAnsi="Times New Roman" w:cs="Times New Roman"/>
          <w:bCs/>
          <w:sz w:val="28"/>
          <w:szCs w:val="28"/>
        </w:rPr>
        <w:t>73.11 Деятельность рекламных агентств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57C7D" w:rsidRDefault="00DC7CE8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1F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1781C">
        <w:rPr>
          <w:rFonts w:ascii="Times New Roman" w:hAnsi="Times New Roman" w:cs="Times New Roman"/>
          <w:bCs/>
          <w:sz w:val="28"/>
          <w:szCs w:val="28"/>
        </w:rPr>
        <w:t xml:space="preserve">ИП </w:t>
      </w:r>
      <w:r w:rsidR="008D0D0D">
        <w:rPr>
          <w:rFonts w:ascii="Times New Roman" w:hAnsi="Times New Roman" w:cs="Times New Roman"/>
          <w:bCs/>
          <w:sz w:val="28"/>
          <w:szCs w:val="28"/>
        </w:rPr>
        <w:t>Евсиков Игорь Олегович</w:t>
      </w:r>
      <w:r w:rsidR="003135D4" w:rsidRPr="00F971F3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D0D0D" w:rsidRPr="008D0D0D">
        <w:rPr>
          <w:rFonts w:ascii="Times New Roman" w:hAnsi="Times New Roman" w:cs="Times New Roman"/>
          <w:bCs/>
          <w:sz w:val="28"/>
          <w:szCs w:val="28"/>
        </w:rPr>
        <w:t>68.31 Деятельность агентств недвижимости за вознаграждение или на договорной основе</w:t>
      </w:r>
      <w:r w:rsidR="00B575E8">
        <w:rPr>
          <w:rFonts w:ascii="Times New Roman" w:hAnsi="Times New Roman" w:cs="Times New Roman"/>
          <w:bCs/>
          <w:sz w:val="28"/>
          <w:szCs w:val="28"/>
        </w:rPr>
        <w:t>;</w:t>
      </w:r>
    </w:p>
    <w:p w:rsidR="00B575E8" w:rsidRDefault="00B575E8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8D0D0D">
        <w:rPr>
          <w:rFonts w:ascii="Times New Roman" w:hAnsi="Times New Roman" w:cs="Times New Roman"/>
          <w:bCs/>
          <w:sz w:val="28"/>
          <w:szCs w:val="28"/>
        </w:rPr>
        <w:t>Королева Анна Викторовна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D0D0D" w:rsidRPr="008D0D0D">
        <w:rPr>
          <w:rFonts w:ascii="Times New Roman" w:hAnsi="Times New Roman" w:cs="Times New Roman"/>
          <w:bCs/>
          <w:sz w:val="28"/>
          <w:szCs w:val="28"/>
        </w:rPr>
        <w:t>14.19.12 Производство спортивных костюмов, лыжных костюмов, купальных костюмов и прочей трикотажной или вязаной одежды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575E8" w:rsidRDefault="00B575E8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8D0D0D">
        <w:rPr>
          <w:rFonts w:ascii="Times New Roman" w:hAnsi="Times New Roman" w:cs="Times New Roman"/>
          <w:bCs/>
          <w:sz w:val="28"/>
          <w:szCs w:val="28"/>
        </w:rPr>
        <w:t>Михайлова Валентина Федоровна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D0D0D" w:rsidRPr="008D0D0D">
        <w:rPr>
          <w:rFonts w:ascii="Times New Roman" w:hAnsi="Times New Roman" w:cs="Times New Roman"/>
          <w:bCs/>
          <w:sz w:val="28"/>
          <w:szCs w:val="28"/>
        </w:rPr>
        <w:t>81.10 Деятельность по комплексному обслуживанию помещений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575E8" w:rsidRPr="00F971F3" w:rsidRDefault="00B575E8" w:rsidP="00DF2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F271E">
        <w:rPr>
          <w:rFonts w:ascii="Times New Roman" w:hAnsi="Times New Roman" w:cs="Times New Roman"/>
          <w:bCs/>
          <w:sz w:val="28"/>
          <w:szCs w:val="28"/>
        </w:rPr>
        <w:t xml:space="preserve">ООО «Агроторгпром» - </w:t>
      </w:r>
      <w:r w:rsidR="00DF271E" w:rsidRPr="00DF271E">
        <w:rPr>
          <w:rFonts w:ascii="Times New Roman" w:hAnsi="Times New Roman" w:cs="Times New Roman"/>
          <w:bCs/>
          <w:sz w:val="28"/>
          <w:szCs w:val="28"/>
        </w:rPr>
        <w:t>10.31 Переработка и консервирование картофеля</w:t>
      </w:r>
      <w:r w:rsidR="00DF271E">
        <w:rPr>
          <w:rFonts w:ascii="Times New Roman" w:hAnsi="Times New Roman" w:cs="Times New Roman"/>
          <w:bCs/>
          <w:sz w:val="28"/>
          <w:szCs w:val="28"/>
        </w:rPr>
        <w:t xml:space="preserve"> (не вновь созданный, восстановлены в реестре)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971F3" w:rsidRDefault="00F971F3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71F3" w:rsidRPr="00F971F3" w:rsidRDefault="00B4093F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10.07.2025 по 10.08</w:t>
      </w:r>
      <w:r w:rsidR="00F971F3" w:rsidRPr="00F971F3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DF271E">
        <w:rPr>
          <w:rFonts w:ascii="Times New Roman" w:hAnsi="Times New Roman" w:cs="Times New Roman"/>
          <w:b/>
          <w:bCs/>
          <w:sz w:val="28"/>
          <w:szCs w:val="28"/>
        </w:rPr>
        <w:t>025 из реестра выбыл 1 субъект</w:t>
      </w:r>
      <w:r w:rsidR="00F971F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8257EF" w:rsidRDefault="008257EF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7FC" w:rsidRPr="00024A85" w:rsidRDefault="00F971F3" w:rsidP="00DF2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1F3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DF271E">
        <w:rPr>
          <w:rFonts w:ascii="Times New Roman" w:hAnsi="Times New Roman" w:cs="Times New Roman"/>
          <w:bCs/>
          <w:sz w:val="28"/>
          <w:szCs w:val="28"/>
        </w:rPr>
        <w:t xml:space="preserve">Шайкова Марина Николаевна </w:t>
      </w:r>
      <w:r w:rsidRPr="00F971F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F271E" w:rsidRPr="00DF271E">
        <w:rPr>
          <w:rFonts w:ascii="Times New Roman" w:hAnsi="Times New Roman" w:cs="Times New Roman"/>
          <w:bCs/>
          <w:sz w:val="28"/>
          <w:szCs w:val="28"/>
        </w:rPr>
        <w:t>14.19.12 Производство спортивных костюмов, лыжных костюмов, купальных костюмов и прочей трикотажной или вязаной одежды</w:t>
      </w:r>
      <w:r w:rsidR="009C378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C3785" w:rsidRPr="009C3785">
        <w:rPr>
          <w:rFonts w:ascii="Times New Roman" w:hAnsi="Times New Roman" w:cs="Times New Roman"/>
          <w:bCs/>
          <w:sz w:val="28"/>
          <w:szCs w:val="28"/>
        </w:rPr>
        <w:t>ИП прекратил деятельность в связи с принятием им соответ</w:t>
      </w:r>
      <w:r w:rsidR="00847698">
        <w:rPr>
          <w:rFonts w:ascii="Times New Roman" w:hAnsi="Times New Roman" w:cs="Times New Roman"/>
          <w:bCs/>
          <w:sz w:val="28"/>
          <w:szCs w:val="28"/>
        </w:rPr>
        <w:t>ствующего решения 18.07</w:t>
      </w:r>
      <w:bookmarkStart w:id="0" w:name="_GoBack"/>
      <w:bookmarkEnd w:id="0"/>
      <w:r w:rsidR="00847698">
        <w:rPr>
          <w:rFonts w:ascii="Times New Roman" w:hAnsi="Times New Roman" w:cs="Times New Roman"/>
          <w:bCs/>
          <w:sz w:val="28"/>
          <w:szCs w:val="28"/>
        </w:rPr>
        <w:t>.2025г.).</w:t>
      </w:r>
    </w:p>
    <w:sectPr w:rsidR="00C917FC" w:rsidRPr="00024A85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B0F" w:rsidRDefault="00036B0F" w:rsidP="00434DB7">
      <w:pPr>
        <w:spacing w:after="0" w:line="240" w:lineRule="auto"/>
      </w:pPr>
      <w:r>
        <w:separator/>
      </w:r>
    </w:p>
  </w:endnote>
  <w:endnote w:type="continuationSeparator" w:id="0">
    <w:p w:rsidR="00036B0F" w:rsidRDefault="00036B0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B0F" w:rsidRDefault="00036B0F" w:rsidP="00434DB7">
      <w:pPr>
        <w:spacing w:after="0" w:line="240" w:lineRule="auto"/>
      </w:pPr>
      <w:r>
        <w:separator/>
      </w:r>
    </w:p>
  </w:footnote>
  <w:footnote w:type="continuationSeparator" w:id="0">
    <w:p w:rsidR="00036B0F" w:rsidRDefault="00036B0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20970"/>
    <w:rsid w:val="000224A2"/>
    <w:rsid w:val="000238EB"/>
    <w:rsid w:val="00023F9B"/>
    <w:rsid w:val="00024A85"/>
    <w:rsid w:val="0002767C"/>
    <w:rsid w:val="000312CC"/>
    <w:rsid w:val="00031464"/>
    <w:rsid w:val="00032A9B"/>
    <w:rsid w:val="0003418E"/>
    <w:rsid w:val="00034524"/>
    <w:rsid w:val="00034725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6719"/>
    <w:rsid w:val="00087B8C"/>
    <w:rsid w:val="00092341"/>
    <w:rsid w:val="000929EC"/>
    <w:rsid w:val="00093227"/>
    <w:rsid w:val="0009435A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71FA"/>
    <w:rsid w:val="000E7B86"/>
    <w:rsid w:val="000F1C4B"/>
    <w:rsid w:val="000F2CD6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7B3C"/>
    <w:rsid w:val="00132437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D13"/>
    <w:rsid w:val="002158FD"/>
    <w:rsid w:val="0021636E"/>
    <w:rsid w:val="00217E6C"/>
    <w:rsid w:val="00225D49"/>
    <w:rsid w:val="002310F9"/>
    <w:rsid w:val="002317D1"/>
    <w:rsid w:val="0023194F"/>
    <w:rsid w:val="00232B71"/>
    <w:rsid w:val="002331E5"/>
    <w:rsid w:val="0024120B"/>
    <w:rsid w:val="00245F0D"/>
    <w:rsid w:val="00250112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1998"/>
    <w:rsid w:val="00271CD9"/>
    <w:rsid w:val="00273821"/>
    <w:rsid w:val="0027499E"/>
    <w:rsid w:val="0027641B"/>
    <w:rsid w:val="00281A49"/>
    <w:rsid w:val="002829D9"/>
    <w:rsid w:val="00282E23"/>
    <w:rsid w:val="00282FA1"/>
    <w:rsid w:val="00283FF9"/>
    <w:rsid w:val="00284099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405B"/>
    <w:rsid w:val="002A431F"/>
    <w:rsid w:val="002A4E4A"/>
    <w:rsid w:val="002A66B0"/>
    <w:rsid w:val="002B09A2"/>
    <w:rsid w:val="002B0D9F"/>
    <w:rsid w:val="002C02C5"/>
    <w:rsid w:val="002C2A28"/>
    <w:rsid w:val="002C2E85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3123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30696"/>
    <w:rsid w:val="00330CD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2315"/>
    <w:rsid w:val="003551FF"/>
    <w:rsid w:val="00356522"/>
    <w:rsid w:val="00363036"/>
    <w:rsid w:val="003630D4"/>
    <w:rsid w:val="00372AC4"/>
    <w:rsid w:val="00374FBB"/>
    <w:rsid w:val="00382497"/>
    <w:rsid w:val="003825AE"/>
    <w:rsid w:val="003846BD"/>
    <w:rsid w:val="003850CA"/>
    <w:rsid w:val="003864E7"/>
    <w:rsid w:val="003869CD"/>
    <w:rsid w:val="003869FB"/>
    <w:rsid w:val="00386A45"/>
    <w:rsid w:val="00386FC9"/>
    <w:rsid w:val="003870EA"/>
    <w:rsid w:val="00390365"/>
    <w:rsid w:val="003904DA"/>
    <w:rsid w:val="00390E79"/>
    <w:rsid w:val="00392EC2"/>
    <w:rsid w:val="00392F11"/>
    <w:rsid w:val="00396C6B"/>
    <w:rsid w:val="00396E74"/>
    <w:rsid w:val="003975F0"/>
    <w:rsid w:val="003A1025"/>
    <w:rsid w:val="003A1E44"/>
    <w:rsid w:val="003A285C"/>
    <w:rsid w:val="003A48B6"/>
    <w:rsid w:val="003A4A01"/>
    <w:rsid w:val="003A66F8"/>
    <w:rsid w:val="003B2598"/>
    <w:rsid w:val="003B2DE9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E3F"/>
    <w:rsid w:val="003D1FEA"/>
    <w:rsid w:val="003D3DD3"/>
    <w:rsid w:val="003D42C1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D9E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5E6"/>
    <w:rsid w:val="00443F2E"/>
    <w:rsid w:val="00445151"/>
    <w:rsid w:val="004461AD"/>
    <w:rsid w:val="00446DDB"/>
    <w:rsid w:val="004470EA"/>
    <w:rsid w:val="00447304"/>
    <w:rsid w:val="00450B44"/>
    <w:rsid w:val="00452F7B"/>
    <w:rsid w:val="0045391E"/>
    <w:rsid w:val="00456035"/>
    <w:rsid w:val="00456323"/>
    <w:rsid w:val="004575D9"/>
    <w:rsid w:val="0046608B"/>
    <w:rsid w:val="00466DE4"/>
    <w:rsid w:val="004671C6"/>
    <w:rsid w:val="004721E7"/>
    <w:rsid w:val="00474821"/>
    <w:rsid w:val="00475014"/>
    <w:rsid w:val="00475C7A"/>
    <w:rsid w:val="00475EEE"/>
    <w:rsid w:val="004821D6"/>
    <w:rsid w:val="0048271D"/>
    <w:rsid w:val="0048651E"/>
    <w:rsid w:val="00486DC8"/>
    <w:rsid w:val="004914E1"/>
    <w:rsid w:val="004925EB"/>
    <w:rsid w:val="00492F92"/>
    <w:rsid w:val="004936E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633A"/>
    <w:rsid w:val="004B6E86"/>
    <w:rsid w:val="004C1AA8"/>
    <w:rsid w:val="004C4D4E"/>
    <w:rsid w:val="004C7989"/>
    <w:rsid w:val="004C79A8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53B8"/>
    <w:rsid w:val="004E53EF"/>
    <w:rsid w:val="004E55F7"/>
    <w:rsid w:val="004E6DC4"/>
    <w:rsid w:val="004E6E94"/>
    <w:rsid w:val="004E6F19"/>
    <w:rsid w:val="004E7F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F3D"/>
    <w:rsid w:val="00507302"/>
    <w:rsid w:val="00507F74"/>
    <w:rsid w:val="00510237"/>
    <w:rsid w:val="00512493"/>
    <w:rsid w:val="005177DC"/>
    <w:rsid w:val="0051781C"/>
    <w:rsid w:val="00517F7A"/>
    <w:rsid w:val="00520EA2"/>
    <w:rsid w:val="0052298C"/>
    <w:rsid w:val="00522D09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577A"/>
    <w:rsid w:val="00546A27"/>
    <w:rsid w:val="0055057A"/>
    <w:rsid w:val="00550B5B"/>
    <w:rsid w:val="00550BEA"/>
    <w:rsid w:val="00550CA5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19B"/>
    <w:rsid w:val="005E6556"/>
    <w:rsid w:val="005E68B5"/>
    <w:rsid w:val="005E6F12"/>
    <w:rsid w:val="005E7CC7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1049"/>
    <w:rsid w:val="00632A52"/>
    <w:rsid w:val="006350F0"/>
    <w:rsid w:val="006414F9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2824"/>
    <w:rsid w:val="006C545A"/>
    <w:rsid w:val="006C61BF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738"/>
    <w:rsid w:val="00707FFB"/>
    <w:rsid w:val="0071410C"/>
    <w:rsid w:val="00714A2F"/>
    <w:rsid w:val="00715F3D"/>
    <w:rsid w:val="007163C3"/>
    <w:rsid w:val="00717A35"/>
    <w:rsid w:val="00717C99"/>
    <w:rsid w:val="00717E98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61DD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81A4A"/>
    <w:rsid w:val="007822C7"/>
    <w:rsid w:val="00783688"/>
    <w:rsid w:val="007849C2"/>
    <w:rsid w:val="00785504"/>
    <w:rsid w:val="007946B0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1DFE"/>
    <w:rsid w:val="008257EF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500DC"/>
    <w:rsid w:val="00851355"/>
    <w:rsid w:val="00853468"/>
    <w:rsid w:val="00854E8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307C"/>
    <w:rsid w:val="00874149"/>
    <w:rsid w:val="008769DC"/>
    <w:rsid w:val="00876CED"/>
    <w:rsid w:val="00880E7F"/>
    <w:rsid w:val="00880E88"/>
    <w:rsid w:val="008826DB"/>
    <w:rsid w:val="00883AE5"/>
    <w:rsid w:val="00884BC3"/>
    <w:rsid w:val="00884DFC"/>
    <w:rsid w:val="0088550D"/>
    <w:rsid w:val="00886936"/>
    <w:rsid w:val="008903EE"/>
    <w:rsid w:val="00891375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FFB"/>
    <w:rsid w:val="008C079E"/>
    <w:rsid w:val="008C07B9"/>
    <w:rsid w:val="008C1656"/>
    <w:rsid w:val="008C1763"/>
    <w:rsid w:val="008C1D2F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739B"/>
    <w:rsid w:val="00921918"/>
    <w:rsid w:val="0092498A"/>
    <w:rsid w:val="0092561A"/>
    <w:rsid w:val="009259C8"/>
    <w:rsid w:val="009267D2"/>
    <w:rsid w:val="00927AF4"/>
    <w:rsid w:val="00927F1E"/>
    <w:rsid w:val="00936F0E"/>
    <w:rsid w:val="0093763A"/>
    <w:rsid w:val="00941ACE"/>
    <w:rsid w:val="00942321"/>
    <w:rsid w:val="00943212"/>
    <w:rsid w:val="009434DD"/>
    <w:rsid w:val="00944B0C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4FCB"/>
    <w:rsid w:val="009B5B6A"/>
    <w:rsid w:val="009B5B99"/>
    <w:rsid w:val="009C039B"/>
    <w:rsid w:val="009C128B"/>
    <w:rsid w:val="009C2C82"/>
    <w:rsid w:val="009C35F2"/>
    <w:rsid w:val="009C3785"/>
    <w:rsid w:val="009C3AA9"/>
    <w:rsid w:val="009C43E2"/>
    <w:rsid w:val="009C742A"/>
    <w:rsid w:val="009D0CCA"/>
    <w:rsid w:val="009D0D4C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B3F"/>
    <w:rsid w:val="00A06E7E"/>
    <w:rsid w:val="00A100EE"/>
    <w:rsid w:val="00A101FA"/>
    <w:rsid w:val="00A10F6A"/>
    <w:rsid w:val="00A12515"/>
    <w:rsid w:val="00A1318D"/>
    <w:rsid w:val="00A13989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4C43"/>
    <w:rsid w:val="00A54C85"/>
    <w:rsid w:val="00A550F2"/>
    <w:rsid w:val="00A56C52"/>
    <w:rsid w:val="00A57564"/>
    <w:rsid w:val="00A57B5F"/>
    <w:rsid w:val="00A60BC7"/>
    <w:rsid w:val="00A62209"/>
    <w:rsid w:val="00A65D18"/>
    <w:rsid w:val="00A66755"/>
    <w:rsid w:val="00A674DA"/>
    <w:rsid w:val="00A73BFB"/>
    <w:rsid w:val="00A82AAD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6A3"/>
    <w:rsid w:val="00AA080B"/>
    <w:rsid w:val="00AA2472"/>
    <w:rsid w:val="00AA3276"/>
    <w:rsid w:val="00AA3D08"/>
    <w:rsid w:val="00AA4704"/>
    <w:rsid w:val="00AA576F"/>
    <w:rsid w:val="00AA628E"/>
    <w:rsid w:val="00AA68CC"/>
    <w:rsid w:val="00AA7574"/>
    <w:rsid w:val="00AB1601"/>
    <w:rsid w:val="00AB2374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31AFB"/>
    <w:rsid w:val="00B34EB9"/>
    <w:rsid w:val="00B37BD2"/>
    <w:rsid w:val="00B406A6"/>
    <w:rsid w:val="00B4093F"/>
    <w:rsid w:val="00B41236"/>
    <w:rsid w:val="00B415DD"/>
    <w:rsid w:val="00B46A1A"/>
    <w:rsid w:val="00B46AB2"/>
    <w:rsid w:val="00B47850"/>
    <w:rsid w:val="00B51FDB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520"/>
    <w:rsid w:val="00B64C17"/>
    <w:rsid w:val="00B65DE7"/>
    <w:rsid w:val="00B66AA2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46B9"/>
    <w:rsid w:val="00BE51F3"/>
    <w:rsid w:val="00BE6AE1"/>
    <w:rsid w:val="00BE6F06"/>
    <w:rsid w:val="00BE7DA5"/>
    <w:rsid w:val="00BF12E3"/>
    <w:rsid w:val="00BF1C69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5C3"/>
    <w:rsid w:val="00C217B7"/>
    <w:rsid w:val="00C22BC9"/>
    <w:rsid w:val="00C23664"/>
    <w:rsid w:val="00C2377C"/>
    <w:rsid w:val="00C262CB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58C8"/>
    <w:rsid w:val="00C4677B"/>
    <w:rsid w:val="00C474F3"/>
    <w:rsid w:val="00C50DD7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1DBA"/>
    <w:rsid w:val="00C62E57"/>
    <w:rsid w:val="00C67CF9"/>
    <w:rsid w:val="00C71C44"/>
    <w:rsid w:val="00C71E87"/>
    <w:rsid w:val="00C7206D"/>
    <w:rsid w:val="00C73D79"/>
    <w:rsid w:val="00C80C19"/>
    <w:rsid w:val="00C81984"/>
    <w:rsid w:val="00C81BEB"/>
    <w:rsid w:val="00C81F57"/>
    <w:rsid w:val="00C82B5B"/>
    <w:rsid w:val="00C82BAE"/>
    <w:rsid w:val="00C847F9"/>
    <w:rsid w:val="00C857C4"/>
    <w:rsid w:val="00C8664E"/>
    <w:rsid w:val="00C917FC"/>
    <w:rsid w:val="00C93226"/>
    <w:rsid w:val="00C933F5"/>
    <w:rsid w:val="00C9451E"/>
    <w:rsid w:val="00C97F5C"/>
    <w:rsid w:val="00CA2B46"/>
    <w:rsid w:val="00CA32E7"/>
    <w:rsid w:val="00CA531C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62FE"/>
    <w:rsid w:val="00D37C46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879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3F2B"/>
    <w:rsid w:val="00DC44DC"/>
    <w:rsid w:val="00DC5E4A"/>
    <w:rsid w:val="00DC7CE8"/>
    <w:rsid w:val="00DD054D"/>
    <w:rsid w:val="00DD16C0"/>
    <w:rsid w:val="00DD2333"/>
    <w:rsid w:val="00DD6813"/>
    <w:rsid w:val="00DD7490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1213"/>
    <w:rsid w:val="00E02E5F"/>
    <w:rsid w:val="00E03DFB"/>
    <w:rsid w:val="00E0536F"/>
    <w:rsid w:val="00E06473"/>
    <w:rsid w:val="00E074E3"/>
    <w:rsid w:val="00E123EC"/>
    <w:rsid w:val="00E15117"/>
    <w:rsid w:val="00E1789C"/>
    <w:rsid w:val="00E17D92"/>
    <w:rsid w:val="00E21419"/>
    <w:rsid w:val="00E23170"/>
    <w:rsid w:val="00E25A01"/>
    <w:rsid w:val="00E26675"/>
    <w:rsid w:val="00E3194C"/>
    <w:rsid w:val="00E33EDF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508"/>
    <w:rsid w:val="00E85583"/>
    <w:rsid w:val="00E945D6"/>
    <w:rsid w:val="00E96652"/>
    <w:rsid w:val="00EA256E"/>
    <w:rsid w:val="00EA47A6"/>
    <w:rsid w:val="00EA4EA7"/>
    <w:rsid w:val="00EA5F8A"/>
    <w:rsid w:val="00EB1719"/>
    <w:rsid w:val="00EB46CA"/>
    <w:rsid w:val="00EB5303"/>
    <w:rsid w:val="00EB539F"/>
    <w:rsid w:val="00EB6D02"/>
    <w:rsid w:val="00EC1E38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38B6"/>
    <w:rsid w:val="00ED64C6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AE3"/>
    <w:rsid w:val="00EF05FE"/>
    <w:rsid w:val="00EF27C8"/>
    <w:rsid w:val="00EF4949"/>
    <w:rsid w:val="00EF6E5E"/>
    <w:rsid w:val="00F0178A"/>
    <w:rsid w:val="00F0285F"/>
    <w:rsid w:val="00F028AE"/>
    <w:rsid w:val="00F02C4A"/>
    <w:rsid w:val="00F049F5"/>
    <w:rsid w:val="00F05207"/>
    <w:rsid w:val="00F1047A"/>
    <w:rsid w:val="00F136B9"/>
    <w:rsid w:val="00F14690"/>
    <w:rsid w:val="00F15E5F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FB1"/>
    <w:rsid w:val="00F47BF0"/>
    <w:rsid w:val="00F5395F"/>
    <w:rsid w:val="00F54030"/>
    <w:rsid w:val="00F60982"/>
    <w:rsid w:val="00F61FCA"/>
    <w:rsid w:val="00F6391C"/>
    <w:rsid w:val="00F63D2C"/>
    <w:rsid w:val="00F665F5"/>
    <w:rsid w:val="00F67169"/>
    <w:rsid w:val="00F6740E"/>
    <w:rsid w:val="00F676F2"/>
    <w:rsid w:val="00F7069C"/>
    <w:rsid w:val="00F70EA7"/>
    <w:rsid w:val="00F711B7"/>
    <w:rsid w:val="00F73C92"/>
    <w:rsid w:val="00F74DAE"/>
    <w:rsid w:val="00F77AF2"/>
    <w:rsid w:val="00F803C7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1534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Лист1!$A$2:$A$35</c:f>
              <c:numCache>
                <c:formatCode>General</c:formatCode>
                <c:ptCount val="34"/>
                <c:pt idx="21" formatCode="m/d/yyyy">
                  <c:v>45514</c:v>
                </c:pt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</c:numCache>
            </c:numRef>
          </c:cat>
          <c:val>
            <c:numRef>
              <c:f>Лист1!$B$2:$B$35</c:f>
              <c:numCache>
                <c:formatCode>General</c:formatCode>
                <c:ptCount val="34"/>
                <c:pt idx="21">
                  <c:v>30</c:v>
                </c:pt>
                <c:pt idx="22">
                  <c:v>30</c:v>
                </c:pt>
                <c:pt idx="23">
                  <c:v>30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Лист1!$A$2:$A$35</c:f>
              <c:numCache>
                <c:formatCode>General</c:formatCode>
                <c:ptCount val="34"/>
                <c:pt idx="21" formatCode="m/d/yyyy">
                  <c:v>45514</c:v>
                </c:pt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</c:numCache>
            </c:numRef>
          </c:cat>
          <c:val>
            <c:numRef>
              <c:f>Лист1!$C$2:$C$35</c:f>
              <c:numCache>
                <c:formatCode>General</c:formatCode>
                <c:ptCount val="34"/>
                <c:pt idx="21">
                  <c:v>127</c:v>
                </c:pt>
                <c:pt idx="22">
                  <c:v>129</c:v>
                </c:pt>
                <c:pt idx="23">
                  <c:v>131</c:v>
                </c:pt>
                <c:pt idx="24">
                  <c:v>131</c:v>
                </c:pt>
                <c:pt idx="25">
                  <c:v>134</c:v>
                </c:pt>
                <c:pt idx="26">
                  <c:v>131</c:v>
                </c:pt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5879"/>
          <c:min val="45514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62; 41%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18; 10%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43;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30; 20%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62</c:v>
                </c:pt>
                <c:pt idx="1">
                  <c:v>18</c:v>
                </c:pt>
                <c:pt idx="2">
                  <c:v>3</c:v>
                </c:pt>
                <c:pt idx="3">
                  <c:v>9</c:v>
                </c:pt>
                <c:pt idx="4">
                  <c:v>2</c:v>
                </c:pt>
                <c:pt idx="5">
                  <c:v>4</c:v>
                </c:pt>
                <c:pt idx="6">
                  <c:v>23</c:v>
                </c:pt>
                <c:pt idx="7">
                  <c:v>1</c:v>
                </c:pt>
                <c:pt idx="8">
                  <c:v>3</c:v>
                </c:pt>
                <c:pt idx="9">
                  <c:v>30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B68C-D059-4504-8495-827C73F0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10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13</cp:revision>
  <cp:lastPrinted>2024-04-11T13:46:00Z</cp:lastPrinted>
  <dcterms:created xsi:type="dcterms:W3CDTF">2025-07-16T11:24:00Z</dcterms:created>
  <dcterms:modified xsi:type="dcterms:W3CDTF">2025-08-11T12:32:00Z</dcterms:modified>
</cp:coreProperties>
</file>