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chart2.xml" ContentType="application/vnd.openxmlformats-officedocument.drawingml.chart+xml"/>
  <Override PartName="/word/theme/themeOverride1.xml" ContentType="application/vnd.openxmlformats-officedocument.themeOverrid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1636E" w:rsidRPr="0021636E" w:rsidRDefault="0021636E" w:rsidP="0021636E">
      <w:pPr>
        <w:tabs>
          <w:tab w:val="left" w:pos="8080"/>
        </w:tabs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1636E">
        <w:rPr>
          <w:rFonts w:ascii="Times New Roman" w:hAnsi="Times New Roman" w:cs="Times New Roman"/>
          <w:b/>
          <w:sz w:val="28"/>
          <w:szCs w:val="28"/>
        </w:rPr>
        <w:t>Структурная и количественная динамика в малом и среднем предпринимательстве муниципального образования</w:t>
      </w:r>
    </w:p>
    <w:p w:rsidR="0021636E" w:rsidRPr="0021636E" w:rsidRDefault="0075261E" w:rsidP="0021636E">
      <w:pPr>
        <w:tabs>
          <w:tab w:val="left" w:pos="8080"/>
        </w:tabs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«Шумячский муниципальный округ</w:t>
      </w:r>
      <w:r w:rsidR="0021636E" w:rsidRPr="0021636E">
        <w:rPr>
          <w:rFonts w:ascii="Times New Roman" w:hAnsi="Times New Roman" w:cs="Times New Roman"/>
          <w:b/>
          <w:sz w:val="28"/>
          <w:szCs w:val="28"/>
        </w:rPr>
        <w:t>» Смоленской области</w:t>
      </w:r>
    </w:p>
    <w:p w:rsidR="0021636E" w:rsidRPr="0021636E" w:rsidRDefault="00685592" w:rsidP="0021636E">
      <w:pPr>
        <w:tabs>
          <w:tab w:val="left" w:pos="8080"/>
        </w:tabs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за период с 10 </w:t>
      </w:r>
      <w:r w:rsidR="006C7347">
        <w:rPr>
          <w:rFonts w:ascii="Times New Roman" w:hAnsi="Times New Roman" w:cs="Times New Roman"/>
          <w:b/>
          <w:sz w:val="28"/>
          <w:szCs w:val="28"/>
        </w:rPr>
        <w:t>апреля</w:t>
      </w:r>
      <w:r w:rsidR="000903D3">
        <w:rPr>
          <w:rFonts w:ascii="Times New Roman" w:hAnsi="Times New Roman" w:cs="Times New Roman"/>
          <w:b/>
          <w:sz w:val="28"/>
          <w:szCs w:val="28"/>
        </w:rPr>
        <w:t xml:space="preserve"> 2025</w:t>
      </w:r>
      <w:r w:rsidR="00C847F9">
        <w:rPr>
          <w:rFonts w:ascii="Times New Roman" w:hAnsi="Times New Roman" w:cs="Times New Roman"/>
          <w:b/>
          <w:sz w:val="28"/>
          <w:szCs w:val="28"/>
        </w:rPr>
        <w:t xml:space="preserve"> года </w:t>
      </w:r>
      <w:r w:rsidR="006C7347">
        <w:rPr>
          <w:rFonts w:ascii="Times New Roman" w:hAnsi="Times New Roman" w:cs="Times New Roman"/>
          <w:b/>
          <w:sz w:val="28"/>
          <w:szCs w:val="28"/>
        </w:rPr>
        <w:t>по 10 апреля</w:t>
      </w:r>
      <w:r w:rsidR="000903D3">
        <w:rPr>
          <w:rFonts w:ascii="Times New Roman" w:hAnsi="Times New Roman" w:cs="Times New Roman"/>
          <w:b/>
          <w:sz w:val="28"/>
          <w:szCs w:val="28"/>
        </w:rPr>
        <w:t xml:space="preserve"> 2026</w:t>
      </w:r>
      <w:r w:rsidR="0021636E" w:rsidRPr="0021636E">
        <w:rPr>
          <w:rFonts w:ascii="Times New Roman" w:hAnsi="Times New Roman" w:cs="Times New Roman"/>
          <w:b/>
          <w:sz w:val="28"/>
          <w:szCs w:val="28"/>
        </w:rPr>
        <w:t xml:space="preserve"> года</w:t>
      </w:r>
    </w:p>
    <w:p w:rsidR="0021636E" w:rsidRPr="0021636E" w:rsidRDefault="0021636E" w:rsidP="0021636E">
      <w:pPr>
        <w:tabs>
          <w:tab w:val="left" w:pos="8080"/>
        </w:tabs>
        <w:spacing w:after="0" w:line="240" w:lineRule="auto"/>
        <w:ind w:right="-1"/>
        <w:contextualSpacing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21636E">
        <w:rPr>
          <w:rFonts w:ascii="Times New Roman" w:hAnsi="Times New Roman" w:cs="Times New Roman"/>
          <w:i/>
          <w:sz w:val="24"/>
          <w:szCs w:val="24"/>
        </w:rPr>
        <w:t>(по данным Единого реестра субъектов малого и среднего предпринимательства)</w:t>
      </w:r>
    </w:p>
    <w:p w:rsidR="0021636E" w:rsidRPr="0021636E" w:rsidRDefault="0021636E" w:rsidP="0021636E">
      <w:pPr>
        <w:tabs>
          <w:tab w:val="left" w:pos="8080"/>
        </w:tabs>
        <w:spacing w:after="0" w:line="240" w:lineRule="auto"/>
        <w:ind w:right="-1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FB5FEF" w:rsidRPr="00FB5FEF" w:rsidRDefault="0021636E" w:rsidP="00FB5FEF">
      <w:pPr>
        <w:tabs>
          <w:tab w:val="left" w:pos="8080"/>
        </w:tabs>
        <w:spacing w:after="0" w:line="240" w:lineRule="auto"/>
        <w:ind w:right="-1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1636E">
        <w:rPr>
          <w:rFonts w:ascii="Times New Roman" w:hAnsi="Times New Roman" w:cs="Times New Roman"/>
          <w:b/>
          <w:bCs/>
          <w:sz w:val="24"/>
          <w:szCs w:val="24"/>
        </w:rPr>
        <w:t xml:space="preserve">Таблица 1. </w:t>
      </w:r>
      <w:r w:rsidR="00FB5FEF" w:rsidRPr="00FB5FEF">
        <w:rPr>
          <w:rFonts w:ascii="Times New Roman" w:hAnsi="Times New Roman" w:cs="Times New Roman"/>
          <w:b/>
          <w:bCs/>
          <w:sz w:val="24"/>
          <w:szCs w:val="24"/>
        </w:rPr>
        <w:t>Количество субъектов МСП в районе в сравнении с друг</w:t>
      </w:r>
      <w:r w:rsidR="00FE056A">
        <w:rPr>
          <w:rFonts w:ascii="Times New Roman" w:hAnsi="Times New Roman" w:cs="Times New Roman"/>
          <w:b/>
          <w:bCs/>
          <w:sz w:val="24"/>
          <w:szCs w:val="24"/>
        </w:rPr>
        <w:t>ими муниципальными образованиями</w:t>
      </w:r>
      <w:r w:rsidR="00FB5FEF" w:rsidRPr="00FB5FEF">
        <w:rPr>
          <w:rFonts w:ascii="Times New Roman" w:hAnsi="Times New Roman" w:cs="Times New Roman"/>
          <w:b/>
          <w:bCs/>
          <w:sz w:val="24"/>
          <w:szCs w:val="24"/>
        </w:rPr>
        <w:t xml:space="preserve"> Смоленской области </w:t>
      </w:r>
    </w:p>
    <w:p w:rsidR="0021636E" w:rsidRPr="0021636E" w:rsidRDefault="00487FE5" w:rsidP="00FB5FEF">
      <w:pPr>
        <w:tabs>
          <w:tab w:val="left" w:pos="8080"/>
        </w:tabs>
        <w:spacing w:after="0" w:line="240" w:lineRule="auto"/>
        <w:ind w:right="-1"/>
        <w:contextualSpacing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с 10.04.2025 по 10.04</w:t>
      </w:r>
      <w:r w:rsidR="000903D3">
        <w:rPr>
          <w:rFonts w:ascii="Times New Roman" w:hAnsi="Times New Roman" w:cs="Times New Roman"/>
          <w:b/>
          <w:bCs/>
          <w:sz w:val="24"/>
          <w:szCs w:val="24"/>
        </w:rPr>
        <w:t>.2026</w:t>
      </w:r>
    </w:p>
    <w:tbl>
      <w:tblPr>
        <w:tblW w:w="9806" w:type="dxa"/>
        <w:tblInd w:w="3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7"/>
        <w:gridCol w:w="1996"/>
        <w:gridCol w:w="1165"/>
        <w:gridCol w:w="1124"/>
        <w:gridCol w:w="1116"/>
        <w:gridCol w:w="997"/>
        <w:gridCol w:w="997"/>
        <w:gridCol w:w="997"/>
        <w:gridCol w:w="997"/>
      </w:tblGrid>
      <w:tr w:rsidR="0075261E" w:rsidRPr="00E945D6" w:rsidTr="002C02C5">
        <w:trPr>
          <w:trHeight w:val="54"/>
        </w:trPr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5261E" w:rsidRPr="00E945D6" w:rsidRDefault="0075261E" w:rsidP="00475EE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945D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№</w:t>
            </w:r>
          </w:p>
        </w:tc>
        <w:tc>
          <w:tcPr>
            <w:tcW w:w="1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5261E" w:rsidRPr="00E945D6" w:rsidRDefault="0075261E" w:rsidP="00475EE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945D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Муниципальные образования Смоленской области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5261E" w:rsidRPr="00E945D6" w:rsidRDefault="0075261E" w:rsidP="00475EE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  <w:p w:rsidR="0075261E" w:rsidRPr="00E945D6" w:rsidRDefault="00487FE5" w:rsidP="00475EE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10.04</w:t>
            </w:r>
            <w:r w:rsidR="000903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.2025</w:t>
            </w:r>
          </w:p>
          <w:p w:rsidR="0075261E" w:rsidRPr="00E945D6" w:rsidRDefault="0075261E" w:rsidP="00475EE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EBF7"/>
          </w:tcPr>
          <w:p w:rsidR="0075261E" w:rsidRPr="00E945D6" w:rsidRDefault="000903D3" w:rsidP="00475EE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10.01.2026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EBF7"/>
          </w:tcPr>
          <w:p w:rsidR="0075261E" w:rsidRPr="00E945D6" w:rsidRDefault="00487FE5" w:rsidP="00475EE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10.04</w:t>
            </w:r>
            <w:r w:rsidR="009C31B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.2026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  <w:hideMark/>
          </w:tcPr>
          <w:p w:rsidR="0075261E" w:rsidRPr="00E945D6" w:rsidRDefault="0075261E" w:rsidP="00475EE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945D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Прирост с начала года, </w:t>
            </w:r>
            <w:r w:rsidR="00B441B2" w:rsidRPr="00E945D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ед.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  <w:hideMark/>
          </w:tcPr>
          <w:p w:rsidR="0075261E" w:rsidRPr="00E945D6" w:rsidRDefault="0075261E" w:rsidP="00475EE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945D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Прирост с начала года, %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:rsidR="0075261E" w:rsidRPr="00E945D6" w:rsidRDefault="0075261E" w:rsidP="00475EE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945D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Прирост за год, ед.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:rsidR="0075261E" w:rsidRPr="00E945D6" w:rsidRDefault="0075261E" w:rsidP="00475EE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945D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Прирост за год, %</w:t>
            </w:r>
          </w:p>
        </w:tc>
      </w:tr>
      <w:tr w:rsidR="0075261E" w:rsidRPr="00E945D6" w:rsidTr="002C02C5">
        <w:trPr>
          <w:trHeight w:val="64"/>
        </w:trPr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5261E" w:rsidRPr="00E945D6" w:rsidRDefault="0075261E" w:rsidP="00475EEE">
            <w:pPr>
              <w:pStyle w:val="ac"/>
              <w:numPr>
                <w:ilvl w:val="0"/>
                <w:numId w:val="2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5261E" w:rsidRPr="00E945D6" w:rsidRDefault="000E2BAA" w:rsidP="00475EE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E945D6">
              <w:rPr>
                <w:rFonts w:ascii="Times New Roman" w:hAnsi="Times New Roman" w:cs="Times New Roman"/>
                <w:bCs/>
                <w:sz w:val="20"/>
                <w:szCs w:val="20"/>
              </w:rPr>
              <w:t>Велижский муниципальный округ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5261E" w:rsidRPr="000903D3" w:rsidRDefault="0063215C" w:rsidP="00475EE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238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61E" w:rsidRPr="00E945D6" w:rsidRDefault="00395129" w:rsidP="00475EE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232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61E" w:rsidRPr="00E945D6" w:rsidRDefault="00336618" w:rsidP="00475EE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242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5261E" w:rsidRPr="00E945D6" w:rsidRDefault="002B255E" w:rsidP="008E16E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+10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5261E" w:rsidRPr="00E945D6" w:rsidRDefault="002B255E" w:rsidP="00475EE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+4,3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61E" w:rsidRPr="00E945D6" w:rsidRDefault="002B255E" w:rsidP="00C1410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+4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61E" w:rsidRPr="00E945D6" w:rsidRDefault="002B255E" w:rsidP="00475EE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+1,7</w:t>
            </w:r>
          </w:p>
        </w:tc>
      </w:tr>
      <w:tr w:rsidR="0075261E" w:rsidRPr="00E945D6" w:rsidTr="002C02C5">
        <w:trPr>
          <w:trHeight w:val="64"/>
        </w:trPr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5261E" w:rsidRPr="00E945D6" w:rsidRDefault="0075261E" w:rsidP="00475EEE">
            <w:pPr>
              <w:pStyle w:val="ac"/>
              <w:numPr>
                <w:ilvl w:val="0"/>
                <w:numId w:val="2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5261E" w:rsidRPr="00E945D6" w:rsidRDefault="000E2BAA" w:rsidP="00475EEE">
            <w:pPr>
              <w:spacing w:after="0" w:line="240" w:lineRule="auto"/>
              <w:contextualSpacing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945D6">
              <w:rPr>
                <w:rFonts w:ascii="Times New Roman" w:hAnsi="Times New Roman" w:cs="Times New Roman"/>
                <w:bCs/>
                <w:sz w:val="20"/>
                <w:szCs w:val="20"/>
              </w:rPr>
              <w:t>Вяземский муниципальный округ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5261E" w:rsidRPr="000903D3" w:rsidRDefault="0063215C" w:rsidP="00475EE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2533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61E" w:rsidRPr="00E945D6" w:rsidRDefault="00395129" w:rsidP="00475EE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2583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61E" w:rsidRPr="00E945D6" w:rsidRDefault="00336618" w:rsidP="00475EE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2596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5261E" w:rsidRPr="00E945D6" w:rsidRDefault="002B255E" w:rsidP="00475EE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+13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5261E" w:rsidRPr="00E945D6" w:rsidRDefault="002B255E" w:rsidP="00475EE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+0,5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61E" w:rsidRPr="00E945D6" w:rsidRDefault="002B255E" w:rsidP="00475EE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+63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61E" w:rsidRPr="00E945D6" w:rsidRDefault="002B255E" w:rsidP="00475EE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+2,5</w:t>
            </w:r>
          </w:p>
        </w:tc>
      </w:tr>
      <w:tr w:rsidR="0075261E" w:rsidRPr="00E945D6" w:rsidTr="00B934AD">
        <w:trPr>
          <w:trHeight w:val="804"/>
        </w:trPr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5261E" w:rsidRPr="00E945D6" w:rsidRDefault="0075261E" w:rsidP="00475EEE">
            <w:pPr>
              <w:pStyle w:val="ac"/>
              <w:numPr>
                <w:ilvl w:val="0"/>
                <w:numId w:val="2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5261E" w:rsidRPr="00E945D6" w:rsidRDefault="0075261E" w:rsidP="00475EEE">
            <w:pPr>
              <w:spacing w:after="0" w:line="240" w:lineRule="auto"/>
              <w:contextualSpacing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945D6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Гагаринский </w:t>
            </w:r>
            <w:r w:rsidR="000E2BAA" w:rsidRPr="00E945D6">
              <w:rPr>
                <w:rFonts w:ascii="Times New Roman" w:hAnsi="Times New Roman" w:cs="Times New Roman"/>
                <w:bCs/>
                <w:sz w:val="20"/>
                <w:szCs w:val="20"/>
              </w:rPr>
              <w:t>муниципальный округ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5261E" w:rsidRPr="00E945D6" w:rsidRDefault="00FF1CAA" w:rsidP="000903D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1512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61E" w:rsidRPr="00E945D6" w:rsidRDefault="00395129" w:rsidP="00475EE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1555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61E" w:rsidRPr="00E945D6" w:rsidRDefault="00336618" w:rsidP="00475EE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1584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5261E" w:rsidRPr="00E945D6" w:rsidRDefault="002B255E" w:rsidP="00475EE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+29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5261E" w:rsidRPr="00E945D6" w:rsidRDefault="002B255E" w:rsidP="00475EE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+1,9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61E" w:rsidRPr="00E945D6" w:rsidRDefault="002B255E" w:rsidP="0031730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+72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61E" w:rsidRDefault="002B255E" w:rsidP="00475EE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+4,8</w:t>
            </w:r>
          </w:p>
          <w:p w:rsidR="00872C56" w:rsidRPr="00E945D6" w:rsidRDefault="00872C56" w:rsidP="00872C5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5261E" w:rsidRPr="00E945D6" w:rsidTr="002C02C5">
        <w:trPr>
          <w:trHeight w:val="64"/>
        </w:trPr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5261E" w:rsidRPr="00E945D6" w:rsidRDefault="0075261E" w:rsidP="00475EEE">
            <w:pPr>
              <w:pStyle w:val="ac"/>
              <w:numPr>
                <w:ilvl w:val="0"/>
                <w:numId w:val="2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9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5261E" w:rsidRPr="00E945D6" w:rsidRDefault="0075261E" w:rsidP="00475EE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E945D6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Глинковский </w:t>
            </w:r>
            <w:r w:rsidR="000E2BAA" w:rsidRPr="00E945D6">
              <w:rPr>
                <w:rFonts w:ascii="Times New Roman" w:hAnsi="Times New Roman" w:cs="Times New Roman"/>
                <w:bCs/>
                <w:sz w:val="20"/>
                <w:szCs w:val="20"/>
              </w:rPr>
              <w:t>муниципальный округ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5261E" w:rsidRPr="00E945D6" w:rsidRDefault="00FF1CAA" w:rsidP="00475EE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92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61E" w:rsidRPr="00E945D6" w:rsidRDefault="00395129" w:rsidP="00475EE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110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61E" w:rsidRPr="00E945D6" w:rsidRDefault="00765390" w:rsidP="00475EE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112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5261E" w:rsidRPr="00E945D6" w:rsidRDefault="00311B3E" w:rsidP="00475EE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+2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5261E" w:rsidRPr="00E945D6" w:rsidRDefault="00311B3E" w:rsidP="00475EE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+1,8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61E" w:rsidRPr="00E945D6" w:rsidRDefault="00DE03BE" w:rsidP="00203C7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+</w:t>
            </w:r>
            <w:r w:rsidR="002B25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61E" w:rsidRPr="00E945D6" w:rsidRDefault="002B255E" w:rsidP="00475EE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+21,7</w:t>
            </w:r>
          </w:p>
        </w:tc>
      </w:tr>
      <w:tr w:rsidR="0075261E" w:rsidRPr="00E945D6" w:rsidTr="002C02C5">
        <w:trPr>
          <w:trHeight w:val="96"/>
        </w:trPr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5261E" w:rsidRPr="00E945D6" w:rsidRDefault="0075261E" w:rsidP="00475EEE">
            <w:pPr>
              <w:pStyle w:val="ac"/>
              <w:numPr>
                <w:ilvl w:val="0"/>
                <w:numId w:val="2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9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5261E" w:rsidRPr="00E945D6" w:rsidRDefault="0075261E" w:rsidP="00475EEE">
            <w:pPr>
              <w:spacing w:after="0" w:line="240" w:lineRule="auto"/>
              <w:contextualSpacing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945D6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Демидовский </w:t>
            </w:r>
            <w:r w:rsidR="000E2BAA" w:rsidRPr="00E945D6">
              <w:rPr>
                <w:rFonts w:ascii="Times New Roman" w:hAnsi="Times New Roman" w:cs="Times New Roman"/>
                <w:bCs/>
                <w:sz w:val="20"/>
                <w:szCs w:val="20"/>
              </w:rPr>
              <w:t>муниципальный округ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5261E" w:rsidRPr="00E945D6" w:rsidRDefault="00FF1CAA" w:rsidP="00475EE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306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61E" w:rsidRPr="00E53C8C" w:rsidRDefault="00395129" w:rsidP="00475EE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320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61E" w:rsidRPr="00E53C8C" w:rsidRDefault="00336618" w:rsidP="00475EE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327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5261E" w:rsidRPr="00E945D6" w:rsidRDefault="002B255E" w:rsidP="00475EE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+7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5261E" w:rsidRPr="00E945D6" w:rsidRDefault="002B255E" w:rsidP="00475EE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+2,2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61E" w:rsidRPr="00E945D6" w:rsidRDefault="002B255E" w:rsidP="00475EE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+21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61E" w:rsidRPr="00E945D6" w:rsidRDefault="002B255E" w:rsidP="00475EE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+6,9</w:t>
            </w:r>
          </w:p>
        </w:tc>
      </w:tr>
      <w:tr w:rsidR="0075261E" w:rsidRPr="00E945D6" w:rsidTr="002C02C5">
        <w:trPr>
          <w:trHeight w:val="64"/>
        </w:trPr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5261E" w:rsidRPr="00E945D6" w:rsidRDefault="0075261E" w:rsidP="00475EEE">
            <w:pPr>
              <w:pStyle w:val="ac"/>
              <w:numPr>
                <w:ilvl w:val="0"/>
                <w:numId w:val="2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9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5261E" w:rsidRPr="00E945D6" w:rsidRDefault="0075261E" w:rsidP="00475EE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E945D6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Дорогобужский </w:t>
            </w:r>
            <w:r w:rsidR="000E2BAA" w:rsidRPr="00E945D6">
              <w:rPr>
                <w:rFonts w:ascii="Times New Roman" w:hAnsi="Times New Roman" w:cs="Times New Roman"/>
                <w:bCs/>
                <w:sz w:val="20"/>
                <w:szCs w:val="20"/>
              </w:rPr>
              <w:t>муниципальный округ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5261E" w:rsidRPr="00E945D6" w:rsidRDefault="00FF1CAA" w:rsidP="00475EE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655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61E" w:rsidRPr="00E945D6" w:rsidRDefault="00395129" w:rsidP="00475EE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668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61E" w:rsidRPr="00E945D6" w:rsidRDefault="00336618" w:rsidP="00475EE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689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5261E" w:rsidRPr="00E945D6" w:rsidRDefault="002B255E" w:rsidP="00475EE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+21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5261E" w:rsidRPr="00E945D6" w:rsidRDefault="002B255E" w:rsidP="00475EE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+3,1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61E" w:rsidRPr="00E945D6" w:rsidRDefault="002B255E" w:rsidP="00475EE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+34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61E" w:rsidRPr="00E945D6" w:rsidRDefault="002B255E" w:rsidP="00475EE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+5,2</w:t>
            </w:r>
          </w:p>
        </w:tc>
      </w:tr>
      <w:tr w:rsidR="0075261E" w:rsidRPr="00E945D6" w:rsidTr="002C02C5">
        <w:trPr>
          <w:trHeight w:val="64"/>
        </w:trPr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5261E" w:rsidRPr="00E945D6" w:rsidRDefault="0075261E" w:rsidP="00475EEE">
            <w:pPr>
              <w:pStyle w:val="ac"/>
              <w:numPr>
                <w:ilvl w:val="0"/>
                <w:numId w:val="2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9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5261E" w:rsidRPr="00E945D6" w:rsidRDefault="0075261E" w:rsidP="00475EE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E945D6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Духовщинский </w:t>
            </w:r>
            <w:r w:rsidR="000E2BAA" w:rsidRPr="00E945D6">
              <w:rPr>
                <w:rFonts w:ascii="Times New Roman" w:hAnsi="Times New Roman" w:cs="Times New Roman"/>
                <w:bCs/>
                <w:sz w:val="20"/>
                <w:szCs w:val="20"/>
              </w:rPr>
              <w:t>муниципальный округ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5261E" w:rsidRPr="00E945D6" w:rsidRDefault="00FF1CAA" w:rsidP="00475EE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372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61E" w:rsidRPr="00E945D6" w:rsidRDefault="00395129" w:rsidP="00475EE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391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61E" w:rsidRPr="00E945D6" w:rsidRDefault="00336618" w:rsidP="00475EE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392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5261E" w:rsidRPr="00E945D6" w:rsidRDefault="002B255E" w:rsidP="00475EE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+1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5261E" w:rsidRPr="00E945D6" w:rsidRDefault="002B255E" w:rsidP="00475EE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+0,3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61E" w:rsidRPr="00E945D6" w:rsidRDefault="002B255E" w:rsidP="00475EE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+20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61E" w:rsidRPr="00E945D6" w:rsidRDefault="002B255E" w:rsidP="00475EE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+5,4</w:t>
            </w:r>
          </w:p>
        </w:tc>
      </w:tr>
      <w:tr w:rsidR="0075261E" w:rsidRPr="00E945D6" w:rsidTr="002C02C5">
        <w:trPr>
          <w:trHeight w:val="64"/>
        </w:trPr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5261E" w:rsidRPr="00E945D6" w:rsidRDefault="0075261E" w:rsidP="00475EEE">
            <w:pPr>
              <w:pStyle w:val="ac"/>
              <w:numPr>
                <w:ilvl w:val="0"/>
                <w:numId w:val="2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9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5261E" w:rsidRPr="00E945D6" w:rsidRDefault="0075261E" w:rsidP="00475EE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E945D6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Ельнинский </w:t>
            </w:r>
            <w:r w:rsidR="000E2BAA" w:rsidRPr="00E945D6">
              <w:rPr>
                <w:rFonts w:ascii="Times New Roman" w:hAnsi="Times New Roman" w:cs="Times New Roman"/>
                <w:bCs/>
                <w:sz w:val="20"/>
                <w:szCs w:val="20"/>
              </w:rPr>
              <w:t>муниципальный округ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5261E" w:rsidRPr="00E945D6" w:rsidRDefault="00FF1CAA" w:rsidP="00475EE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270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61E" w:rsidRPr="00E945D6" w:rsidRDefault="00395129" w:rsidP="00475EE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291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61E" w:rsidRPr="00E945D6" w:rsidRDefault="002312CB" w:rsidP="000C41E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295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5261E" w:rsidRPr="00E945D6" w:rsidRDefault="001D314C" w:rsidP="000C41E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+4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5261E" w:rsidRPr="00E945D6" w:rsidRDefault="001D314C" w:rsidP="00475EE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+1,4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61E" w:rsidRPr="00E945D6" w:rsidRDefault="002B255E" w:rsidP="00475EE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+25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61E" w:rsidRPr="00E945D6" w:rsidRDefault="002650C9" w:rsidP="00475EE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+9,2</w:t>
            </w:r>
          </w:p>
        </w:tc>
      </w:tr>
      <w:tr w:rsidR="0075261E" w:rsidRPr="00E945D6" w:rsidTr="00DF65D7">
        <w:trPr>
          <w:trHeight w:val="739"/>
        </w:trPr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5261E" w:rsidRPr="00E945D6" w:rsidRDefault="0075261E" w:rsidP="00475EEE">
            <w:pPr>
              <w:pStyle w:val="ac"/>
              <w:numPr>
                <w:ilvl w:val="0"/>
                <w:numId w:val="2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9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5261E" w:rsidRPr="00E945D6" w:rsidRDefault="0075261E" w:rsidP="00475EE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E945D6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Ершичский </w:t>
            </w:r>
            <w:r w:rsidR="000E2BAA" w:rsidRPr="00E945D6">
              <w:rPr>
                <w:rFonts w:ascii="Times New Roman" w:hAnsi="Times New Roman" w:cs="Times New Roman"/>
                <w:bCs/>
                <w:sz w:val="20"/>
                <w:szCs w:val="20"/>
              </w:rPr>
              <w:t>муниципальный округ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5261E" w:rsidRPr="00E945D6" w:rsidRDefault="0063215C" w:rsidP="00475EE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133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61E" w:rsidRPr="00E945D6" w:rsidRDefault="00395129" w:rsidP="00475EE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126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61E" w:rsidRPr="00E945D6" w:rsidRDefault="00336618" w:rsidP="00475EE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131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5261E" w:rsidRPr="00E945D6" w:rsidRDefault="002650C9" w:rsidP="00475EE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+5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5261E" w:rsidRPr="00E945D6" w:rsidRDefault="002650C9" w:rsidP="00475EE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+4,0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61E" w:rsidRPr="00E945D6" w:rsidRDefault="002650C9" w:rsidP="00475EE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-2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61E" w:rsidRPr="00E945D6" w:rsidRDefault="002650C9" w:rsidP="00475EE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-1,5</w:t>
            </w:r>
          </w:p>
        </w:tc>
      </w:tr>
      <w:tr w:rsidR="0075261E" w:rsidRPr="00E945D6" w:rsidTr="009F28AB">
        <w:trPr>
          <w:trHeight w:val="551"/>
        </w:trPr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5261E" w:rsidRPr="00E945D6" w:rsidRDefault="0075261E" w:rsidP="00475EEE">
            <w:pPr>
              <w:pStyle w:val="ac"/>
              <w:numPr>
                <w:ilvl w:val="0"/>
                <w:numId w:val="2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9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28AB" w:rsidRDefault="0075261E" w:rsidP="00475EEE">
            <w:pPr>
              <w:spacing w:after="0" w:line="240" w:lineRule="auto"/>
              <w:ind w:right="-269"/>
              <w:contextualSpacing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945D6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Кардымовский </w:t>
            </w:r>
            <w:r w:rsidR="000E2BAA" w:rsidRPr="00E945D6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муниципальный </w:t>
            </w:r>
          </w:p>
          <w:p w:rsidR="0075261E" w:rsidRPr="00E945D6" w:rsidRDefault="000E2BAA" w:rsidP="00475EEE">
            <w:pPr>
              <w:spacing w:after="0" w:line="240" w:lineRule="auto"/>
              <w:ind w:right="-269"/>
              <w:contextualSpacing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E945D6">
              <w:rPr>
                <w:rFonts w:ascii="Times New Roman" w:hAnsi="Times New Roman" w:cs="Times New Roman"/>
                <w:bCs/>
                <w:sz w:val="20"/>
                <w:szCs w:val="20"/>
              </w:rPr>
              <w:t>округ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5261E" w:rsidRPr="00E945D6" w:rsidRDefault="00FF1CAA" w:rsidP="00475EE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255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61E" w:rsidRPr="00E945D6" w:rsidRDefault="00395129" w:rsidP="00475EE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262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61E" w:rsidRPr="00E945D6" w:rsidRDefault="00336618" w:rsidP="00475EE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277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5261E" w:rsidRPr="00E945D6" w:rsidRDefault="002650C9" w:rsidP="00475EE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+15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5261E" w:rsidRPr="00E945D6" w:rsidRDefault="002650C9" w:rsidP="00475EE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+5,7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61E" w:rsidRPr="00E945D6" w:rsidRDefault="002650C9" w:rsidP="00475EE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+22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61E" w:rsidRPr="00E945D6" w:rsidRDefault="002650C9" w:rsidP="00475EE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+8,6</w:t>
            </w:r>
          </w:p>
        </w:tc>
      </w:tr>
      <w:tr w:rsidR="0075261E" w:rsidRPr="00E945D6" w:rsidTr="002C02C5">
        <w:trPr>
          <w:trHeight w:val="64"/>
        </w:trPr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5261E" w:rsidRPr="00E945D6" w:rsidRDefault="0075261E" w:rsidP="00475EEE">
            <w:pPr>
              <w:pStyle w:val="ac"/>
              <w:numPr>
                <w:ilvl w:val="0"/>
                <w:numId w:val="2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9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5261E" w:rsidRPr="00E945D6" w:rsidRDefault="0075261E" w:rsidP="00475EE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E945D6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Краснинский </w:t>
            </w:r>
            <w:r w:rsidR="000E2BAA" w:rsidRPr="00E945D6">
              <w:rPr>
                <w:rFonts w:ascii="Times New Roman" w:hAnsi="Times New Roman" w:cs="Times New Roman"/>
                <w:bCs/>
                <w:sz w:val="20"/>
                <w:szCs w:val="20"/>
              </w:rPr>
              <w:t>муниципальный округ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5261E" w:rsidRPr="00E945D6" w:rsidRDefault="00FF1CAA" w:rsidP="00475EE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403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61E" w:rsidRPr="00E945D6" w:rsidRDefault="00395129" w:rsidP="00475EE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385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61E" w:rsidRPr="00E945D6" w:rsidRDefault="00336618" w:rsidP="008424A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382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5261E" w:rsidRPr="00E945D6" w:rsidRDefault="002650C9" w:rsidP="008424A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-3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5261E" w:rsidRPr="00E945D6" w:rsidRDefault="002650C9" w:rsidP="00475EE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-0,8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61E" w:rsidRPr="00E945D6" w:rsidRDefault="002650C9" w:rsidP="005330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-21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61E" w:rsidRPr="00E945D6" w:rsidRDefault="002650C9" w:rsidP="00475EE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-5,2</w:t>
            </w:r>
          </w:p>
        </w:tc>
      </w:tr>
      <w:tr w:rsidR="0075261E" w:rsidRPr="00E945D6" w:rsidTr="002C02C5">
        <w:trPr>
          <w:trHeight w:val="64"/>
        </w:trPr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5261E" w:rsidRPr="00E945D6" w:rsidRDefault="0075261E" w:rsidP="00475EEE">
            <w:pPr>
              <w:pStyle w:val="ac"/>
              <w:numPr>
                <w:ilvl w:val="0"/>
                <w:numId w:val="2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9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5261E" w:rsidRPr="00E945D6" w:rsidRDefault="000B6B98" w:rsidP="00475EE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Монастырщинский </w:t>
            </w:r>
            <w:r w:rsidR="000E2BAA" w:rsidRPr="00E945D6">
              <w:rPr>
                <w:rFonts w:ascii="Times New Roman" w:hAnsi="Times New Roman" w:cs="Times New Roman"/>
                <w:bCs/>
                <w:sz w:val="20"/>
                <w:szCs w:val="20"/>
              </w:rPr>
              <w:t>муниципальный округ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5261E" w:rsidRPr="00E945D6" w:rsidRDefault="00FF1CAA" w:rsidP="00475EE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195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61E" w:rsidRPr="00E945D6" w:rsidRDefault="00395129" w:rsidP="00475EE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209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61E" w:rsidRPr="00E945D6" w:rsidRDefault="00336618" w:rsidP="00475EE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216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5261E" w:rsidRPr="00E945D6" w:rsidRDefault="002650C9" w:rsidP="00475EE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+7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5261E" w:rsidRPr="00E945D6" w:rsidRDefault="002650C9" w:rsidP="00475EE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+3,3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61E" w:rsidRPr="00E945D6" w:rsidRDefault="00311B3E" w:rsidP="00475EE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+21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61E" w:rsidRPr="00E945D6" w:rsidRDefault="00317300" w:rsidP="00475EE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</w:t>
            </w:r>
            <w:r w:rsidR="002650C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10,7</w:t>
            </w:r>
          </w:p>
        </w:tc>
      </w:tr>
      <w:tr w:rsidR="0075261E" w:rsidRPr="00E945D6" w:rsidTr="002C02C5">
        <w:trPr>
          <w:trHeight w:val="64"/>
        </w:trPr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5261E" w:rsidRPr="00E945D6" w:rsidRDefault="0075261E" w:rsidP="00475EEE">
            <w:pPr>
              <w:pStyle w:val="ac"/>
              <w:numPr>
                <w:ilvl w:val="0"/>
                <w:numId w:val="2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9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5261E" w:rsidRPr="00E945D6" w:rsidRDefault="000E2BAA" w:rsidP="00475EE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E945D6">
              <w:rPr>
                <w:rFonts w:ascii="Times New Roman" w:hAnsi="Times New Roman" w:cs="Times New Roman"/>
                <w:bCs/>
                <w:sz w:val="20"/>
                <w:szCs w:val="20"/>
              </w:rPr>
              <w:t>Новодугинский муниципальный округ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5261E" w:rsidRPr="00E945D6" w:rsidRDefault="00FF1CAA" w:rsidP="00475EE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193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61E" w:rsidRPr="00E945D6" w:rsidRDefault="00395129" w:rsidP="00475EE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61E" w:rsidRPr="00E945D6" w:rsidRDefault="00336618" w:rsidP="00475EE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5261E" w:rsidRPr="00E945D6" w:rsidRDefault="002650C9" w:rsidP="00475EE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+2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5261E" w:rsidRPr="00E945D6" w:rsidRDefault="002650C9" w:rsidP="00475EE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+1,0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61E" w:rsidRPr="00E945D6" w:rsidRDefault="001D314C" w:rsidP="00475EE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+9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61E" w:rsidRPr="00E945D6" w:rsidRDefault="00311B3E" w:rsidP="00475EE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+4,6</w:t>
            </w:r>
          </w:p>
        </w:tc>
      </w:tr>
      <w:tr w:rsidR="0075261E" w:rsidRPr="00E945D6" w:rsidTr="002C02C5">
        <w:trPr>
          <w:trHeight w:val="64"/>
        </w:trPr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5261E" w:rsidRPr="00E945D6" w:rsidRDefault="0075261E" w:rsidP="00475EEE">
            <w:pPr>
              <w:pStyle w:val="ac"/>
              <w:numPr>
                <w:ilvl w:val="0"/>
                <w:numId w:val="2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9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5261E" w:rsidRPr="00E945D6" w:rsidRDefault="0075261E" w:rsidP="00475EE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E945D6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Починковский </w:t>
            </w:r>
            <w:r w:rsidR="000E2BAA" w:rsidRPr="00E945D6">
              <w:rPr>
                <w:rFonts w:ascii="Times New Roman" w:hAnsi="Times New Roman" w:cs="Times New Roman"/>
                <w:bCs/>
                <w:sz w:val="20"/>
                <w:szCs w:val="20"/>
              </w:rPr>
              <w:t>муниципальный округ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5261E" w:rsidRPr="00E945D6" w:rsidRDefault="00FF1CAA" w:rsidP="00475EE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591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61E" w:rsidRPr="00E945D6" w:rsidRDefault="00395129" w:rsidP="00475EE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61E" w:rsidRPr="00E945D6" w:rsidRDefault="00336618" w:rsidP="00475EE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631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5261E" w:rsidRPr="00E945D6" w:rsidRDefault="002650C9" w:rsidP="00475EE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+21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5261E" w:rsidRPr="00E945D6" w:rsidRDefault="002650C9" w:rsidP="00475EE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+3,4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61E" w:rsidRPr="00E945D6" w:rsidRDefault="002650C9" w:rsidP="00475EE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+40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61E" w:rsidRPr="00E945D6" w:rsidRDefault="002650C9" w:rsidP="00475EE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+6,8</w:t>
            </w:r>
          </w:p>
        </w:tc>
      </w:tr>
      <w:tr w:rsidR="0075261E" w:rsidRPr="00E945D6" w:rsidTr="002C02C5">
        <w:trPr>
          <w:trHeight w:val="64"/>
        </w:trPr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5261E" w:rsidRPr="00E945D6" w:rsidRDefault="0075261E" w:rsidP="00475EEE">
            <w:pPr>
              <w:pStyle w:val="ac"/>
              <w:numPr>
                <w:ilvl w:val="0"/>
                <w:numId w:val="2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9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5261E" w:rsidRPr="00E945D6" w:rsidRDefault="0075261E" w:rsidP="00475EE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E945D6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Рославльский </w:t>
            </w:r>
            <w:r w:rsidR="000E2BAA" w:rsidRPr="00E945D6">
              <w:rPr>
                <w:rFonts w:ascii="Times New Roman" w:hAnsi="Times New Roman" w:cs="Times New Roman"/>
                <w:bCs/>
                <w:sz w:val="20"/>
                <w:szCs w:val="20"/>
              </w:rPr>
              <w:t>муниципальный округ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5261E" w:rsidRPr="00E945D6" w:rsidRDefault="00FF1CAA" w:rsidP="00475EE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1830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61E" w:rsidRPr="00E945D6" w:rsidRDefault="00395129" w:rsidP="00475EE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1848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61E" w:rsidRPr="00E945D6" w:rsidRDefault="00336618" w:rsidP="00475EE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1892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5261E" w:rsidRPr="00E945D6" w:rsidRDefault="002650C9" w:rsidP="00475EE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+44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5261E" w:rsidRPr="00E945D6" w:rsidRDefault="002650C9" w:rsidP="00475EE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+2,4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61E" w:rsidRPr="00E945D6" w:rsidRDefault="002650C9" w:rsidP="00196F4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+62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61E" w:rsidRPr="00E945D6" w:rsidRDefault="002650C9" w:rsidP="00475EE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+3,4</w:t>
            </w:r>
          </w:p>
        </w:tc>
      </w:tr>
      <w:tr w:rsidR="0075261E" w:rsidRPr="00E945D6" w:rsidTr="002C02C5">
        <w:trPr>
          <w:trHeight w:val="64"/>
        </w:trPr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5261E" w:rsidRPr="00E945D6" w:rsidRDefault="0075261E" w:rsidP="00475EEE">
            <w:pPr>
              <w:pStyle w:val="ac"/>
              <w:numPr>
                <w:ilvl w:val="0"/>
                <w:numId w:val="2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9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5261E" w:rsidRPr="00E945D6" w:rsidRDefault="0075261E" w:rsidP="00475EE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E945D6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Руднянский </w:t>
            </w:r>
            <w:r w:rsidR="000E2BAA" w:rsidRPr="00E945D6">
              <w:rPr>
                <w:rFonts w:ascii="Times New Roman" w:hAnsi="Times New Roman" w:cs="Times New Roman"/>
                <w:bCs/>
                <w:sz w:val="20"/>
                <w:szCs w:val="20"/>
              </w:rPr>
              <w:t>муниципальный округ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5261E" w:rsidRPr="00E945D6" w:rsidRDefault="00FF1CAA" w:rsidP="000903D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840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61E" w:rsidRPr="00E945D6" w:rsidRDefault="00395129" w:rsidP="00475EE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868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61E" w:rsidRPr="00E945D6" w:rsidRDefault="00336618" w:rsidP="00475EE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894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5261E" w:rsidRPr="00E945D6" w:rsidRDefault="002650C9" w:rsidP="00475EE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+26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5261E" w:rsidRPr="00E945D6" w:rsidRDefault="002650C9" w:rsidP="00475EE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+3,0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61E" w:rsidRPr="00E945D6" w:rsidRDefault="00783688" w:rsidP="00475EE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</w:t>
            </w:r>
            <w:r w:rsidR="002650C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54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61E" w:rsidRPr="00E945D6" w:rsidRDefault="00783688" w:rsidP="00475EE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</w:t>
            </w:r>
            <w:r w:rsidR="002650C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6,4</w:t>
            </w:r>
          </w:p>
        </w:tc>
      </w:tr>
      <w:tr w:rsidR="0075261E" w:rsidRPr="00E945D6" w:rsidTr="002C02C5">
        <w:trPr>
          <w:trHeight w:val="64"/>
        </w:trPr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5261E" w:rsidRPr="00E945D6" w:rsidRDefault="0075261E" w:rsidP="00475EEE">
            <w:pPr>
              <w:pStyle w:val="ac"/>
              <w:numPr>
                <w:ilvl w:val="0"/>
                <w:numId w:val="2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9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5261E" w:rsidRPr="00E945D6" w:rsidRDefault="0075261E" w:rsidP="00475EEE">
            <w:pPr>
              <w:spacing w:after="0" w:line="240" w:lineRule="auto"/>
              <w:contextualSpacing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945D6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Сафоновский </w:t>
            </w:r>
            <w:r w:rsidR="000E2BAA" w:rsidRPr="00E945D6">
              <w:rPr>
                <w:rFonts w:ascii="Times New Roman" w:hAnsi="Times New Roman" w:cs="Times New Roman"/>
                <w:bCs/>
                <w:sz w:val="20"/>
                <w:szCs w:val="20"/>
              </w:rPr>
              <w:t>муниципальный округ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5261E" w:rsidRPr="00E945D6" w:rsidRDefault="000903D3" w:rsidP="00475EE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</w:t>
            </w:r>
            <w:r w:rsidR="00FF1C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38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61E" w:rsidRPr="00E945D6" w:rsidRDefault="00395129" w:rsidP="00475EE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1660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61E" w:rsidRPr="00E945D6" w:rsidRDefault="00336618" w:rsidP="00475EE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1698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5261E" w:rsidRPr="00E945D6" w:rsidRDefault="002650C9" w:rsidP="00475EE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+38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5261E" w:rsidRPr="00E945D6" w:rsidRDefault="002650C9" w:rsidP="00475EE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+2,3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61E" w:rsidRPr="00E945D6" w:rsidRDefault="002650C9" w:rsidP="00475EE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+60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61E" w:rsidRPr="00E945D6" w:rsidRDefault="002650C9" w:rsidP="00475EE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+3,7</w:t>
            </w:r>
          </w:p>
        </w:tc>
      </w:tr>
      <w:tr w:rsidR="0075261E" w:rsidRPr="00E945D6" w:rsidTr="002C02C5">
        <w:trPr>
          <w:trHeight w:val="64"/>
        </w:trPr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5261E" w:rsidRPr="00E945D6" w:rsidRDefault="0075261E" w:rsidP="00475EEE">
            <w:pPr>
              <w:pStyle w:val="ac"/>
              <w:numPr>
                <w:ilvl w:val="0"/>
                <w:numId w:val="2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9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5261E" w:rsidRPr="00E945D6" w:rsidRDefault="0075261E" w:rsidP="00475EE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E945D6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Смоленский </w:t>
            </w:r>
            <w:r w:rsidR="000E2BAA" w:rsidRPr="00E945D6">
              <w:rPr>
                <w:rFonts w:ascii="Times New Roman" w:hAnsi="Times New Roman" w:cs="Times New Roman"/>
                <w:bCs/>
                <w:sz w:val="20"/>
                <w:szCs w:val="20"/>
              </w:rPr>
              <w:t>муниципальный округ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5261E" w:rsidRPr="00E945D6" w:rsidRDefault="00FF1CAA" w:rsidP="00475EE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2946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61E" w:rsidRPr="00E945D6" w:rsidRDefault="00395129" w:rsidP="00475EE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3108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61E" w:rsidRPr="00E945D6" w:rsidRDefault="00336618" w:rsidP="00475EE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3212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5261E" w:rsidRPr="00E945D6" w:rsidRDefault="002650C9" w:rsidP="00475EE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+104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5261E" w:rsidRPr="00E945D6" w:rsidRDefault="002650C9" w:rsidP="00475EE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+3,3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61E" w:rsidRPr="00E945D6" w:rsidRDefault="002650C9" w:rsidP="00475EE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+266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61E" w:rsidRPr="00E945D6" w:rsidRDefault="002650C9" w:rsidP="00475EE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+9,0</w:t>
            </w:r>
          </w:p>
          <w:p w:rsidR="0075261E" w:rsidRPr="00E945D6" w:rsidRDefault="0075261E" w:rsidP="00475EE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5261E" w:rsidRPr="00E945D6" w:rsidTr="002C02C5">
        <w:trPr>
          <w:trHeight w:val="64"/>
        </w:trPr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5261E" w:rsidRPr="00E945D6" w:rsidRDefault="0075261E" w:rsidP="00475EEE">
            <w:pPr>
              <w:pStyle w:val="ac"/>
              <w:numPr>
                <w:ilvl w:val="0"/>
                <w:numId w:val="2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9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5261E" w:rsidRPr="00E945D6" w:rsidRDefault="0075261E" w:rsidP="00475EE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E945D6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Сычёвский </w:t>
            </w:r>
            <w:r w:rsidR="000E2BAA" w:rsidRPr="00E945D6">
              <w:rPr>
                <w:rFonts w:ascii="Times New Roman" w:hAnsi="Times New Roman" w:cs="Times New Roman"/>
                <w:bCs/>
                <w:sz w:val="20"/>
                <w:szCs w:val="20"/>
              </w:rPr>
              <w:t>муниципальный округ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5261E" w:rsidRPr="00E945D6" w:rsidRDefault="00FF1CAA" w:rsidP="00475EE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250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61E" w:rsidRPr="00E945D6" w:rsidRDefault="00395129" w:rsidP="00475EE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264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61E" w:rsidRPr="00E945D6" w:rsidRDefault="00336618" w:rsidP="00475EE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262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5261E" w:rsidRPr="00E945D6" w:rsidRDefault="002650C9" w:rsidP="00475EE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-2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5261E" w:rsidRPr="00E945D6" w:rsidRDefault="002650C9" w:rsidP="00475EE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-0,8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61E" w:rsidRPr="00E945D6" w:rsidRDefault="002650C9" w:rsidP="00475EE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+12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61E" w:rsidRPr="00E945D6" w:rsidRDefault="002650C9" w:rsidP="00475EE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+4,8</w:t>
            </w:r>
          </w:p>
        </w:tc>
      </w:tr>
      <w:tr w:rsidR="0075261E" w:rsidRPr="00E945D6" w:rsidTr="002C02C5">
        <w:trPr>
          <w:trHeight w:val="64"/>
        </w:trPr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5261E" w:rsidRPr="00E945D6" w:rsidRDefault="0075261E" w:rsidP="00475EEE">
            <w:pPr>
              <w:pStyle w:val="ac"/>
              <w:numPr>
                <w:ilvl w:val="0"/>
                <w:numId w:val="2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9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5261E" w:rsidRPr="00E945D6" w:rsidRDefault="0075261E" w:rsidP="00475EE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E945D6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Тёмкинский </w:t>
            </w:r>
            <w:r w:rsidR="000E2BAA" w:rsidRPr="00E945D6">
              <w:rPr>
                <w:rFonts w:ascii="Times New Roman" w:hAnsi="Times New Roman" w:cs="Times New Roman"/>
                <w:bCs/>
                <w:sz w:val="20"/>
                <w:szCs w:val="20"/>
              </w:rPr>
              <w:t>муниципальный округ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5261E" w:rsidRPr="00E945D6" w:rsidRDefault="00FF1CAA" w:rsidP="00475EE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147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61E" w:rsidRPr="00E945D6" w:rsidRDefault="00395129" w:rsidP="00475EE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155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61E" w:rsidRPr="00E945D6" w:rsidRDefault="00336618" w:rsidP="00475EE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152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5261E" w:rsidRPr="00E945D6" w:rsidRDefault="002650C9" w:rsidP="00475EE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-3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5261E" w:rsidRPr="00E945D6" w:rsidRDefault="002650C9" w:rsidP="00475EE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-1,9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61E" w:rsidRPr="00E945D6" w:rsidRDefault="002650C9" w:rsidP="00475EE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+5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61E" w:rsidRPr="00E945D6" w:rsidRDefault="002650C9" w:rsidP="00475EE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+3,4</w:t>
            </w:r>
          </w:p>
        </w:tc>
      </w:tr>
      <w:tr w:rsidR="0075261E" w:rsidRPr="00E945D6" w:rsidTr="002C02C5">
        <w:trPr>
          <w:trHeight w:val="64"/>
        </w:trPr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5261E" w:rsidRPr="00E945D6" w:rsidRDefault="0075261E" w:rsidP="00475EEE">
            <w:pPr>
              <w:pStyle w:val="ac"/>
              <w:numPr>
                <w:ilvl w:val="0"/>
                <w:numId w:val="2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9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5261E" w:rsidRPr="00E945D6" w:rsidRDefault="0075261E" w:rsidP="00475EE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E945D6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Угранский </w:t>
            </w:r>
            <w:r w:rsidR="000E2BAA" w:rsidRPr="00E945D6">
              <w:rPr>
                <w:rFonts w:ascii="Times New Roman" w:hAnsi="Times New Roman" w:cs="Times New Roman"/>
                <w:bCs/>
                <w:sz w:val="20"/>
                <w:szCs w:val="20"/>
              </w:rPr>
              <w:t>муниципальный округ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5261E" w:rsidRPr="00E945D6" w:rsidRDefault="00FF1CAA" w:rsidP="000903D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265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61E" w:rsidRPr="00E945D6" w:rsidRDefault="00395129" w:rsidP="00475EE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277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61E" w:rsidRPr="00E945D6" w:rsidRDefault="00336618" w:rsidP="00F430D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279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5261E" w:rsidRPr="00E945D6" w:rsidRDefault="002650C9" w:rsidP="00F430D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+2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5261E" w:rsidRPr="00E945D6" w:rsidRDefault="002650C9" w:rsidP="00475EE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+0,7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61E" w:rsidRPr="00E945D6" w:rsidRDefault="002650C9" w:rsidP="00475EE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+14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61E" w:rsidRPr="00E945D6" w:rsidRDefault="002650C9" w:rsidP="00475EE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+5,3</w:t>
            </w:r>
          </w:p>
        </w:tc>
      </w:tr>
      <w:tr w:rsidR="0075261E" w:rsidRPr="00E945D6" w:rsidTr="002C02C5">
        <w:trPr>
          <w:trHeight w:val="64"/>
        </w:trPr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5261E" w:rsidRPr="00E945D6" w:rsidRDefault="0075261E" w:rsidP="00475EEE">
            <w:pPr>
              <w:pStyle w:val="ac"/>
              <w:numPr>
                <w:ilvl w:val="0"/>
                <w:numId w:val="2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9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5261E" w:rsidRPr="00E945D6" w:rsidRDefault="0075261E" w:rsidP="00475EE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E945D6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Хиславичский </w:t>
            </w:r>
            <w:r w:rsidR="000E2BAA" w:rsidRPr="00E945D6">
              <w:rPr>
                <w:rFonts w:ascii="Times New Roman" w:hAnsi="Times New Roman" w:cs="Times New Roman"/>
                <w:bCs/>
                <w:sz w:val="20"/>
                <w:szCs w:val="20"/>
              </w:rPr>
              <w:t>муниципальный округ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5261E" w:rsidRPr="00E945D6" w:rsidRDefault="0063215C" w:rsidP="00475EE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227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61E" w:rsidRPr="00E945D6" w:rsidRDefault="00395129" w:rsidP="00475EE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247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61E" w:rsidRPr="00E945D6" w:rsidRDefault="002C2F28" w:rsidP="00475EE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252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5261E" w:rsidRPr="00E945D6" w:rsidRDefault="002650C9" w:rsidP="00475EE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+5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5261E" w:rsidRPr="00E945D6" w:rsidRDefault="002650C9" w:rsidP="00475EE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+2,0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61E" w:rsidRPr="00E945D6" w:rsidRDefault="002650C9" w:rsidP="00475EE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+25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61E" w:rsidRPr="00E945D6" w:rsidRDefault="002650C9" w:rsidP="00475EE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+11,0</w:t>
            </w:r>
          </w:p>
        </w:tc>
      </w:tr>
      <w:tr w:rsidR="0075261E" w:rsidRPr="00E945D6" w:rsidTr="002C02C5">
        <w:trPr>
          <w:trHeight w:val="64"/>
        </w:trPr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5261E" w:rsidRPr="00E945D6" w:rsidRDefault="0075261E" w:rsidP="00475EEE">
            <w:pPr>
              <w:pStyle w:val="ac"/>
              <w:numPr>
                <w:ilvl w:val="0"/>
                <w:numId w:val="2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9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5261E" w:rsidRPr="00E945D6" w:rsidRDefault="0075261E" w:rsidP="00475EE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E945D6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Холм-Жирковский </w:t>
            </w:r>
            <w:r w:rsidR="000E2BAA" w:rsidRPr="00E945D6">
              <w:rPr>
                <w:rFonts w:ascii="Times New Roman" w:hAnsi="Times New Roman" w:cs="Times New Roman"/>
                <w:bCs/>
                <w:sz w:val="20"/>
                <w:szCs w:val="20"/>
              </w:rPr>
              <w:t>муниципальный округ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5261E" w:rsidRPr="00E945D6" w:rsidRDefault="00FF1CAA" w:rsidP="00475EE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61E" w:rsidRPr="00E945D6" w:rsidRDefault="00395129" w:rsidP="00475EE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219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61E" w:rsidRPr="00E945D6" w:rsidRDefault="002C2F28" w:rsidP="00475EE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224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5261E" w:rsidRPr="00E945D6" w:rsidRDefault="00BC0060" w:rsidP="00475EE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+5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5261E" w:rsidRPr="00E945D6" w:rsidRDefault="00BC0060" w:rsidP="00475EE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+2,3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61E" w:rsidRPr="00E945D6" w:rsidRDefault="00BC0060" w:rsidP="00475EE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+23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61E" w:rsidRPr="00E945D6" w:rsidRDefault="00BC0060" w:rsidP="00475EE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+11,4</w:t>
            </w:r>
          </w:p>
        </w:tc>
      </w:tr>
      <w:tr w:rsidR="0075261E" w:rsidRPr="00E945D6" w:rsidTr="002C02C5">
        <w:trPr>
          <w:trHeight w:val="64"/>
        </w:trPr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5261E" w:rsidRPr="00E945D6" w:rsidRDefault="0075261E" w:rsidP="00475EEE">
            <w:pPr>
              <w:pStyle w:val="ac"/>
              <w:numPr>
                <w:ilvl w:val="0"/>
                <w:numId w:val="2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9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5261E" w:rsidRPr="00E945D6" w:rsidRDefault="000E2BAA" w:rsidP="00475EE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  <w:r w:rsidRPr="00E945D6">
              <w:rPr>
                <w:rFonts w:ascii="Times New Roman" w:hAnsi="Times New Roman" w:cs="Times New Roman"/>
                <w:bCs/>
                <w:color w:val="FF0000"/>
                <w:sz w:val="20"/>
                <w:szCs w:val="20"/>
              </w:rPr>
              <w:t>Шумячский муниципальный округ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5261E" w:rsidRPr="00E945D6" w:rsidRDefault="00FF1CAA" w:rsidP="00475EE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163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61E" w:rsidRPr="00E945D6" w:rsidRDefault="00395129" w:rsidP="00475EE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165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61E" w:rsidRPr="00E945D6" w:rsidRDefault="00A946D5" w:rsidP="00475EE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170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5261E" w:rsidRPr="00E945D6" w:rsidRDefault="00A946D5" w:rsidP="00475EE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+5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5261E" w:rsidRPr="00E945D6" w:rsidRDefault="00A946D5" w:rsidP="00703AB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+3,0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61E" w:rsidRPr="00E945D6" w:rsidRDefault="00027E1C" w:rsidP="00475EE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+7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61E" w:rsidRPr="00E945D6" w:rsidRDefault="00A946D5" w:rsidP="00475EE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+4,3</w:t>
            </w:r>
          </w:p>
        </w:tc>
      </w:tr>
      <w:tr w:rsidR="0075261E" w:rsidRPr="00E945D6" w:rsidTr="002C02C5">
        <w:trPr>
          <w:trHeight w:val="64"/>
        </w:trPr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5261E" w:rsidRPr="00E945D6" w:rsidRDefault="0075261E" w:rsidP="00475EEE">
            <w:pPr>
              <w:pStyle w:val="ac"/>
              <w:numPr>
                <w:ilvl w:val="0"/>
                <w:numId w:val="2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9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5261E" w:rsidRPr="00E945D6" w:rsidRDefault="0075261E" w:rsidP="00475EE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E945D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Ярцевский</w:t>
            </w:r>
            <w:r w:rsidR="000E2BAA" w:rsidRPr="00E945D6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муниципальный округ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5261E" w:rsidRPr="00E945D6" w:rsidRDefault="00FF1CAA" w:rsidP="000903D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1817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61E" w:rsidRPr="00E945D6" w:rsidRDefault="00395129" w:rsidP="00475EE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1918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61E" w:rsidRPr="00E945D6" w:rsidRDefault="002C2F28" w:rsidP="00475EE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1929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5261E" w:rsidRPr="00E945D6" w:rsidRDefault="00BC0060" w:rsidP="00475EE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+11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5261E" w:rsidRPr="00E945D6" w:rsidRDefault="00BC0060" w:rsidP="00475EE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+0,6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61E" w:rsidRPr="00E945D6" w:rsidRDefault="00BC0060" w:rsidP="00475EE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+112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61E" w:rsidRPr="00E945D6" w:rsidRDefault="00BC0060" w:rsidP="00475EE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+6,2</w:t>
            </w:r>
          </w:p>
        </w:tc>
      </w:tr>
      <w:tr w:rsidR="0075261E" w:rsidRPr="00E945D6" w:rsidTr="002C02C5">
        <w:trPr>
          <w:trHeight w:val="64"/>
        </w:trPr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5261E" w:rsidRPr="00E945D6" w:rsidRDefault="0075261E" w:rsidP="00475EEE">
            <w:pPr>
              <w:pStyle w:val="ac"/>
              <w:numPr>
                <w:ilvl w:val="0"/>
                <w:numId w:val="2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9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5261E" w:rsidRPr="00E945D6" w:rsidRDefault="0075261E" w:rsidP="00475EE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E945D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г. Смоленск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5261E" w:rsidRPr="00E945D6" w:rsidRDefault="00FF1CAA" w:rsidP="00475EE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21262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61E" w:rsidRPr="00E945D6" w:rsidRDefault="00395129" w:rsidP="00475EE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21339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61E" w:rsidRPr="00E945D6" w:rsidRDefault="002C2F28" w:rsidP="00475EE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21645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5261E" w:rsidRPr="00E945D6" w:rsidRDefault="00BC0060" w:rsidP="00475EE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+306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5261E" w:rsidRPr="00E945D6" w:rsidRDefault="00BC0060" w:rsidP="00475EE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+1,4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61E" w:rsidRPr="00E945D6" w:rsidRDefault="00BC0060" w:rsidP="00475EE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+383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61E" w:rsidRPr="00E945D6" w:rsidRDefault="00BC0060" w:rsidP="00475EE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+1,8</w:t>
            </w:r>
          </w:p>
        </w:tc>
      </w:tr>
      <w:tr w:rsidR="0075261E" w:rsidRPr="00E945D6" w:rsidTr="002C02C5">
        <w:trPr>
          <w:trHeight w:val="64"/>
        </w:trPr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5261E" w:rsidRPr="00E945D6" w:rsidRDefault="0075261E" w:rsidP="00475EEE">
            <w:pPr>
              <w:pStyle w:val="ac"/>
              <w:numPr>
                <w:ilvl w:val="0"/>
                <w:numId w:val="2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9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5261E" w:rsidRPr="00E945D6" w:rsidRDefault="0075261E" w:rsidP="00475EE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E945D6">
              <w:rPr>
                <w:rFonts w:ascii="Times New Roman" w:hAnsi="Times New Roman" w:cs="Times New Roman"/>
                <w:bCs/>
                <w:sz w:val="20"/>
                <w:szCs w:val="20"/>
              </w:rPr>
              <w:t>г. Десногорск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5261E" w:rsidRPr="00E945D6" w:rsidRDefault="00FF1CAA" w:rsidP="00475EE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563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61E" w:rsidRPr="00E945D6" w:rsidRDefault="00395129" w:rsidP="00475EE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562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61E" w:rsidRPr="00E945D6" w:rsidRDefault="00765390" w:rsidP="00475EE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575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5261E" w:rsidRPr="00E945D6" w:rsidRDefault="00DD184B" w:rsidP="00475EE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+13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5261E" w:rsidRPr="00E945D6" w:rsidRDefault="00DD184B" w:rsidP="00475EE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+2</w:t>
            </w:r>
            <w:r w:rsidR="00A975D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,3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61E" w:rsidRPr="00E945D6" w:rsidRDefault="00BC0060" w:rsidP="00475EE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+12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61E" w:rsidRPr="00E945D6" w:rsidRDefault="00BC0060" w:rsidP="00475EE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+2,1</w:t>
            </w:r>
          </w:p>
        </w:tc>
      </w:tr>
      <w:tr w:rsidR="0075261E" w:rsidRPr="00E945D6" w:rsidTr="002C02C5">
        <w:trPr>
          <w:trHeight w:val="64"/>
        </w:trPr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5261E" w:rsidRPr="00E945D6" w:rsidRDefault="0075261E" w:rsidP="00475EEE">
            <w:pPr>
              <w:spacing w:after="0" w:line="240" w:lineRule="auto"/>
              <w:ind w:right="-147"/>
              <w:contextualSpacing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945D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Всего по Смоленской области*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5261E" w:rsidRPr="00E945D6" w:rsidRDefault="00FF1CAA" w:rsidP="00475EE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39897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61E" w:rsidRPr="00E945D6" w:rsidRDefault="00395129" w:rsidP="00475EE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40572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61E" w:rsidRPr="00E945D6" w:rsidRDefault="002C2F28" w:rsidP="00475EE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41260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5261E" w:rsidRPr="00E945D6" w:rsidRDefault="002C2F28" w:rsidP="00475EE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+688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5261E" w:rsidRPr="00E945D6" w:rsidRDefault="002C2F28" w:rsidP="00475EE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+1,70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61E" w:rsidRPr="00E945D6" w:rsidRDefault="002C2F28" w:rsidP="00475EE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+1363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61E" w:rsidRPr="00E945D6" w:rsidRDefault="002C2F28" w:rsidP="00475EE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+3,42</w:t>
            </w:r>
          </w:p>
        </w:tc>
      </w:tr>
    </w:tbl>
    <w:p w:rsidR="00116BC3" w:rsidRDefault="00116BC3" w:rsidP="001F1BB7">
      <w:pPr>
        <w:tabs>
          <w:tab w:val="left" w:pos="8080"/>
        </w:tabs>
        <w:spacing w:after="0" w:line="240" w:lineRule="auto"/>
        <w:ind w:right="-1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9728AB" w:rsidRDefault="009728AB" w:rsidP="001F1BB7">
      <w:pPr>
        <w:tabs>
          <w:tab w:val="left" w:pos="8080"/>
        </w:tabs>
        <w:spacing w:after="0" w:line="240" w:lineRule="auto"/>
        <w:ind w:right="-1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44319A" w:rsidRDefault="007D2D68" w:rsidP="00282DC3">
      <w:pPr>
        <w:tabs>
          <w:tab w:val="left" w:pos="8080"/>
        </w:tabs>
        <w:spacing w:after="0" w:line="240" w:lineRule="auto"/>
        <w:ind w:right="-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="00BF3328">
        <w:rPr>
          <w:rFonts w:ascii="Times New Roman" w:hAnsi="Times New Roman" w:cs="Times New Roman"/>
          <w:sz w:val="28"/>
          <w:szCs w:val="28"/>
        </w:rPr>
        <w:t>За период с 10.04.2025 по 10.04</w:t>
      </w:r>
      <w:r w:rsidR="009B3CB0">
        <w:rPr>
          <w:rFonts w:ascii="Times New Roman" w:hAnsi="Times New Roman" w:cs="Times New Roman"/>
          <w:sz w:val="28"/>
          <w:szCs w:val="28"/>
        </w:rPr>
        <w:t>.2026</w:t>
      </w:r>
      <w:r w:rsidR="00282DC3" w:rsidRPr="00282DC3">
        <w:rPr>
          <w:rFonts w:ascii="Times New Roman" w:hAnsi="Times New Roman" w:cs="Times New Roman"/>
          <w:sz w:val="28"/>
          <w:szCs w:val="28"/>
        </w:rPr>
        <w:t xml:space="preserve"> числ</w:t>
      </w:r>
      <w:r w:rsidR="0027044E">
        <w:rPr>
          <w:rFonts w:ascii="Times New Roman" w:hAnsi="Times New Roman" w:cs="Times New Roman"/>
          <w:sz w:val="28"/>
          <w:szCs w:val="28"/>
        </w:rPr>
        <w:t>о субъектов МСП увеличилось в 25</w:t>
      </w:r>
      <w:r w:rsidR="00282DC3" w:rsidRPr="00282DC3">
        <w:rPr>
          <w:rFonts w:ascii="Times New Roman" w:hAnsi="Times New Roman" w:cs="Times New Roman"/>
          <w:sz w:val="28"/>
          <w:szCs w:val="28"/>
        </w:rPr>
        <w:t xml:space="preserve"> муниципальных образованиях. Наибольший рост наблюдается</w:t>
      </w:r>
      <w:r w:rsidR="00282DC3">
        <w:rPr>
          <w:rFonts w:ascii="Times New Roman" w:hAnsi="Times New Roman" w:cs="Times New Roman"/>
          <w:sz w:val="28"/>
          <w:szCs w:val="28"/>
        </w:rPr>
        <w:t xml:space="preserve"> в г. Смоленск +</w:t>
      </w:r>
      <w:r w:rsidR="00B43D4F">
        <w:rPr>
          <w:rFonts w:ascii="Times New Roman" w:hAnsi="Times New Roman" w:cs="Times New Roman"/>
          <w:sz w:val="28"/>
          <w:szCs w:val="28"/>
        </w:rPr>
        <w:t>383</w:t>
      </w:r>
      <w:r w:rsidR="00DA2C41">
        <w:rPr>
          <w:rFonts w:ascii="Times New Roman" w:hAnsi="Times New Roman" w:cs="Times New Roman"/>
          <w:sz w:val="28"/>
          <w:szCs w:val="28"/>
        </w:rPr>
        <w:t xml:space="preserve"> ед. или </w:t>
      </w:r>
      <w:r w:rsidR="00B43D4F">
        <w:rPr>
          <w:rFonts w:ascii="Times New Roman" w:hAnsi="Times New Roman" w:cs="Times New Roman"/>
          <w:sz w:val="28"/>
          <w:szCs w:val="28"/>
        </w:rPr>
        <w:t>1,8</w:t>
      </w:r>
      <w:r w:rsidR="00282DC3" w:rsidRPr="00282DC3">
        <w:rPr>
          <w:rFonts w:ascii="Times New Roman" w:hAnsi="Times New Roman" w:cs="Times New Roman"/>
          <w:sz w:val="28"/>
          <w:szCs w:val="28"/>
        </w:rPr>
        <w:t>%, Смо</w:t>
      </w:r>
      <w:r w:rsidR="0027044E">
        <w:rPr>
          <w:rFonts w:ascii="Times New Roman" w:hAnsi="Times New Roman" w:cs="Times New Roman"/>
          <w:sz w:val="28"/>
          <w:szCs w:val="28"/>
        </w:rPr>
        <w:t>ленском округе</w:t>
      </w:r>
      <w:r w:rsidR="00B43D4F">
        <w:rPr>
          <w:rFonts w:ascii="Times New Roman" w:hAnsi="Times New Roman" w:cs="Times New Roman"/>
          <w:sz w:val="28"/>
          <w:szCs w:val="28"/>
        </w:rPr>
        <w:t xml:space="preserve"> +266</w:t>
      </w:r>
      <w:r w:rsidR="000943E4">
        <w:rPr>
          <w:rFonts w:ascii="Times New Roman" w:hAnsi="Times New Roman" w:cs="Times New Roman"/>
          <w:sz w:val="28"/>
          <w:szCs w:val="28"/>
        </w:rPr>
        <w:t xml:space="preserve"> ед. ил</w:t>
      </w:r>
      <w:r w:rsidR="00B43D4F">
        <w:rPr>
          <w:rFonts w:ascii="Times New Roman" w:hAnsi="Times New Roman" w:cs="Times New Roman"/>
          <w:sz w:val="28"/>
          <w:szCs w:val="28"/>
        </w:rPr>
        <w:t>и 9,0</w:t>
      </w:r>
      <w:r w:rsidR="00282DC3" w:rsidRPr="00282DC3">
        <w:rPr>
          <w:rFonts w:ascii="Times New Roman" w:hAnsi="Times New Roman" w:cs="Times New Roman"/>
          <w:sz w:val="28"/>
          <w:szCs w:val="28"/>
        </w:rPr>
        <w:t>%; Я</w:t>
      </w:r>
      <w:r w:rsidR="00B43D4F">
        <w:rPr>
          <w:rFonts w:ascii="Times New Roman" w:hAnsi="Times New Roman" w:cs="Times New Roman"/>
          <w:sz w:val="28"/>
          <w:szCs w:val="28"/>
        </w:rPr>
        <w:t>рцевском округе +112 ед. или 6,2</w:t>
      </w:r>
      <w:r w:rsidR="000943E4">
        <w:rPr>
          <w:rFonts w:ascii="Times New Roman" w:hAnsi="Times New Roman" w:cs="Times New Roman"/>
          <w:sz w:val="28"/>
          <w:szCs w:val="28"/>
        </w:rPr>
        <w:t>%,</w:t>
      </w:r>
      <w:r w:rsidR="000943E4" w:rsidRPr="000943E4">
        <w:t xml:space="preserve"> </w:t>
      </w:r>
      <w:r w:rsidR="0027044E" w:rsidRPr="0027044E">
        <w:rPr>
          <w:rFonts w:ascii="Times New Roman" w:hAnsi="Times New Roman" w:cs="Times New Roman"/>
          <w:sz w:val="28"/>
          <w:szCs w:val="28"/>
        </w:rPr>
        <w:t>Гагаринский муниципальный округ</w:t>
      </w:r>
      <w:r w:rsidR="00B43D4F">
        <w:rPr>
          <w:rFonts w:ascii="Times New Roman" w:hAnsi="Times New Roman" w:cs="Times New Roman"/>
          <w:sz w:val="28"/>
          <w:szCs w:val="28"/>
        </w:rPr>
        <w:t xml:space="preserve"> +72 ед. или +4,8</w:t>
      </w:r>
      <w:r w:rsidR="0027044E">
        <w:rPr>
          <w:rFonts w:ascii="Times New Roman" w:hAnsi="Times New Roman" w:cs="Times New Roman"/>
          <w:sz w:val="28"/>
          <w:szCs w:val="28"/>
        </w:rPr>
        <w:t xml:space="preserve">%, </w:t>
      </w:r>
      <w:r w:rsidR="00505DBE">
        <w:rPr>
          <w:rFonts w:ascii="Times New Roman" w:hAnsi="Times New Roman" w:cs="Times New Roman"/>
          <w:sz w:val="28"/>
          <w:szCs w:val="28"/>
        </w:rPr>
        <w:t>Вяземский</w:t>
      </w:r>
      <w:r w:rsidR="000943E4" w:rsidRPr="000943E4">
        <w:rPr>
          <w:rFonts w:ascii="Times New Roman" w:hAnsi="Times New Roman" w:cs="Times New Roman"/>
          <w:sz w:val="28"/>
          <w:szCs w:val="28"/>
        </w:rPr>
        <w:t xml:space="preserve"> муниципальный округ</w:t>
      </w:r>
      <w:r w:rsidR="00B43D4F">
        <w:rPr>
          <w:rFonts w:ascii="Times New Roman" w:hAnsi="Times New Roman" w:cs="Times New Roman"/>
          <w:sz w:val="28"/>
          <w:szCs w:val="28"/>
        </w:rPr>
        <w:t xml:space="preserve"> + 63 ед. или +2,5</w:t>
      </w:r>
      <w:r w:rsidR="000943E4">
        <w:rPr>
          <w:rFonts w:ascii="Times New Roman" w:hAnsi="Times New Roman" w:cs="Times New Roman"/>
          <w:sz w:val="28"/>
          <w:szCs w:val="28"/>
        </w:rPr>
        <w:t>%.</w:t>
      </w:r>
    </w:p>
    <w:p w:rsidR="00282DC3" w:rsidRDefault="000943E4" w:rsidP="00282DC3">
      <w:pPr>
        <w:tabs>
          <w:tab w:val="left" w:pos="8080"/>
        </w:tabs>
        <w:spacing w:after="0" w:line="240" w:lineRule="auto"/>
        <w:ind w:right="-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82DC3" w:rsidRPr="00282DC3">
        <w:rPr>
          <w:rFonts w:ascii="Times New Roman" w:hAnsi="Times New Roman" w:cs="Times New Roman"/>
          <w:sz w:val="28"/>
          <w:szCs w:val="28"/>
        </w:rPr>
        <w:t xml:space="preserve"> </w:t>
      </w:r>
      <w:r w:rsidR="0044319A">
        <w:rPr>
          <w:rFonts w:ascii="Times New Roman" w:hAnsi="Times New Roman" w:cs="Times New Roman"/>
          <w:sz w:val="28"/>
          <w:szCs w:val="28"/>
        </w:rPr>
        <w:t xml:space="preserve">        </w:t>
      </w:r>
      <w:r w:rsidR="00C50DE3">
        <w:rPr>
          <w:rFonts w:ascii="Times New Roman" w:hAnsi="Times New Roman" w:cs="Times New Roman"/>
          <w:sz w:val="28"/>
          <w:szCs w:val="28"/>
        </w:rPr>
        <w:t>В 2</w:t>
      </w:r>
      <w:r w:rsidR="0044319A" w:rsidRPr="0044319A">
        <w:rPr>
          <w:rFonts w:ascii="Times New Roman" w:hAnsi="Times New Roman" w:cs="Times New Roman"/>
          <w:sz w:val="28"/>
          <w:szCs w:val="28"/>
        </w:rPr>
        <w:t>-х муниципальных образованиях снижено количество субъектов МСП: в Крас</w:t>
      </w:r>
      <w:r w:rsidR="00C50DE3">
        <w:rPr>
          <w:rFonts w:ascii="Times New Roman" w:hAnsi="Times New Roman" w:cs="Times New Roman"/>
          <w:sz w:val="28"/>
          <w:szCs w:val="28"/>
        </w:rPr>
        <w:t>нинском муниципа</w:t>
      </w:r>
      <w:r w:rsidR="00C820A8">
        <w:rPr>
          <w:rFonts w:ascii="Times New Roman" w:hAnsi="Times New Roman" w:cs="Times New Roman"/>
          <w:sz w:val="28"/>
          <w:szCs w:val="28"/>
        </w:rPr>
        <w:t>льном округе - 21 ед. или -5,2</w:t>
      </w:r>
      <w:r w:rsidR="0044319A" w:rsidRPr="0044319A">
        <w:rPr>
          <w:rFonts w:ascii="Times New Roman" w:hAnsi="Times New Roman" w:cs="Times New Roman"/>
          <w:sz w:val="28"/>
          <w:szCs w:val="28"/>
        </w:rPr>
        <w:t xml:space="preserve">%; </w:t>
      </w:r>
      <w:r w:rsidR="00C50DE3">
        <w:rPr>
          <w:rFonts w:ascii="Times New Roman" w:hAnsi="Times New Roman" w:cs="Times New Roman"/>
          <w:sz w:val="28"/>
          <w:szCs w:val="28"/>
        </w:rPr>
        <w:t xml:space="preserve">Ершичском </w:t>
      </w:r>
      <w:r w:rsidR="0044319A" w:rsidRPr="0044319A">
        <w:rPr>
          <w:rFonts w:ascii="Times New Roman" w:hAnsi="Times New Roman" w:cs="Times New Roman"/>
          <w:sz w:val="28"/>
          <w:szCs w:val="28"/>
        </w:rPr>
        <w:t>муниципаль</w:t>
      </w:r>
      <w:r w:rsidR="00C820A8">
        <w:rPr>
          <w:rFonts w:ascii="Times New Roman" w:hAnsi="Times New Roman" w:cs="Times New Roman"/>
          <w:sz w:val="28"/>
          <w:szCs w:val="28"/>
        </w:rPr>
        <w:t>ном округе – 2</w:t>
      </w:r>
      <w:r w:rsidR="00C50DE3">
        <w:rPr>
          <w:rFonts w:ascii="Times New Roman" w:hAnsi="Times New Roman" w:cs="Times New Roman"/>
          <w:sz w:val="28"/>
          <w:szCs w:val="28"/>
        </w:rPr>
        <w:t xml:space="preserve"> ед. и</w:t>
      </w:r>
      <w:r w:rsidR="00C820A8">
        <w:rPr>
          <w:rFonts w:ascii="Times New Roman" w:hAnsi="Times New Roman" w:cs="Times New Roman"/>
          <w:sz w:val="28"/>
          <w:szCs w:val="28"/>
        </w:rPr>
        <w:t>ли -1,5</w:t>
      </w:r>
      <w:r w:rsidR="005512AD">
        <w:rPr>
          <w:rFonts w:ascii="Times New Roman" w:hAnsi="Times New Roman" w:cs="Times New Roman"/>
          <w:sz w:val="28"/>
          <w:szCs w:val="28"/>
        </w:rPr>
        <w:t>%.</w:t>
      </w:r>
    </w:p>
    <w:p w:rsidR="00AA4EE9" w:rsidRPr="00282DC3" w:rsidRDefault="00AA4EE9" w:rsidP="00282DC3">
      <w:pPr>
        <w:tabs>
          <w:tab w:val="left" w:pos="8080"/>
        </w:tabs>
        <w:spacing w:after="0" w:line="240" w:lineRule="auto"/>
        <w:ind w:right="-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С начала 2026</w:t>
      </w:r>
      <w:r w:rsidRPr="00AA4EE9">
        <w:rPr>
          <w:rFonts w:ascii="Times New Roman" w:hAnsi="Times New Roman" w:cs="Times New Roman"/>
          <w:sz w:val="28"/>
          <w:szCs w:val="28"/>
        </w:rPr>
        <w:t xml:space="preserve"> года количеств</w:t>
      </w:r>
      <w:r w:rsidR="00C820A8">
        <w:rPr>
          <w:rFonts w:ascii="Times New Roman" w:hAnsi="Times New Roman" w:cs="Times New Roman"/>
          <w:sz w:val="28"/>
          <w:szCs w:val="28"/>
        </w:rPr>
        <w:t>о субъектов МСП увеличилось в 24 округах (г. Смоленск +306 ед. или +1,4%, Смоленский округ +104</w:t>
      </w:r>
      <w:r w:rsidR="00CD5CCD">
        <w:rPr>
          <w:rFonts w:ascii="Times New Roman" w:hAnsi="Times New Roman" w:cs="Times New Roman"/>
          <w:sz w:val="28"/>
          <w:szCs w:val="28"/>
        </w:rPr>
        <w:t xml:space="preserve"> или</w:t>
      </w:r>
      <w:r w:rsidR="00C820A8">
        <w:rPr>
          <w:rFonts w:ascii="Times New Roman" w:hAnsi="Times New Roman" w:cs="Times New Roman"/>
          <w:sz w:val="28"/>
          <w:szCs w:val="28"/>
        </w:rPr>
        <w:t xml:space="preserve"> + 3,3</w:t>
      </w:r>
      <w:r w:rsidR="005512AD">
        <w:rPr>
          <w:rFonts w:ascii="Times New Roman" w:hAnsi="Times New Roman" w:cs="Times New Roman"/>
          <w:sz w:val="28"/>
          <w:szCs w:val="28"/>
        </w:rPr>
        <w:t xml:space="preserve">%, </w:t>
      </w:r>
      <w:r w:rsidR="00CD5CCD">
        <w:rPr>
          <w:rFonts w:ascii="Times New Roman" w:hAnsi="Times New Roman" w:cs="Times New Roman"/>
          <w:sz w:val="28"/>
          <w:szCs w:val="28"/>
        </w:rPr>
        <w:t>Рославль</w:t>
      </w:r>
      <w:r w:rsidR="00C820A8">
        <w:rPr>
          <w:rFonts w:ascii="Times New Roman" w:hAnsi="Times New Roman" w:cs="Times New Roman"/>
          <w:sz w:val="28"/>
          <w:szCs w:val="28"/>
        </w:rPr>
        <w:t>ском округе +44 ед. или +2,4</w:t>
      </w:r>
      <w:r w:rsidR="005512AD">
        <w:rPr>
          <w:rFonts w:ascii="Times New Roman" w:hAnsi="Times New Roman" w:cs="Times New Roman"/>
          <w:sz w:val="28"/>
          <w:szCs w:val="28"/>
        </w:rPr>
        <w:t>%.</w:t>
      </w:r>
    </w:p>
    <w:p w:rsidR="00745189" w:rsidRDefault="00282DC3" w:rsidP="00282DC3">
      <w:pPr>
        <w:tabs>
          <w:tab w:val="left" w:pos="8080"/>
        </w:tabs>
        <w:spacing w:after="0" w:line="240" w:lineRule="auto"/>
        <w:ind w:right="-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="009B3CB0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820A8">
        <w:rPr>
          <w:rFonts w:ascii="Times New Roman" w:hAnsi="Times New Roman" w:cs="Times New Roman"/>
          <w:sz w:val="28"/>
          <w:szCs w:val="28"/>
        </w:rPr>
        <w:t>В 3</w:t>
      </w:r>
      <w:r w:rsidRPr="00282DC3">
        <w:rPr>
          <w:rFonts w:ascii="Times New Roman" w:hAnsi="Times New Roman" w:cs="Times New Roman"/>
          <w:sz w:val="28"/>
          <w:szCs w:val="28"/>
        </w:rPr>
        <w:t xml:space="preserve"> муниципальных округах наблюдается отрицательная дин</w:t>
      </w:r>
      <w:r w:rsidR="00CD5CCD">
        <w:rPr>
          <w:rFonts w:ascii="Times New Roman" w:hAnsi="Times New Roman" w:cs="Times New Roman"/>
          <w:sz w:val="28"/>
          <w:szCs w:val="28"/>
        </w:rPr>
        <w:t>амика количества МСП:</w:t>
      </w:r>
      <w:r w:rsidR="009739C5">
        <w:rPr>
          <w:rFonts w:ascii="Times New Roman" w:hAnsi="Times New Roman" w:cs="Times New Roman"/>
          <w:sz w:val="28"/>
          <w:szCs w:val="28"/>
        </w:rPr>
        <w:t xml:space="preserve"> в </w:t>
      </w:r>
      <w:r w:rsidR="005512AD">
        <w:rPr>
          <w:rFonts w:ascii="Times New Roman" w:hAnsi="Times New Roman" w:cs="Times New Roman"/>
          <w:sz w:val="28"/>
          <w:szCs w:val="28"/>
        </w:rPr>
        <w:t>Темкинском</w:t>
      </w:r>
      <w:r w:rsidR="00505DBE" w:rsidRPr="00505DBE">
        <w:rPr>
          <w:rFonts w:ascii="Times New Roman" w:hAnsi="Times New Roman" w:cs="Times New Roman"/>
          <w:sz w:val="28"/>
          <w:szCs w:val="28"/>
        </w:rPr>
        <w:t xml:space="preserve"> окр</w:t>
      </w:r>
      <w:r w:rsidR="00C820A8">
        <w:rPr>
          <w:rFonts w:ascii="Times New Roman" w:hAnsi="Times New Roman" w:cs="Times New Roman"/>
          <w:sz w:val="28"/>
          <w:szCs w:val="28"/>
        </w:rPr>
        <w:t>уге на -3 ед. или -1,9</w:t>
      </w:r>
      <w:r w:rsidR="00CD5CCD">
        <w:rPr>
          <w:rFonts w:ascii="Times New Roman" w:hAnsi="Times New Roman" w:cs="Times New Roman"/>
          <w:sz w:val="28"/>
          <w:szCs w:val="28"/>
        </w:rPr>
        <w:t>%</w:t>
      </w:r>
      <w:r w:rsidR="00C820A8">
        <w:rPr>
          <w:rFonts w:ascii="Times New Roman" w:hAnsi="Times New Roman" w:cs="Times New Roman"/>
          <w:sz w:val="28"/>
          <w:szCs w:val="28"/>
        </w:rPr>
        <w:t>,</w:t>
      </w:r>
      <w:r w:rsidR="00C820A8" w:rsidRPr="00C820A8">
        <w:t xml:space="preserve"> </w:t>
      </w:r>
      <w:r w:rsidR="00C820A8" w:rsidRPr="00C820A8">
        <w:rPr>
          <w:rFonts w:ascii="Times New Roman" w:hAnsi="Times New Roman" w:cs="Times New Roman"/>
          <w:sz w:val="28"/>
          <w:szCs w:val="28"/>
        </w:rPr>
        <w:t xml:space="preserve">Краснинском муниципальном округе </w:t>
      </w:r>
      <w:r w:rsidR="00C820A8">
        <w:rPr>
          <w:rFonts w:ascii="Times New Roman" w:hAnsi="Times New Roman" w:cs="Times New Roman"/>
          <w:sz w:val="28"/>
          <w:szCs w:val="28"/>
        </w:rPr>
        <w:t>-3 ед. или – 0,8%,</w:t>
      </w:r>
      <w:r w:rsidR="00C820A8" w:rsidRPr="00C820A8">
        <w:t xml:space="preserve"> </w:t>
      </w:r>
      <w:r w:rsidR="00C820A8" w:rsidRPr="00C820A8">
        <w:rPr>
          <w:rFonts w:ascii="Times New Roman" w:hAnsi="Times New Roman" w:cs="Times New Roman"/>
          <w:sz w:val="28"/>
          <w:szCs w:val="28"/>
        </w:rPr>
        <w:t>Сычёв</w:t>
      </w:r>
      <w:r w:rsidR="00C820A8">
        <w:rPr>
          <w:rFonts w:ascii="Times New Roman" w:hAnsi="Times New Roman" w:cs="Times New Roman"/>
          <w:sz w:val="28"/>
          <w:szCs w:val="28"/>
        </w:rPr>
        <w:t>ском округе на -2 ед. или -0,8%.</w:t>
      </w:r>
      <w:r w:rsidR="00C820A8" w:rsidRPr="00C820A8">
        <w:rPr>
          <w:rFonts w:ascii="Times New Roman" w:hAnsi="Times New Roman" w:cs="Times New Roman"/>
          <w:sz w:val="28"/>
          <w:szCs w:val="28"/>
        </w:rPr>
        <w:t xml:space="preserve"> </w:t>
      </w:r>
      <w:r w:rsidR="000B6B98" w:rsidRPr="000B6B98">
        <w:rPr>
          <w:rFonts w:ascii="Times New Roman" w:hAnsi="Times New Roman" w:cs="Times New Roman"/>
          <w:sz w:val="28"/>
          <w:szCs w:val="28"/>
        </w:rPr>
        <w:t xml:space="preserve">       </w:t>
      </w:r>
    </w:p>
    <w:p w:rsidR="00C8168D" w:rsidRPr="00C8168D" w:rsidRDefault="00745189" w:rsidP="00C8168D">
      <w:pPr>
        <w:tabs>
          <w:tab w:val="left" w:pos="8080"/>
        </w:tabs>
        <w:spacing w:after="0" w:line="240" w:lineRule="auto"/>
        <w:ind w:right="-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="00AA4EE9" w:rsidRPr="00AA4EE9">
        <w:rPr>
          <w:rFonts w:ascii="Times New Roman" w:hAnsi="Times New Roman" w:cs="Times New Roman"/>
          <w:sz w:val="28"/>
          <w:szCs w:val="28"/>
        </w:rPr>
        <w:t xml:space="preserve">  </w:t>
      </w:r>
      <w:r w:rsidR="005512AD">
        <w:rPr>
          <w:rFonts w:ascii="Times New Roman" w:hAnsi="Times New Roman" w:cs="Times New Roman"/>
          <w:sz w:val="28"/>
          <w:szCs w:val="28"/>
        </w:rPr>
        <w:t xml:space="preserve">   </w:t>
      </w:r>
      <w:r w:rsidR="00AA4EE9">
        <w:rPr>
          <w:rFonts w:ascii="Times New Roman" w:hAnsi="Times New Roman" w:cs="Times New Roman"/>
          <w:sz w:val="28"/>
          <w:szCs w:val="28"/>
        </w:rPr>
        <w:t>В целом по области с начала 2026</w:t>
      </w:r>
      <w:r w:rsidR="00AA4EE9" w:rsidRPr="00AA4EE9">
        <w:rPr>
          <w:rFonts w:ascii="Times New Roman" w:hAnsi="Times New Roman" w:cs="Times New Roman"/>
          <w:sz w:val="28"/>
          <w:szCs w:val="28"/>
        </w:rPr>
        <w:t xml:space="preserve"> года </w:t>
      </w:r>
      <w:r w:rsidR="00765390">
        <w:rPr>
          <w:rFonts w:ascii="Times New Roman" w:hAnsi="Times New Roman" w:cs="Times New Roman"/>
          <w:sz w:val="28"/>
          <w:szCs w:val="28"/>
        </w:rPr>
        <w:t xml:space="preserve">на </w:t>
      </w:r>
      <w:r w:rsidR="0006276E">
        <w:rPr>
          <w:rFonts w:ascii="Times New Roman" w:hAnsi="Times New Roman" w:cs="Times New Roman"/>
          <w:sz w:val="28"/>
          <w:szCs w:val="28"/>
        </w:rPr>
        <w:t>+</w:t>
      </w:r>
      <w:r w:rsidR="002C2F28">
        <w:rPr>
          <w:rFonts w:ascii="Times New Roman" w:hAnsi="Times New Roman" w:cs="Times New Roman"/>
          <w:sz w:val="28"/>
          <w:szCs w:val="28"/>
        </w:rPr>
        <w:t>688</w:t>
      </w:r>
      <w:r w:rsidR="00765390">
        <w:rPr>
          <w:rFonts w:ascii="Times New Roman" w:hAnsi="Times New Roman" w:cs="Times New Roman"/>
          <w:sz w:val="28"/>
          <w:szCs w:val="28"/>
        </w:rPr>
        <w:t xml:space="preserve"> ед. или на</w:t>
      </w:r>
      <w:r w:rsidR="0006276E">
        <w:rPr>
          <w:rFonts w:ascii="Times New Roman" w:hAnsi="Times New Roman" w:cs="Times New Roman"/>
          <w:sz w:val="28"/>
          <w:szCs w:val="28"/>
        </w:rPr>
        <w:t xml:space="preserve"> +</w:t>
      </w:r>
      <w:r w:rsidR="002C2F28">
        <w:rPr>
          <w:rFonts w:ascii="Times New Roman" w:hAnsi="Times New Roman" w:cs="Times New Roman"/>
          <w:sz w:val="28"/>
          <w:szCs w:val="28"/>
        </w:rPr>
        <w:t xml:space="preserve"> 1,70</w:t>
      </w:r>
      <w:r w:rsidR="00C8168D" w:rsidRPr="00C8168D">
        <w:rPr>
          <w:rFonts w:ascii="Times New Roman" w:hAnsi="Times New Roman" w:cs="Times New Roman"/>
          <w:sz w:val="28"/>
          <w:szCs w:val="28"/>
        </w:rPr>
        <w:t xml:space="preserve"> % увеличил</w:t>
      </w:r>
      <w:r w:rsidR="004C1492">
        <w:rPr>
          <w:rFonts w:ascii="Times New Roman" w:hAnsi="Times New Roman" w:cs="Times New Roman"/>
          <w:sz w:val="28"/>
          <w:szCs w:val="28"/>
        </w:rPr>
        <w:t>ось количество субъектов МСП, за г</w:t>
      </w:r>
      <w:r w:rsidR="002C2F28">
        <w:rPr>
          <w:rFonts w:ascii="Times New Roman" w:hAnsi="Times New Roman" w:cs="Times New Roman"/>
          <w:sz w:val="28"/>
          <w:szCs w:val="28"/>
        </w:rPr>
        <w:t>од произошло увеличение на +1363 или +3,42</w:t>
      </w:r>
      <w:r w:rsidR="004C1492">
        <w:rPr>
          <w:rFonts w:ascii="Times New Roman" w:hAnsi="Times New Roman" w:cs="Times New Roman"/>
          <w:sz w:val="28"/>
          <w:szCs w:val="28"/>
        </w:rPr>
        <w:t xml:space="preserve">%. </w:t>
      </w:r>
    </w:p>
    <w:p w:rsidR="00C8168D" w:rsidRDefault="00D77CFF" w:rsidP="007D2D68">
      <w:pPr>
        <w:tabs>
          <w:tab w:val="left" w:pos="8080"/>
        </w:tabs>
        <w:spacing w:after="0" w:line="240" w:lineRule="auto"/>
        <w:ind w:right="-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</w:p>
    <w:p w:rsidR="004B5397" w:rsidRDefault="00282DC3" w:rsidP="00E85508">
      <w:pPr>
        <w:tabs>
          <w:tab w:val="left" w:pos="8080"/>
        </w:tabs>
        <w:spacing w:after="0" w:line="240" w:lineRule="auto"/>
        <w:ind w:right="-1"/>
        <w:contextualSpacing/>
        <w:jc w:val="both"/>
        <w:rPr>
          <w:rFonts w:ascii="Times New Roman" w:hAnsi="Times New Roman" w:cs="Times New Roman"/>
          <w:b/>
          <w:bCs/>
          <w:sz w:val="20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="00E85508" w:rsidRPr="00E85508">
        <w:rPr>
          <w:rFonts w:ascii="Times New Roman" w:hAnsi="Times New Roman" w:cs="Times New Roman"/>
          <w:sz w:val="28"/>
          <w:szCs w:val="28"/>
        </w:rPr>
        <w:t>По данным ФНС России количество субъектов МСП, осуществляющих деятельность на территории муниципа</w:t>
      </w:r>
      <w:r w:rsidR="000E2BAA">
        <w:rPr>
          <w:rFonts w:ascii="Times New Roman" w:hAnsi="Times New Roman" w:cs="Times New Roman"/>
          <w:sz w:val="28"/>
          <w:szCs w:val="28"/>
        </w:rPr>
        <w:t>льного образования «Шумячский муниципальный округ</w:t>
      </w:r>
      <w:r w:rsidR="00191EAC">
        <w:rPr>
          <w:rFonts w:ascii="Times New Roman" w:hAnsi="Times New Roman" w:cs="Times New Roman"/>
          <w:sz w:val="28"/>
          <w:szCs w:val="28"/>
        </w:rPr>
        <w:t>» Смоленской области</w:t>
      </w:r>
      <w:r w:rsidR="00BF3328">
        <w:rPr>
          <w:rFonts w:ascii="Times New Roman" w:hAnsi="Times New Roman" w:cs="Times New Roman"/>
          <w:sz w:val="28"/>
          <w:szCs w:val="28"/>
        </w:rPr>
        <w:t xml:space="preserve"> с 10.04.2025 г. по 10.04</w:t>
      </w:r>
      <w:r w:rsidR="002D0871">
        <w:rPr>
          <w:rFonts w:ascii="Times New Roman" w:hAnsi="Times New Roman" w:cs="Times New Roman"/>
          <w:sz w:val="28"/>
          <w:szCs w:val="28"/>
        </w:rPr>
        <w:t>.</w:t>
      </w:r>
      <w:r w:rsidR="009B3CB0">
        <w:rPr>
          <w:rFonts w:ascii="Times New Roman" w:hAnsi="Times New Roman" w:cs="Times New Roman"/>
          <w:sz w:val="28"/>
          <w:szCs w:val="28"/>
        </w:rPr>
        <w:t>2026</w:t>
      </w:r>
      <w:r w:rsidR="004D3D7D">
        <w:rPr>
          <w:rFonts w:ascii="Times New Roman" w:hAnsi="Times New Roman" w:cs="Times New Roman"/>
          <w:sz w:val="28"/>
          <w:szCs w:val="28"/>
        </w:rPr>
        <w:t xml:space="preserve"> г.  </w:t>
      </w:r>
      <w:r w:rsidR="00027E1C">
        <w:rPr>
          <w:rFonts w:ascii="Times New Roman" w:hAnsi="Times New Roman" w:cs="Times New Roman"/>
          <w:sz w:val="28"/>
          <w:szCs w:val="28"/>
        </w:rPr>
        <w:t>увеличилось на +7</w:t>
      </w:r>
      <w:r w:rsidR="00EA3A88">
        <w:rPr>
          <w:rFonts w:ascii="Times New Roman" w:hAnsi="Times New Roman" w:cs="Times New Roman"/>
          <w:sz w:val="28"/>
          <w:szCs w:val="28"/>
        </w:rPr>
        <w:t xml:space="preserve"> ед. или на </w:t>
      </w:r>
      <w:r w:rsidR="00A946D5">
        <w:rPr>
          <w:rFonts w:ascii="Times New Roman" w:hAnsi="Times New Roman" w:cs="Times New Roman"/>
          <w:sz w:val="28"/>
          <w:szCs w:val="28"/>
        </w:rPr>
        <w:t>+4,3</w:t>
      </w:r>
      <w:r w:rsidR="00505DBE">
        <w:rPr>
          <w:rFonts w:ascii="Times New Roman" w:hAnsi="Times New Roman" w:cs="Times New Roman"/>
          <w:sz w:val="28"/>
          <w:szCs w:val="28"/>
        </w:rPr>
        <w:t>%.</w:t>
      </w:r>
      <w:r w:rsidR="00831428" w:rsidRPr="00831428">
        <w:t xml:space="preserve"> </w:t>
      </w:r>
      <w:r w:rsidR="00831428">
        <w:rPr>
          <w:rFonts w:ascii="Times New Roman" w:hAnsi="Times New Roman" w:cs="Times New Roman"/>
          <w:sz w:val="28"/>
          <w:szCs w:val="28"/>
        </w:rPr>
        <w:t>За январь</w:t>
      </w:r>
      <w:r w:rsidR="00BF3328">
        <w:rPr>
          <w:rFonts w:ascii="Times New Roman" w:hAnsi="Times New Roman" w:cs="Times New Roman"/>
          <w:sz w:val="28"/>
          <w:szCs w:val="28"/>
        </w:rPr>
        <w:t>-март</w:t>
      </w:r>
      <w:r w:rsidR="00831428">
        <w:rPr>
          <w:rFonts w:ascii="Times New Roman" w:hAnsi="Times New Roman" w:cs="Times New Roman"/>
          <w:sz w:val="28"/>
          <w:szCs w:val="28"/>
        </w:rPr>
        <w:t xml:space="preserve"> 2026</w:t>
      </w:r>
      <w:r w:rsidR="00831428" w:rsidRPr="00831428">
        <w:rPr>
          <w:rFonts w:ascii="Times New Roman" w:hAnsi="Times New Roman" w:cs="Times New Roman"/>
          <w:sz w:val="28"/>
          <w:szCs w:val="28"/>
        </w:rPr>
        <w:t>г. количе</w:t>
      </w:r>
      <w:r w:rsidR="00EA3A88">
        <w:rPr>
          <w:rFonts w:ascii="Times New Roman" w:hAnsi="Times New Roman" w:cs="Times New Roman"/>
          <w:sz w:val="28"/>
          <w:szCs w:val="28"/>
        </w:rPr>
        <w:t>ство</w:t>
      </w:r>
      <w:r w:rsidR="00A946D5">
        <w:rPr>
          <w:rFonts w:ascii="Times New Roman" w:hAnsi="Times New Roman" w:cs="Times New Roman"/>
          <w:sz w:val="28"/>
          <w:szCs w:val="28"/>
        </w:rPr>
        <w:t xml:space="preserve"> субъектов МСП увеличилось на +5 ед. или +3,0</w:t>
      </w:r>
      <w:r w:rsidR="00EA3A88">
        <w:rPr>
          <w:rFonts w:ascii="Times New Roman" w:hAnsi="Times New Roman" w:cs="Times New Roman"/>
          <w:sz w:val="28"/>
          <w:szCs w:val="28"/>
        </w:rPr>
        <w:t>%.</w:t>
      </w:r>
    </w:p>
    <w:p w:rsidR="004B5397" w:rsidRDefault="004B5397" w:rsidP="0021636E">
      <w:pPr>
        <w:tabs>
          <w:tab w:val="left" w:pos="8080"/>
        </w:tabs>
        <w:spacing w:after="0" w:line="240" w:lineRule="auto"/>
        <w:ind w:right="-1"/>
        <w:contextualSpacing/>
        <w:jc w:val="center"/>
        <w:rPr>
          <w:rFonts w:ascii="Times New Roman" w:hAnsi="Times New Roman" w:cs="Times New Roman"/>
          <w:b/>
          <w:bCs/>
          <w:sz w:val="20"/>
          <w:szCs w:val="24"/>
        </w:rPr>
      </w:pPr>
    </w:p>
    <w:p w:rsidR="009E0ABB" w:rsidRDefault="009E0ABB" w:rsidP="0021636E">
      <w:pPr>
        <w:tabs>
          <w:tab w:val="left" w:pos="8080"/>
        </w:tabs>
        <w:spacing w:after="0" w:line="240" w:lineRule="auto"/>
        <w:ind w:right="-1"/>
        <w:contextualSpacing/>
        <w:jc w:val="center"/>
        <w:rPr>
          <w:rFonts w:ascii="Times New Roman" w:hAnsi="Times New Roman" w:cs="Times New Roman"/>
          <w:b/>
          <w:bCs/>
          <w:sz w:val="20"/>
          <w:szCs w:val="24"/>
        </w:rPr>
      </w:pPr>
    </w:p>
    <w:p w:rsidR="009E0ABB" w:rsidRPr="0021636E" w:rsidRDefault="009E0ABB" w:rsidP="0021636E">
      <w:pPr>
        <w:tabs>
          <w:tab w:val="left" w:pos="8080"/>
        </w:tabs>
        <w:spacing w:after="0" w:line="240" w:lineRule="auto"/>
        <w:ind w:right="-1"/>
        <w:contextualSpacing/>
        <w:jc w:val="center"/>
        <w:rPr>
          <w:rFonts w:ascii="Times New Roman" w:hAnsi="Times New Roman" w:cs="Times New Roman"/>
          <w:b/>
          <w:bCs/>
          <w:sz w:val="20"/>
          <w:szCs w:val="24"/>
        </w:rPr>
      </w:pPr>
    </w:p>
    <w:p w:rsidR="0021636E" w:rsidRDefault="0021636E" w:rsidP="0021636E">
      <w:pPr>
        <w:tabs>
          <w:tab w:val="left" w:pos="8080"/>
        </w:tabs>
        <w:spacing w:after="0" w:line="240" w:lineRule="auto"/>
        <w:ind w:right="-1"/>
        <w:contextualSpacing/>
        <w:jc w:val="center"/>
        <w:rPr>
          <w:rFonts w:ascii="Times New Roman" w:hAnsi="Times New Roman" w:cs="Times New Roman"/>
          <w:b/>
          <w:bCs/>
          <w:sz w:val="20"/>
          <w:szCs w:val="24"/>
        </w:rPr>
      </w:pPr>
    </w:p>
    <w:p w:rsidR="00282DC3" w:rsidRDefault="00282DC3" w:rsidP="0021636E">
      <w:pPr>
        <w:tabs>
          <w:tab w:val="left" w:pos="8080"/>
        </w:tabs>
        <w:spacing w:after="0" w:line="240" w:lineRule="auto"/>
        <w:ind w:right="-1"/>
        <w:contextualSpacing/>
        <w:jc w:val="center"/>
        <w:rPr>
          <w:rFonts w:ascii="Times New Roman" w:hAnsi="Times New Roman" w:cs="Times New Roman"/>
          <w:b/>
          <w:bCs/>
          <w:sz w:val="20"/>
          <w:szCs w:val="24"/>
        </w:rPr>
      </w:pPr>
    </w:p>
    <w:p w:rsidR="00282DC3" w:rsidRDefault="00282DC3" w:rsidP="0021636E">
      <w:pPr>
        <w:tabs>
          <w:tab w:val="left" w:pos="8080"/>
        </w:tabs>
        <w:spacing w:after="0" w:line="240" w:lineRule="auto"/>
        <w:ind w:right="-1"/>
        <w:contextualSpacing/>
        <w:jc w:val="center"/>
        <w:rPr>
          <w:rFonts w:ascii="Times New Roman" w:hAnsi="Times New Roman" w:cs="Times New Roman"/>
          <w:b/>
          <w:bCs/>
          <w:sz w:val="20"/>
          <w:szCs w:val="24"/>
        </w:rPr>
      </w:pPr>
    </w:p>
    <w:p w:rsidR="00282DC3" w:rsidRDefault="00282DC3" w:rsidP="0021636E">
      <w:pPr>
        <w:tabs>
          <w:tab w:val="left" w:pos="8080"/>
        </w:tabs>
        <w:spacing w:after="0" w:line="240" w:lineRule="auto"/>
        <w:ind w:right="-1"/>
        <w:contextualSpacing/>
        <w:jc w:val="center"/>
        <w:rPr>
          <w:rFonts w:ascii="Times New Roman" w:hAnsi="Times New Roman" w:cs="Times New Roman"/>
          <w:b/>
          <w:bCs/>
          <w:sz w:val="20"/>
          <w:szCs w:val="24"/>
        </w:rPr>
      </w:pPr>
    </w:p>
    <w:p w:rsidR="00505DBE" w:rsidRDefault="00505DBE" w:rsidP="0021636E">
      <w:pPr>
        <w:tabs>
          <w:tab w:val="left" w:pos="8080"/>
        </w:tabs>
        <w:spacing w:after="0" w:line="240" w:lineRule="auto"/>
        <w:ind w:right="-1"/>
        <w:contextualSpacing/>
        <w:jc w:val="center"/>
        <w:rPr>
          <w:rFonts w:ascii="Times New Roman" w:hAnsi="Times New Roman" w:cs="Times New Roman"/>
          <w:b/>
          <w:bCs/>
          <w:sz w:val="20"/>
          <w:szCs w:val="24"/>
        </w:rPr>
      </w:pPr>
    </w:p>
    <w:p w:rsidR="00505DBE" w:rsidRDefault="00505DBE" w:rsidP="0021636E">
      <w:pPr>
        <w:tabs>
          <w:tab w:val="left" w:pos="8080"/>
        </w:tabs>
        <w:spacing w:after="0" w:line="240" w:lineRule="auto"/>
        <w:ind w:right="-1"/>
        <w:contextualSpacing/>
        <w:jc w:val="center"/>
        <w:rPr>
          <w:rFonts w:ascii="Times New Roman" w:hAnsi="Times New Roman" w:cs="Times New Roman"/>
          <w:b/>
          <w:bCs/>
          <w:sz w:val="20"/>
          <w:szCs w:val="24"/>
        </w:rPr>
      </w:pPr>
    </w:p>
    <w:p w:rsidR="00505DBE" w:rsidRPr="0021636E" w:rsidRDefault="00505DBE" w:rsidP="0021636E">
      <w:pPr>
        <w:tabs>
          <w:tab w:val="left" w:pos="8080"/>
        </w:tabs>
        <w:spacing w:after="0" w:line="240" w:lineRule="auto"/>
        <w:ind w:right="-1"/>
        <w:contextualSpacing/>
        <w:jc w:val="center"/>
        <w:rPr>
          <w:rFonts w:ascii="Times New Roman" w:hAnsi="Times New Roman" w:cs="Times New Roman"/>
          <w:b/>
          <w:bCs/>
          <w:sz w:val="20"/>
          <w:szCs w:val="24"/>
        </w:rPr>
      </w:pPr>
    </w:p>
    <w:p w:rsidR="0021636E" w:rsidRPr="0021636E" w:rsidRDefault="0021636E" w:rsidP="0021636E">
      <w:pPr>
        <w:tabs>
          <w:tab w:val="left" w:pos="8080"/>
        </w:tabs>
        <w:spacing w:after="0" w:line="240" w:lineRule="auto"/>
        <w:ind w:right="-1"/>
        <w:contextualSpacing/>
        <w:jc w:val="center"/>
        <w:rPr>
          <w:rFonts w:ascii="Times New Roman" w:hAnsi="Times New Roman" w:cs="Times New Roman"/>
          <w:b/>
          <w:bCs/>
          <w:sz w:val="20"/>
          <w:szCs w:val="24"/>
        </w:rPr>
      </w:pPr>
    </w:p>
    <w:p w:rsidR="0021636E" w:rsidRPr="0021636E" w:rsidRDefault="0021636E" w:rsidP="0021636E">
      <w:pPr>
        <w:tabs>
          <w:tab w:val="left" w:pos="8080"/>
        </w:tabs>
        <w:spacing w:after="0" w:line="240" w:lineRule="auto"/>
        <w:ind w:right="-1"/>
        <w:contextualSpacing/>
        <w:jc w:val="center"/>
        <w:rPr>
          <w:rFonts w:ascii="Times New Roman" w:hAnsi="Times New Roman" w:cs="Times New Roman"/>
          <w:b/>
          <w:bCs/>
          <w:sz w:val="20"/>
          <w:szCs w:val="24"/>
        </w:rPr>
      </w:pPr>
      <w:r w:rsidRPr="0021636E">
        <w:rPr>
          <w:rFonts w:ascii="Times New Roman" w:hAnsi="Times New Roman" w:cs="Times New Roman"/>
          <w:b/>
          <w:bCs/>
          <w:sz w:val="20"/>
          <w:szCs w:val="24"/>
        </w:rPr>
        <w:t xml:space="preserve">Таблица 2. Динамика количества субъектов МСП в </w:t>
      </w:r>
    </w:p>
    <w:p w:rsidR="0021636E" w:rsidRPr="0021636E" w:rsidRDefault="0021636E" w:rsidP="0021636E">
      <w:pPr>
        <w:tabs>
          <w:tab w:val="left" w:pos="8080"/>
        </w:tabs>
        <w:spacing w:after="0" w:line="240" w:lineRule="auto"/>
        <w:ind w:right="-1"/>
        <w:contextualSpacing/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 w:rsidRPr="0021636E">
        <w:rPr>
          <w:rFonts w:ascii="Times New Roman" w:hAnsi="Times New Roman" w:cs="Times New Roman"/>
          <w:sz w:val="24"/>
          <w:szCs w:val="24"/>
          <w:u w:val="single"/>
        </w:rPr>
        <w:t>муниципаль</w:t>
      </w:r>
      <w:r w:rsidR="000E2BAA">
        <w:rPr>
          <w:rFonts w:ascii="Times New Roman" w:hAnsi="Times New Roman" w:cs="Times New Roman"/>
          <w:sz w:val="24"/>
          <w:szCs w:val="24"/>
          <w:u w:val="single"/>
        </w:rPr>
        <w:t>ном образовании «Шумячский муниципальный округ</w:t>
      </w:r>
      <w:r w:rsidRPr="0021636E">
        <w:rPr>
          <w:rFonts w:ascii="Times New Roman" w:hAnsi="Times New Roman" w:cs="Times New Roman"/>
          <w:sz w:val="24"/>
          <w:szCs w:val="24"/>
          <w:u w:val="single"/>
        </w:rPr>
        <w:t xml:space="preserve">» Смоленской области </w:t>
      </w:r>
    </w:p>
    <w:p w:rsidR="0021636E" w:rsidRPr="0021636E" w:rsidRDefault="0021636E" w:rsidP="0021636E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bCs/>
          <w:sz w:val="20"/>
          <w:szCs w:val="24"/>
        </w:rPr>
      </w:pPr>
      <w:r w:rsidRPr="0021636E">
        <w:rPr>
          <w:rFonts w:ascii="Times New Roman" w:hAnsi="Times New Roman" w:cs="Times New Roman"/>
          <w:b/>
          <w:bCs/>
          <w:sz w:val="20"/>
          <w:szCs w:val="24"/>
        </w:rPr>
        <w:t>в разрезе категорий хозяйствующих субъектов</w:t>
      </w:r>
    </w:p>
    <w:p w:rsidR="0021636E" w:rsidRDefault="0021636E" w:rsidP="0021636E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10264" w:type="dxa"/>
        <w:tblInd w:w="-128" w:type="dxa"/>
        <w:tblLook w:val="04A0" w:firstRow="1" w:lastRow="0" w:firstColumn="1" w:lastColumn="0" w:noHBand="0" w:noVBand="1"/>
      </w:tblPr>
      <w:tblGrid>
        <w:gridCol w:w="2127"/>
        <w:gridCol w:w="1116"/>
        <w:gridCol w:w="1116"/>
        <w:gridCol w:w="1116"/>
        <w:gridCol w:w="1330"/>
        <w:gridCol w:w="1153"/>
        <w:gridCol w:w="1153"/>
        <w:gridCol w:w="1153"/>
      </w:tblGrid>
      <w:tr w:rsidR="00AA4EE9" w:rsidRPr="003176F7" w:rsidTr="009B3CB0">
        <w:trPr>
          <w:trHeight w:val="315"/>
        </w:trPr>
        <w:tc>
          <w:tcPr>
            <w:tcW w:w="212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4EE9" w:rsidRPr="003176F7" w:rsidRDefault="00AA4EE9" w:rsidP="00AA4EE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176F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Категория МСП</w:t>
            </w:r>
          </w:p>
        </w:tc>
        <w:tc>
          <w:tcPr>
            <w:tcW w:w="111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A4EE9" w:rsidRPr="00AA4EE9" w:rsidRDefault="00BF3328" w:rsidP="00AA4E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10.04</w:t>
            </w:r>
            <w:r w:rsidR="00AA4EE9" w:rsidRPr="00AA4EE9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.2025</w:t>
            </w:r>
          </w:p>
        </w:tc>
        <w:tc>
          <w:tcPr>
            <w:tcW w:w="111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4EE9" w:rsidRPr="003176F7" w:rsidRDefault="00AA4EE9" w:rsidP="00AA4EE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  <w:lang w:eastAsia="ru-RU"/>
              </w:rPr>
              <w:t>10.01.2026</w:t>
            </w:r>
          </w:p>
        </w:tc>
        <w:tc>
          <w:tcPr>
            <w:tcW w:w="111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4EE9" w:rsidRPr="003176F7" w:rsidRDefault="00BF3328" w:rsidP="00AA4EE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  <w:lang w:eastAsia="ru-RU"/>
              </w:rPr>
              <w:t>10.04</w:t>
            </w:r>
            <w:r w:rsidR="00AA4EE9"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  <w:lang w:eastAsia="ru-RU"/>
              </w:rPr>
              <w:t>.2026</w:t>
            </w:r>
          </w:p>
        </w:tc>
        <w:tc>
          <w:tcPr>
            <w:tcW w:w="133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D9E2F3"/>
            <w:noWrap/>
            <w:vAlign w:val="center"/>
            <w:hideMark/>
          </w:tcPr>
          <w:p w:rsidR="00AA4EE9" w:rsidRPr="003176F7" w:rsidRDefault="00AA4EE9" w:rsidP="00AA4EE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176F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Прирост с начала года, ед.</w:t>
            </w:r>
          </w:p>
        </w:tc>
        <w:tc>
          <w:tcPr>
            <w:tcW w:w="115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D9E2F3"/>
            <w:noWrap/>
            <w:vAlign w:val="center"/>
            <w:hideMark/>
          </w:tcPr>
          <w:p w:rsidR="00AA4EE9" w:rsidRPr="003176F7" w:rsidRDefault="00AA4EE9" w:rsidP="00AA4EE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176F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Прирост с начала года, %</w:t>
            </w:r>
          </w:p>
        </w:tc>
        <w:tc>
          <w:tcPr>
            <w:tcW w:w="115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2CC"/>
            <w:noWrap/>
            <w:vAlign w:val="center"/>
            <w:hideMark/>
          </w:tcPr>
          <w:p w:rsidR="00AA4EE9" w:rsidRPr="003176F7" w:rsidRDefault="00AA4EE9" w:rsidP="00AA4EE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176F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Прирост за год, ед.</w:t>
            </w:r>
          </w:p>
        </w:tc>
        <w:tc>
          <w:tcPr>
            <w:tcW w:w="115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2CC"/>
            <w:noWrap/>
            <w:vAlign w:val="center"/>
            <w:hideMark/>
          </w:tcPr>
          <w:p w:rsidR="00AA4EE9" w:rsidRPr="003176F7" w:rsidRDefault="00AA4EE9" w:rsidP="00AA4EE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176F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Прирост за год, %</w:t>
            </w:r>
          </w:p>
        </w:tc>
      </w:tr>
      <w:tr w:rsidR="00AA4EE9" w:rsidRPr="003176F7" w:rsidTr="009B3CB0">
        <w:trPr>
          <w:trHeight w:val="54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4EE9" w:rsidRPr="003176F7" w:rsidRDefault="00AA4EE9" w:rsidP="00AA4EE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176F7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Юридические лица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A4EE9" w:rsidRPr="00AA4EE9" w:rsidRDefault="008975BC" w:rsidP="00AA4EE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32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A4EE9" w:rsidRPr="003176F7" w:rsidRDefault="00AA4EE9" w:rsidP="00AA4EE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A4EE9" w:rsidRPr="003176F7" w:rsidRDefault="00AC56CF" w:rsidP="00AA4EE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31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A4EE9" w:rsidRPr="003176F7" w:rsidRDefault="00AC56CF" w:rsidP="00AA4EE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+1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A4EE9" w:rsidRPr="003176F7" w:rsidRDefault="00AC56CF" w:rsidP="00AA4EE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+3,3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A4EE9" w:rsidRPr="003176F7" w:rsidRDefault="00AC56CF" w:rsidP="00AA4EE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-1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A4EE9" w:rsidRPr="003176F7" w:rsidRDefault="00AC56CF" w:rsidP="00AA4EE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-3,1</w:t>
            </w:r>
          </w:p>
        </w:tc>
      </w:tr>
      <w:tr w:rsidR="00AA4EE9" w:rsidRPr="003176F7" w:rsidTr="009B3CB0">
        <w:trPr>
          <w:trHeight w:val="64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4EE9" w:rsidRPr="003176F7" w:rsidRDefault="00AA4EE9" w:rsidP="00AA4EE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3176F7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микро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A4EE9" w:rsidRPr="00AA4EE9" w:rsidRDefault="008975BC" w:rsidP="00AA4E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28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A4EE9" w:rsidRPr="003176F7" w:rsidRDefault="00AA4EE9" w:rsidP="00AA4EE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26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A4EE9" w:rsidRPr="003176F7" w:rsidRDefault="00AC56CF" w:rsidP="00AA4EE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27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A4EE9" w:rsidRPr="003176F7" w:rsidRDefault="00AC56CF" w:rsidP="00AA4EE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+1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A4EE9" w:rsidRPr="003176F7" w:rsidRDefault="00AC56CF" w:rsidP="00AA4EE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+3,8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A4EE9" w:rsidRPr="003176F7" w:rsidRDefault="00AC56CF" w:rsidP="00AA4EE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-1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A4EE9" w:rsidRPr="003176F7" w:rsidRDefault="00AC56CF" w:rsidP="00AA4EE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-3,6</w:t>
            </w:r>
          </w:p>
        </w:tc>
      </w:tr>
      <w:tr w:rsidR="00AA4EE9" w:rsidRPr="003176F7" w:rsidTr="009B3CB0">
        <w:trPr>
          <w:trHeight w:val="64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4EE9" w:rsidRPr="003176F7" w:rsidRDefault="00AA4EE9" w:rsidP="00AA4EE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3176F7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малые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A4EE9" w:rsidRPr="00AA4EE9" w:rsidRDefault="00AA4EE9" w:rsidP="00AA4E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A4EE9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A4EE9" w:rsidRPr="003176F7" w:rsidRDefault="00AA4EE9" w:rsidP="00AA4EE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A4EE9" w:rsidRPr="003176F7" w:rsidRDefault="004B7876" w:rsidP="00AA4EE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A4EE9" w:rsidRPr="003176F7" w:rsidRDefault="004B7876" w:rsidP="00AA4EE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A4EE9" w:rsidRPr="003176F7" w:rsidRDefault="004B7876" w:rsidP="00AA4EE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A4EE9" w:rsidRPr="003176F7" w:rsidRDefault="00AA4EE9" w:rsidP="00AA4EE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A4EE9" w:rsidRPr="003176F7" w:rsidRDefault="00AA4EE9" w:rsidP="00AA4EE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AA4EE9" w:rsidRPr="003176F7" w:rsidTr="009B3CB0">
        <w:trPr>
          <w:trHeight w:val="64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4EE9" w:rsidRPr="003176F7" w:rsidRDefault="00AA4EE9" w:rsidP="00AA4EE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3176F7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средние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A4EE9" w:rsidRPr="00AA4EE9" w:rsidRDefault="00AA4EE9" w:rsidP="00AA4E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A4EE9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A4EE9" w:rsidRPr="003176F7" w:rsidRDefault="00AA4EE9" w:rsidP="00AA4EE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A4EE9" w:rsidRPr="003176F7" w:rsidRDefault="004B7876" w:rsidP="00AA4EE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A4EE9" w:rsidRPr="003176F7" w:rsidRDefault="004B7876" w:rsidP="00AA4EE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A4EE9" w:rsidRPr="003176F7" w:rsidRDefault="004B7876" w:rsidP="00AA4EE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A4EE9" w:rsidRPr="003176F7" w:rsidRDefault="00DC4335" w:rsidP="00AA4EE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A4EE9" w:rsidRPr="003176F7" w:rsidRDefault="00DC4335" w:rsidP="00AA4EE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AA4EE9" w:rsidRPr="003176F7" w:rsidTr="009B3CB0">
        <w:trPr>
          <w:trHeight w:val="64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4EE9" w:rsidRPr="003176F7" w:rsidRDefault="00AA4EE9" w:rsidP="00AA4EE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176F7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ИП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A4EE9" w:rsidRPr="00AA4EE9" w:rsidRDefault="008975BC" w:rsidP="00AA4EE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131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A4EE9" w:rsidRPr="003176F7" w:rsidRDefault="00AA4EE9" w:rsidP="00AA4EE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135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A4EE9" w:rsidRPr="003176F7" w:rsidRDefault="00AC56CF" w:rsidP="00AA4EE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139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A4EE9" w:rsidRPr="003176F7" w:rsidRDefault="00AC56CF" w:rsidP="00AA4E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+4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A4EE9" w:rsidRPr="003176F7" w:rsidRDefault="00AC56CF" w:rsidP="00AA4E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+3,0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A4EE9" w:rsidRPr="003176F7" w:rsidRDefault="00AC56CF" w:rsidP="00AA4EE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+8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A4EE9" w:rsidRPr="003176F7" w:rsidRDefault="00AC56CF" w:rsidP="00AA4EE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+6,1</w:t>
            </w:r>
          </w:p>
        </w:tc>
      </w:tr>
      <w:tr w:rsidR="00AA4EE9" w:rsidRPr="003176F7" w:rsidTr="009B3CB0">
        <w:trPr>
          <w:trHeight w:val="64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4EE9" w:rsidRPr="003176F7" w:rsidRDefault="00AA4EE9" w:rsidP="00AA4EE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3176F7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микро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A4EE9" w:rsidRPr="00AA4EE9" w:rsidRDefault="008975BC" w:rsidP="00AA4E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A4EE9" w:rsidRPr="003176F7" w:rsidRDefault="00AA4EE9" w:rsidP="00AA4EE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134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A4EE9" w:rsidRPr="003176F7" w:rsidRDefault="00AC56CF" w:rsidP="00AA4EE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138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A4EE9" w:rsidRPr="003176F7" w:rsidRDefault="00AC56CF" w:rsidP="00AA4E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+4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A4EE9" w:rsidRPr="003176F7" w:rsidRDefault="00AC56CF" w:rsidP="00AA4E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+3,0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A4EE9" w:rsidRPr="003176F7" w:rsidRDefault="00AC56CF" w:rsidP="00AA4EE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+8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A4EE9" w:rsidRPr="003176F7" w:rsidRDefault="00AC56CF" w:rsidP="00AA4EE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+6,2</w:t>
            </w:r>
          </w:p>
        </w:tc>
      </w:tr>
      <w:tr w:rsidR="00AA4EE9" w:rsidRPr="003176F7" w:rsidTr="009B3CB0">
        <w:trPr>
          <w:trHeight w:val="64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4EE9" w:rsidRPr="003176F7" w:rsidRDefault="00AA4EE9" w:rsidP="00AA4EE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3176F7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малые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A4EE9" w:rsidRPr="00AA4EE9" w:rsidRDefault="00AA4EE9" w:rsidP="00AA4E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A4EE9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A4EE9" w:rsidRPr="003176F7" w:rsidRDefault="00AA4EE9" w:rsidP="00AA4EE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A4EE9" w:rsidRPr="003176F7" w:rsidRDefault="004B7876" w:rsidP="00AA4EE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A4EE9" w:rsidRPr="003176F7" w:rsidRDefault="004B7876" w:rsidP="00AA4E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A4EE9" w:rsidRPr="003176F7" w:rsidRDefault="004B7876" w:rsidP="00AA4E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A4EE9" w:rsidRPr="003176F7" w:rsidRDefault="004B7876" w:rsidP="00AA4EE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A4EE9" w:rsidRPr="003176F7" w:rsidRDefault="004B7876" w:rsidP="00AA4EE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AA4EE9" w:rsidRPr="003176F7" w:rsidTr="009B3CB0">
        <w:trPr>
          <w:trHeight w:val="64"/>
        </w:trPr>
        <w:tc>
          <w:tcPr>
            <w:tcW w:w="212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4EE9" w:rsidRPr="003176F7" w:rsidRDefault="00AA4EE9" w:rsidP="00AA4EE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3176F7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средние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:rsidR="00AA4EE9" w:rsidRPr="00AA4EE9" w:rsidRDefault="00AA4EE9" w:rsidP="00AA4E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A4EE9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A4EE9" w:rsidRPr="003176F7" w:rsidRDefault="00AA4EE9" w:rsidP="00AA4EE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A4EE9" w:rsidRPr="003176F7" w:rsidRDefault="004B7876" w:rsidP="00AA4EE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33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:rsidR="00AA4EE9" w:rsidRPr="003176F7" w:rsidRDefault="004B7876" w:rsidP="00AA4E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5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:rsidR="00AA4EE9" w:rsidRPr="003176F7" w:rsidRDefault="004B7876" w:rsidP="00AA4E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5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A4EE9" w:rsidRPr="003176F7" w:rsidRDefault="004B7876" w:rsidP="00AA4EE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5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A4EE9" w:rsidRPr="003176F7" w:rsidRDefault="004B7876" w:rsidP="00AA4EE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AA4EE9" w:rsidRPr="003176F7" w:rsidTr="009B3CB0">
        <w:trPr>
          <w:trHeight w:val="54"/>
        </w:trPr>
        <w:tc>
          <w:tcPr>
            <w:tcW w:w="2127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4EE9" w:rsidRPr="003176F7" w:rsidRDefault="00AA4EE9" w:rsidP="00AA4EE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176F7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Всего</w:t>
            </w:r>
          </w:p>
        </w:tc>
        <w:tc>
          <w:tcPr>
            <w:tcW w:w="111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</w:tcPr>
          <w:p w:rsidR="00AA4EE9" w:rsidRPr="00AA4EE9" w:rsidRDefault="008975BC" w:rsidP="00AA4EE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163</w:t>
            </w:r>
          </w:p>
        </w:tc>
        <w:tc>
          <w:tcPr>
            <w:tcW w:w="111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A4EE9" w:rsidRPr="003176F7" w:rsidRDefault="00AA4EE9" w:rsidP="00AA4EE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165</w:t>
            </w:r>
          </w:p>
        </w:tc>
        <w:tc>
          <w:tcPr>
            <w:tcW w:w="111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A4EE9" w:rsidRPr="003176F7" w:rsidRDefault="00A946D5" w:rsidP="00AA4EE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170</w:t>
            </w:r>
          </w:p>
        </w:tc>
        <w:tc>
          <w:tcPr>
            <w:tcW w:w="133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</w:tcPr>
          <w:p w:rsidR="00AA4EE9" w:rsidRPr="003176F7" w:rsidRDefault="00DC4335" w:rsidP="00AA4E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+5</w:t>
            </w:r>
          </w:p>
        </w:tc>
        <w:tc>
          <w:tcPr>
            <w:tcW w:w="115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</w:tcPr>
          <w:p w:rsidR="00AA4EE9" w:rsidRPr="003176F7" w:rsidRDefault="00DC4335" w:rsidP="00AA4E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+3,0</w:t>
            </w:r>
          </w:p>
        </w:tc>
        <w:tc>
          <w:tcPr>
            <w:tcW w:w="115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A4EE9" w:rsidRPr="003176F7" w:rsidRDefault="006F47D1" w:rsidP="00AA4EE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+7</w:t>
            </w:r>
          </w:p>
        </w:tc>
        <w:tc>
          <w:tcPr>
            <w:tcW w:w="115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A4EE9" w:rsidRPr="003176F7" w:rsidRDefault="00DC4335" w:rsidP="00AA4EE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+4,3</w:t>
            </w:r>
          </w:p>
        </w:tc>
      </w:tr>
    </w:tbl>
    <w:p w:rsidR="005A0101" w:rsidRPr="0021636E" w:rsidRDefault="00AA65F8" w:rsidP="004B7876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Pr="007E53F2">
        <w:rPr>
          <w:rFonts w:ascii="Times New Roman" w:hAnsi="Times New Roman" w:cs="Times New Roman"/>
          <w:sz w:val="28"/>
          <w:szCs w:val="28"/>
        </w:rPr>
        <w:t>Как видно из представл</w:t>
      </w:r>
      <w:r>
        <w:rPr>
          <w:rFonts w:ascii="Times New Roman" w:hAnsi="Times New Roman" w:cs="Times New Roman"/>
          <w:sz w:val="28"/>
          <w:szCs w:val="28"/>
        </w:rPr>
        <w:t>енной таблицы за январь</w:t>
      </w:r>
      <w:r w:rsidR="008975BC">
        <w:rPr>
          <w:rFonts w:ascii="Times New Roman" w:hAnsi="Times New Roman" w:cs="Times New Roman"/>
          <w:sz w:val="28"/>
          <w:szCs w:val="28"/>
        </w:rPr>
        <w:t>-март</w:t>
      </w:r>
      <w:r>
        <w:rPr>
          <w:rFonts w:ascii="Times New Roman" w:hAnsi="Times New Roman" w:cs="Times New Roman"/>
          <w:sz w:val="28"/>
          <w:szCs w:val="28"/>
        </w:rPr>
        <w:t xml:space="preserve"> 2026</w:t>
      </w:r>
      <w:r w:rsidRPr="007E53F2">
        <w:rPr>
          <w:rFonts w:ascii="Times New Roman" w:hAnsi="Times New Roman" w:cs="Times New Roman"/>
          <w:sz w:val="28"/>
          <w:szCs w:val="28"/>
        </w:rPr>
        <w:t xml:space="preserve"> года в муниципаль</w:t>
      </w:r>
      <w:r>
        <w:rPr>
          <w:rFonts w:ascii="Times New Roman" w:hAnsi="Times New Roman" w:cs="Times New Roman"/>
          <w:sz w:val="28"/>
          <w:szCs w:val="28"/>
        </w:rPr>
        <w:t>ном образовании «Шумячский муниципальный округ</w:t>
      </w:r>
      <w:r w:rsidRPr="007E53F2">
        <w:rPr>
          <w:rFonts w:ascii="Times New Roman" w:hAnsi="Times New Roman" w:cs="Times New Roman"/>
          <w:sz w:val="28"/>
          <w:szCs w:val="28"/>
        </w:rPr>
        <w:t xml:space="preserve">» Смоленской области </w:t>
      </w:r>
      <w:r w:rsidRPr="003C3A6E">
        <w:rPr>
          <w:rFonts w:ascii="Times New Roman" w:hAnsi="Times New Roman" w:cs="Times New Roman"/>
          <w:sz w:val="28"/>
          <w:szCs w:val="28"/>
        </w:rPr>
        <w:t>количество юридических лиц</w:t>
      </w:r>
      <w:r w:rsidR="00AC56CF">
        <w:rPr>
          <w:rFonts w:ascii="Times New Roman" w:hAnsi="Times New Roman" w:cs="Times New Roman"/>
          <w:sz w:val="28"/>
          <w:szCs w:val="28"/>
        </w:rPr>
        <w:t xml:space="preserve"> увеличилось на +1ед. или + 3,3%</w:t>
      </w:r>
      <w:r w:rsidR="004B7876">
        <w:rPr>
          <w:rFonts w:ascii="Times New Roman" w:hAnsi="Times New Roman" w:cs="Times New Roman"/>
          <w:sz w:val="28"/>
          <w:szCs w:val="28"/>
        </w:rPr>
        <w:t xml:space="preserve">, количество </w:t>
      </w:r>
      <w:r w:rsidR="004B7876" w:rsidRPr="00EA3A88">
        <w:rPr>
          <w:rFonts w:ascii="Times New Roman" w:hAnsi="Times New Roman" w:cs="Times New Roman"/>
          <w:sz w:val="28"/>
          <w:szCs w:val="28"/>
        </w:rPr>
        <w:t>индивидуальных</w:t>
      </w:r>
      <w:r w:rsidRPr="00EA3A8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предпринимателей </w:t>
      </w:r>
      <w:r w:rsidR="004B7876" w:rsidRPr="004B7876">
        <w:rPr>
          <w:rFonts w:ascii="Times New Roman" w:hAnsi="Times New Roman" w:cs="Times New Roman"/>
          <w:sz w:val="28"/>
          <w:szCs w:val="28"/>
        </w:rPr>
        <w:t>ув</w:t>
      </w:r>
      <w:r w:rsidR="00AC56CF">
        <w:rPr>
          <w:rFonts w:ascii="Times New Roman" w:hAnsi="Times New Roman" w:cs="Times New Roman"/>
          <w:sz w:val="28"/>
          <w:szCs w:val="28"/>
        </w:rPr>
        <w:t>еличилось на +4</w:t>
      </w:r>
      <w:r w:rsidR="00DC4335">
        <w:rPr>
          <w:rFonts w:ascii="Times New Roman" w:hAnsi="Times New Roman" w:cs="Times New Roman"/>
          <w:sz w:val="28"/>
          <w:szCs w:val="28"/>
        </w:rPr>
        <w:t xml:space="preserve"> ед.</w:t>
      </w:r>
      <w:r w:rsidR="00AC56CF">
        <w:rPr>
          <w:rFonts w:ascii="Times New Roman" w:hAnsi="Times New Roman" w:cs="Times New Roman"/>
          <w:sz w:val="28"/>
          <w:szCs w:val="28"/>
        </w:rPr>
        <w:t xml:space="preserve"> или +3,0</w:t>
      </w:r>
      <w:r w:rsidR="004B7876" w:rsidRPr="004B7876">
        <w:rPr>
          <w:rFonts w:ascii="Times New Roman" w:hAnsi="Times New Roman" w:cs="Times New Roman"/>
          <w:sz w:val="28"/>
          <w:szCs w:val="28"/>
        </w:rPr>
        <w:t>%.</w:t>
      </w:r>
    </w:p>
    <w:p w:rsidR="00B54C28" w:rsidRPr="009B3CB0" w:rsidRDefault="00B54C28" w:rsidP="00B54C28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  <w:sectPr w:rsidR="00B54C28" w:rsidRPr="009B3CB0" w:rsidSect="00B51FDB">
          <w:type w:val="continuous"/>
          <w:pgSz w:w="11906" w:h="16838"/>
          <w:pgMar w:top="567" w:right="567" w:bottom="851" w:left="1134" w:header="709" w:footer="709" w:gutter="0"/>
          <w:cols w:space="708"/>
          <w:docGrid w:linePitch="360"/>
        </w:sect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="00AA65F8" w:rsidRPr="00AA65F8">
        <w:rPr>
          <w:rFonts w:ascii="Times New Roman" w:hAnsi="Times New Roman" w:cs="Times New Roman"/>
          <w:sz w:val="28"/>
          <w:szCs w:val="28"/>
        </w:rPr>
        <w:t>За прошедши</w:t>
      </w:r>
      <w:r w:rsidR="008975BC">
        <w:rPr>
          <w:rFonts w:ascii="Times New Roman" w:hAnsi="Times New Roman" w:cs="Times New Roman"/>
          <w:sz w:val="28"/>
          <w:szCs w:val="28"/>
        </w:rPr>
        <w:t>й календарный год (с марта 2025 г. по март</w:t>
      </w:r>
      <w:r w:rsidR="00AA65F8">
        <w:rPr>
          <w:rFonts w:ascii="Times New Roman" w:hAnsi="Times New Roman" w:cs="Times New Roman"/>
          <w:sz w:val="28"/>
          <w:szCs w:val="28"/>
        </w:rPr>
        <w:t xml:space="preserve"> 2026 </w:t>
      </w:r>
      <w:r w:rsidR="00AA65F8" w:rsidRPr="00AA65F8">
        <w:rPr>
          <w:rFonts w:ascii="Times New Roman" w:hAnsi="Times New Roman" w:cs="Times New Roman"/>
          <w:sz w:val="28"/>
          <w:szCs w:val="28"/>
        </w:rPr>
        <w:t xml:space="preserve">г.) </w:t>
      </w:r>
      <w:r w:rsidR="00AA65F8">
        <w:rPr>
          <w:rFonts w:ascii="Times New Roman" w:hAnsi="Times New Roman" w:cs="Times New Roman"/>
          <w:sz w:val="28"/>
          <w:szCs w:val="28"/>
        </w:rPr>
        <w:t xml:space="preserve"> </w:t>
      </w:r>
      <w:r w:rsidR="00523C89">
        <w:rPr>
          <w:rFonts w:ascii="Times New Roman" w:hAnsi="Times New Roman" w:cs="Times New Roman"/>
          <w:sz w:val="28"/>
          <w:szCs w:val="28"/>
        </w:rPr>
        <w:t>численность юридически</w:t>
      </w:r>
      <w:r w:rsidR="00AC56CF">
        <w:rPr>
          <w:rFonts w:ascii="Times New Roman" w:hAnsi="Times New Roman" w:cs="Times New Roman"/>
          <w:sz w:val="28"/>
          <w:szCs w:val="28"/>
        </w:rPr>
        <w:t>х лиц уменьшилось на -1 ед. или -3,1</w:t>
      </w:r>
      <w:r w:rsidR="006F47D1">
        <w:rPr>
          <w:rFonts w:ascii="Times New Roman" w:hAnsi="Times New Roman" w:cs="Times New Roman"/>
          <w:sz w:val="28"/>
          <w:szCs w:val="28"/>
        </w:rPr>
        <w:t>%</w:t>
      </w:r>
      <w:r w:rsidRPr="003C3A6E">
        <w:rPr>
          <w:rFonts w:ascii="Times New Roman" w:hAnsi="Times New Roman" w:cs="Times New Roman"/>
          <w:sz w:val="28"/>
          <w:szCs w:val="28"/>
        </w:rPr>
        <w:t xml:space="preserve"> </w:t>
      </w:r>
      <w:r w:rsidRPr="009E08F2">
        <w:rPr>
          <w:rFonts w:ascii="Times New Roman" w:hAnsi="Times New Roman" w:cs="Times New Roman"/>
          <w:sz w:val="28"/>
          <w:szCs w:val="28"/>
        </w:rPr>
        <w:t>,</w:t>
      </w:r>
      <w:r w:rsidR="004B7876">
        <w:rPr>
          <w:rFonts w:ascii="Times New Roman" w:hAnsi="Times New Roman" w:cs="Times New Roman"/>
          <w:sz w:val="28"/>
          <w:szCs w:val="28"/>
        </w:rPr>
        <w:t>количество ИП увеличилось на +</w:t>
      </w:r>
      <w:r w:rsidR="00AC56CF">
        <w:rPr>
          <w:rFonts w:ascii="Times New Roman" w:hAnsi="Times New Roman" w:cs="Times New Roman"/>
          <w:sz w:val="28"/>
          <w:szCs w:val="28"/>
        </w:rPr>
        <w:t>8</w:t>
      </w:r>
      <w:r w:rsidR="00F43630" w:rsidRPr="00F43630">
        <w:rPr>
          <w:rFonts w:ascii="Times New Roman" w:hAnsi="Times New Roman" w:cs="Times New Roman"/>
          <w:sz w:val="28"/>
          <w:szCs w:val="28"/>
        </w:rPr>
        <w:t xml:space="preserve"> ед. или</w:t>
      </w:r>
      <w:r w:rsidR="00AC56CF">
        <w:rPr>
          <w:rFonts w:ascii="Times New Roman" w:hAnsi="Times New Roman" w:cs="Times New Roman"/>
          <w:sz w:val="28"/>
          <w:szCs w:val="28"/>
        </w:rPr>
        <w:t xml:space="preserve"> +6,1</w:t>
      </w:r>
      <w:r w:rsidR="00F43630" w:rsidRPr="00F43630">
        <w:rPr>
          <w:rFonts w:ascii="Times New Roman" w:hAnsi="Times New Roman" w:cs="Times New Roman"/>
          <w:sz w:val="28"/>
          <w:szCs w:val="28"/>
        </w:rPr>
        <w:t>%.</w:t>
      </w:r>
    </w:p>
    <w:p w:rsidR="00E945D6" w:rsidRDefault="000A0843" w:rsidP="000E2BAA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lastRenderedPageBreak/>
        <w:t xml:space="preserve">График 1. Динамика количества субъектов МСП в муниципальном </w:t>
      </w:r>
      <w:r w:rsidR="000E2BAA">
        <w:rPr>
          <w:rFonts w:ascii="Times New Roman" w:hAnsi="Times New Roman" w:cs="Times New Roman"/>
          <w:b/>
          <w:bCs/>
          <w:sz w:val="24"/>
          <w:szCs w:val="24"/>
        </w:rPr>
        <w:t xml:space="preserve">образовании </w:t>
      </w:r>
    </w:p>
    <w:p w:rsidR="000A0843" w:rsidRDefault="000E2BAA" w:rsidP="000E2BAA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«Шумячский муниципальный округ</w:t>
      </w:r>
      <w:r w:rsidR="000A0843">
        <w:rPr>
          <w:rFonts w:ascii="Times New Roman" w:hAnsi="Times New Roman" w:cs="Times New Roman"/>
          <w:b/>
          <w:bCs/>
          <w:sz w:val="24"/>
          <w:szCs w:val="24"/>
        </w:rPr>
        <w:t>» Смоленской области</w:t>
      </w:r>
    </w:p>
    <w:p w:rsidR="000A0843" w:rsidRDefault="008975BC" w:rsidP="000E2BAA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за период 10.04</w:t>
      </w:r>
      <w:r w:rsidR="00A62209">
        <w:rPr>
          <w:rFonts w:ascii="Times New Roman" w:hAnsi="Times New Roman" w:cs="Times New Roman"/>
          <w:b/>
          <w:bCs/>
          <w:sz w:val="24"/>
          <w:szCs w:val="24"/>
        </w:rPr>
        <w:t>.2</w:t>
      </w:r>
      <w:r>
        <w:rPr>
          <w:rFonts w:ascii="Times New Roman" w:hAnsi="Times New Roman" w:cs="Times New Roman"/>
          <w:b/>
          <w:bCs/>
          <w:sz w:val="24"/>
          <w:szCs w:val="24"/>
        </w:rPr>
        <w:t>025-10.04</w:t>
      </w:r>
      <w:r w:rsidR="009B3CB0">
        <w:rPr>
          <w:rFonts w:ascii="Times New Roman" w:hAnsi="Times New Roman" w:cs="Times New Roman"/>
          <w:b/>
          <w:bCs/>
          <w:sz w:val="24"/>
          <w:szCs w:val="24"/>
        </w:rPr>
        <w:t>.2026</w:t>
      </w:r>
    </w:p>
    <w:p w:rsidR="002829D9" w:rsidRDefault="002829D9" w:rsidP="002829D9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noProof/>
          <w:lang w:eastAsia="ru-RU"/>
        </w:rPr>
        <w:drawing>
          <wp:inline distT="0" distB="0" distL="0" distR="0" wp14:anchorId="0CE97A21" wp14:editId="73FEFD9B">
            <wp:extent cx="8629650" cy="3676650"/>
            <wp:effectExtent l="0" t="0" r="0" b="0"/>
            <wp:docPr id="2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:rsidR="002829D9" w:rsidRDefault="002829D9" w:rsidP="002829D9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34747A" w:rsidRDefault="006D59C8" w:rsidP="0034747A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6D59C8">
        <w:rPr>
          <w:rFonts w:ascii="Times New Roman" w:hAnsi="Times New Roman" w:cs="Times New Roman"/>
          <w:sz w:val="28"/>
          <w:szCs w:val="28"/>
        </w:rPr>
        <w:t>Согласно графику, построенному по данным Единого реестра субъектов малого и среднего предпринимательства, динамика п</w:t>
      </w:r>
      <w:r>
        <w:rPr>
          <w:rFonts w:ascii="Times New Roman" w:hAnsi="Times New Roman" w:cs="Times New Roman"/>
          <w:sz w:val="28"/>
          <w:szCs w:val="28"/>
        </w:rPr>
        <w:t>рирос</w:t>
      </w:r>
      <w:r w:rsidR="00715F3D">
        <w:rPr>
          <w:rFonts w:ascii="Times New Roman" w:hAnsi="Times New Roman" w:cs="Times New Roman"/>
          <w:sz w:val="28"/>
          <w:szCs w:val="28"/>
        </w:rPr>
        <w:t>та количества ИП и Ю</w:t>
      </w:r>
      <w:r w:rsidR="008975BC">
        <w:rPr>
          <w:rFonts w:ascii="Times New Roman" w:hAnsi="Times New Roman" w:cs="Times New Roman"/>
          <w:sz w:val="28"/>
          <w:szCs w:val="28"/>
        </w:rPr>
        <w:t>Л с марта 2025 по март</w:t>
      </w:r>
      <w:r w:rsidR="00AA65F8">
        <w:rPr>
          <w:rFonts w:ascii="Times New Roman" w:hAnsi="Times New Roman" w:cs="Times New Roman"/>
          <w:sz w:val="28"/>
          <w:szCs w:val="28"/>
        </w:rPr>
        <w:t xml:space="preserve"> 2026</w:t>
      </w:r>
      <w:r w:rsidRPr="006D59C8">
        <w:rPr>
          <w:rFonts w:ascii="Times New Roman" w:hAnsi="Times New Roman" w:cs="Times New Roman"/>
          <w:sz w:val="28"/>
          <w:szCs w:val="28"/>
        </w:rPr>
        <w:t xml:space="preserve"> года незначительно изменялась то в сторону увеличения, то в сторону </w:t>
      </w:r>
      <w:r w:rsidR="00471D5B" w:rsidRPr="006D59C8">
        <w:rPr>
          <w:rFonts w:ascii="Times New Roman" w:hAnsi="Times New Roman" w:cs="Times New Roman"/>
          <w:sz w:val="28"/>
          <w:szCs w:val="28"/>
        </w:rPr>
        <w:t>уменьшени</w:t>
      </w:r>
      <w:r w:rsidR="00471D5B">
        <w:rPr>
          <w:rFonts w:ascii="Times New Roman" w:hAnsi="Times New Roman" w:cs="Times New Roman"/>
          <w:sz w:val="28"/>
          <w:szCs w:val="28"/>
        </w:rPr>
        <w:t xml:space="preserve">я. </w:t>
      </w:r>
      <w:r w:rsidR="00095ADC">
        <w:rPr>
          <w:rFonts w:ascii="Times New Roman" w:hAnsi="Times New Roman" w:cs="Times New Roman"/>
          <w:sz w:val="28"/>
          <w:szCs w:val="28"/>
        </w:rPr>
        <w:t xml:space="preserve"> </w:t>
      </w:r>
      <w:r w:rsidR="008975BC">
        <w:rPr>
          <w:rFonts w:ascii="Times New Roman" w:hAnsi="Times New Roman" w:cs="Times New Roman"/>
          <w:sz w:val="28"/>
          <w:szCs w:val="28"/>
        </w:rPr>
        <w:t>В</w:t>
      </w:r>
      <w:r w:rsidR="00095ADC">
        <w:rPr>
          <w:rFonts w:ascii="Times New Roman" w:hAnsi="Times New Roman" w:cs="Times New Roman"/>
          <w:sz w:val="28"/>
          <w:szCs w:val="28"/>
        </w:rPr>
        <w:t xml:space="preserve"> марте 2025г.наблюдается небольшое снижение численности субъектов МСП</w:t>
      </w:r>
      <w:r w:rsidR="00715F3D">
        <w:rPr>
          <w:rFonts w:ascii="Times New Roman" w:hAnsi="Times New Roman" w:cs="Times New Roman"/>
          <w:sz w:val="28"/>
          <w:szCs w:val="28"/>
        </w:rPr>
        <w:t>,</w:t>
      </w:r>
      <w:r w:rsidR="00E06473">
        <w:rPr>
          <w:rFonts w:ascii="Times New Roman" w:hAnsi="Times New Roman" w:cs="Times New Roman"/>
          <w:sz w:val="28"/>
          <w:szCs w:val="28"/>
        </w:rPr>
        <w:t xml:space="preserve"> за</w:t>
      </w:r>
      <w:r w:rsidR="00E557A5" w:rsidRPr="00E06473">
        <w:rPr>
          <w:rFonts w:ascii="Times New Roman" w:hAnsi="Times New Roman" w:cs="Times New Roman"/>
          <w:sz w:val="28"/>
          <w:szCs w:val="28"/>
        </w:rPr>
        <w:t xml:space="preserve"> апрель 2025г. </w:t>
      </w:r>
      <w:r w:rsidR="00E06473">
        <w:rPr>
          <w:rFonts w:ascii="Times New Roman" w:hAnsi="Times New Roman" w:cs="Times New Roman"/>
          <w:sz w:val="28"/>
          <w:szCs w:val="28"/>
        </w:rPr>
        <w:t>наб</w:t>
      </w:r>
      <w:r w:rsidR="00715F3D">
        <w:rPr>
          <w:rFonts w:ascii="Times New Roman" w:hAnsi="Times New Roman" w:cs="Times New Roman"/>
          <w:sz w:val="28"/>
          <w:szCs w:val="28"/>
        </w:rPr>
        <w:t>лю</w:t>
      </w:r>
      <w:r w:rsidR="00AE6E9D">
        <w:rPr>
          <w:rFonts w:ascii="Times New Roman" w:hAnsi="Times New Roman" w:cs="Times New Roman"/>
          <w:sz w:val="28"/>
          <w:szCs w:val="28"/>
        </w:rPr>
        <w:t>дается положительная динамика, май - июнь</w:t>
      </w:r>
      <w:r w:rsidR="00715F3D" w:rsidRPr="008C079E">
        <w:rPr>
          <w:rFonts w:ascii="Times New Roman" w:hAnsi="Times New Roman" w:cs="Times New Roman"/>
          <w:sz w:val="28"/>
          <w:szCs w:val="28"/>
        </w:rPr>
        <w:t xml:space="preserve"> 2025</w:t>
      </w:r>
      <w:r w:rsidR="008C079E">
        <w:rPr>
          <w:rFonts w:ascii="Times New Roman" w:hAnsi="Times New Roman" w:cs="Times New Roman"/>
          <w:sz w:val="28"/>
          <w:szCs w:val="28"/>
        </w:rPr>
        <w:t xml:space="preserve"> наблюдается снижение </w:t>
      </w:r>
      <w:r w:rsidR="00AE6E9D">
        <w:rPr>
          <w:rFonts w:ascii="Times New Roman" w:hAnsi="Times New Roman" w:cs="Times New Roman"/>
          <w:sz w:val="28"/>
          <w:szCs w:val="28"/>
        </w:rPr>
        <w:t xml:space="preserve">индивидуальных предпринимателей и </w:t>
      </w:r>
      <w:r w:rsidR="00AE6E9D" w:rsidRPr="00381D69">
        <w:rPr>
          <w:rFonts w:ascii="Times New Roman" w:hAnsi="Times New Roman" w:cs="Times New Roman"/>
          <w:sz w:val="28"/>
          <w:szCs w:val="28"/>
        </w:rPr>
        <w:t>за июль</w:t>
      </w:r>
      <w:r w:rsidR="00251597">
        <w:rPr>
          <w:rFonts w:ascii="Times New Roman" w:hAnsi="Times New Roman" w:cs="Times New Roman"/>
          <w:sz w:val="28"/>
          <w:szCs w:val="28"/>
        </w:rPr>
        <w:t xml:space="preserve"> - сентябрь</w:t>
      </w:r>
      <w:r w:rsidR="00AE6E9D" w:rsidRPr="00381D69">
        <w:rPr>
          <w:rFonts w:ascii="Times New Roman" w:hAnsi="Times New Roman" w:cs="Times New Roman"/>
          <w:sz w:val="28"/>
          <w:szCs w:val="28"/>
        </w:rPr>
        <w:t xml:space="preserve"> 2025</w:t>
      </w:r>
      <w:r w:rsidR="00381D69">
        <w:rPr>
          <w:rFonts w:ascii="Times New Roman" w:hAnsi="Times New Roman" w:cs="Times New Roman"/>
          <w:sz w:val="28"/>
          <w:szCs w:val="28"/>
        </w:rPr>
        <w:t>года динамика</w:t>
      </w:r>
      <w:r w:rsidR="00AE6E9D" w:rsidRPr="00381D69">
        <w:rPr>
          <w:rFonts w:ascii="Times New Roman" w:hAnsi="Times New Roman" w:cs="Times New Roman"/>
          <w:sz w:val="28"/>
          <w:szCs w:val="28"/>
        </w:rPr>
        <w:t xml:space="preserve"> численности субъектов МСП</w:t>
      </w:r>
      <w:r w:rsidR="00381D69">
        <w:rPr>
          <w:rFonts w:ascii="Times New Roman" w:hAnsi="Times New Roman" w:cs="Times New Roman"/>
          <w:sz w:val="28"/>
          <w:szCs w:val="28"/>
        </w:rPr>
        <w:t xml:space="preserve"> остается </w:t>
      </w:r>
      <w:r w:rsidR="00E268CC">
        <w:rPr>
          <w:rFonts w:ascii="Times New Roman" w:hAnsi="Times New Roman" w:cs="Times New Roman"/>
          <w:sz w:val="28"/>
          <w:szCs w:val="28"/>
        </w:rPr>
        <w:t xml:space="preserve">стабильной, </w:t>
      </w:r>
      <w:r w:rsidR="00016FD4">
        <w:rPr>
          <w:rFonts w:ascii="Times New Roman" w:hAnsi="Times New Roman" w:cs="Times New Roman"/>
          <w:sz w:val="28"/>
          <w:szCs w:val="28"/>
        </w:rPr>
        <w:t xml:space="preserve">в </w:t>
      </w:r>
      <w:r w:rsidR="00E268CC">
        <w:rPr>
          <w:rFonts w:ascii="Times New Roman" w:hAnsi="Times New Roman" w:cs="Times New Roman"/>
          <w:sz w:val="28"/>
          <w:szCs w:val="28"/>
        </w:rPr>
        <w:t>октябре</w:t>
      </w:r>
      <w:r w:rsidR="00251597">
        <w:rPr>
          <w:rFonts w:ascii="Times New Roman" w:hAnsi="Times New Roman" w:cs="Times New Roman"/>
          <w:sz w:val="28"/>
          <w:szCs w:val="28"/>
        </w:rPr>
        <w:t xml:space="preserve"> 2025г. наблюдается прирост численности МСП</w:t>
      </w:r>
      <w:r w:rsidR="00016FD4">
        <w:rPr>
          <w:rFonts w:ascii="Times New Roman" w:hAnsi="Times New Roman" w:cs="Times New Roman"/>
          <w:sz w:val="28"/>
          <w:szCs w:val="28"/>
        </w:rPr>
        <w:t>,</w:t>
      </w:r>
      <w:r w:rsidR="00E268CC">
        <w:rPr>
          <w:rFonts w:ascii="Times New Roman" w:hAnsi="Times New Roman" w:cs="Times New Roman"/>
          <w:sz w:val="28"/>
          <w:szCs w:val="28"/>
        </w:rPr>
        <w:t xml:space="preserve"> в н</w:t>
      </w:r>
      <w:r w:rsidR="002F0FC4">
        <w:rPr>
          <w:rFonts w:ascii="Times New Roman" w:hAnsi="Times New Roman" w:cs="Times New Roman"/>
          <w:sz w:val="28"/>
          <w:szCs w:val="28"/>
        </w:rPr>
        <w:t>оябре 2025г. наблюдается снижение численности субъектов МСП</w:t>
      </w:r>
      <w:r w:rsidR="00016FD4">
        <w:rPr>
          <w:rFonts w:ascii="Times New Roman" w:hAnsi="Times New Roman" w:cs="Times New Roman"/>
          <w:sz w:val="28"/>
          <w:szCs w:val="28"/>
        </w:rPr>
        <w:t xml:space="preserve"> и в декабре 2025г. </w:t>
      </w:r>
      <w:r w:rsidR="00523C89" w:rsidRPr="00523C89">
        <w:rPr>
          <w:rFonts w:ascii="Times New Roman" w:hAnsi="Times New Roman" w:cs="Times New Roman"/>
          <w:sz w:val="28"/>
          <w:szCs w:val="28"/>
        </w:rPr>
        <w:t>небольшой прирост субъектов МСП.</w:t>
      </w:r>
      <w:r w:rsidR="00AA65F8">
        <w:rPr>
          <w:rFonts w:ascii="Times New Roman" w:hAnsi="Times New Roman" w:cs="Times New Roman"/>
          <w:sz w:val="28"/>
          <w:szCs w:val="28"/>
        </w:rPr>
        <w:t xml:space="preserve"> </w:t>
      </w:r>
      <w:r w:rsidR="00E350CA">
        <w:rPr>
          <w:rFonts w:ascii="Times New Roman" w:hAnsi="Times New Roman" w:cs="Times New Roman"/>
          <w:sz w:val="28"/>
          <w:szCs w:val="28"/>
        </w:rPr>
        <w:t>За я</w:t>
      </w:r>
      <w:r w:rsidR="00AA65F8" w:rsidRPr="00E350CA">
        <w:rPr>
          <w:rFonts w:ascii="Times New Roman" w:hAnsi="Times New Roman" w:cs="Times New Roman"/>
          <w:sz w:val="28"/>
          <w:szCs w:val="28"/>
        </w:rPr>
        <w:t xml:space="preserve">нварь </w:t>
      </w:r>
      <w:r w:rsidR="006F47D1">
        <w:rPr>
          <w:rFonts w:ascii="Times New Roman" w:hAnsi="Times New Roman" w:cs="Times New Roman"/>
          <w:sz w:val="28"/>
          <w:szCs w:val="28"/>
        </w:rPr>
        <w:t xml:space="preserve">– февраль </w:t>
      </w:r>
      <w:r w:rsidR="00AA65F8" w:rsidRPr="00E350CA">
        <w:rPr>
          <w:rFonts w:ascii="Times New Roman" w:hAnsi="Times New Roman" w:cs="Times New Roman"/>
          <w:sz w:val="28"/>
          <w:szCs w:val="28"/>
        </w:rPr>
        <w:t>2026 г.</w:t>
      </w:r>
      <w:r w:rsidR="00E350CA">
        <w:rPr>
          <w:rFonts w:ascii="Times New Roman" w:hAnsi="Times New Roman" w:cs="Times New Roman"/>
          <w:sz w:val="28"/>
          <w:szCs w:val="28"/>
        </w:rPr>
        <w:t xml:space="preserve"> на</w:t>
      </w:r>
      <w:r w:rsidR="00410DF6">
        <w:rPr>
          <w:rFonts w:ascii="Times New Roman" w:hAnsi="Times New Roman" w:cs="Times New Roman"/>
          <w:sz w:val="28"/>
          <w:szCs w:val="28"/>
        </w:rPr>
        <w:t>бл</w:t>
      </w:r>
      <w:r w:rsidR="008975BC">
        <w:rPr>
          <w:rFonts w:ascii="Times New Roman" w:hAnsi="Times New Roman" w:cs="Times New Roman"/>
          <w:sz w:val="28"/>
          <w:szCs w:val="28"/>
        </w:rPr>
        <w:t xml:space="preserve">юдается прирост субъектов МСП и в </w:t>
      </w:r>
      <w:r w:rsidR="008975BC" w:rsidRPr="00DC2436">
        <w:rPr>
          <w:rFonts w:ascii="Times New Roman" w:hAnsi="Times New Roman" w:cs="Times New Roman"/>
          <w:sz w:val="28"/>
          <w:szCs w:val="28"/>
        </w:rPr>
        <w:t>марте 2026</w:t>
      </w:r>
      <w:r w:rsidR="00DC2436" w:rsidRPr="00DC2436">
        <w:rPr>
          <w:rFonts w:ascii="Times New Roman" w:hAnsi="Times New Roman" w:cs="Times New Roman"/>
          <w:sz w:val="28"/>
          <w:szCs w:val="28"/>
        </w:rPr>
        <w:t xml:space="preserve"> небольшое снижение. </w:t>
      </w:r>
      <w:r w:rsidR="0034747A">
        <w:rPr>
          <w:rFonts w:ascii="Times New Roman" w:hAnsi="Times New Roman" w:cs="Times New Roman"/>
          <w:sz w:val="28"/>
          <w:szCs w:val="28"/>
        </w:rPr>
        <w:t xml:space="preserve">Невысокий темп прироста количества ИП может быть связан с растущей популярностью применения статуса плательщика налога на профессиональный доход (самозанятость) среди физических лиц, осуществляющих коммерческую деятельность. Из-за простой регистрации и невысокой налоговой нагрузке многие предприниматели предпочитают этот режим регистрации классическому. </w:t>
      </w:r>
    </w:p>
    <w:p w:rsidR="00434DB7" w:rsidRPr="004B633A" w:rsidRDefault="00434DB7" w:rsidP="0042427B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  <w:sectPr w:rsidR="00434DB7" w:rsidRPr="004B633A" w:rsidSect="00EC4935">
          <w:pgSz w:w="16838" w:h="11906" w:orient="landscape"/>
          <w:pgMar w:top="709" w:right="1134" w:bottom="567" w:left="1134" w:header="709" w:footer="709" w:gutter="0"/>
          <w:cols w:space="708"/>
          <w:docGrid w:linePitch="360"/>
        </w:sectPr>
      </w:pPr>
    </w:p>
    <w:p w:rsidR="0021636E" w:rsidRPr="0021636E" w:rsidRDefault="0021636E" w:rsidP="0021636E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1636E">
        <w:rPr>
          <w:rFonts w:ascii="Times New Roman" w:hAnsi="Times New Roman" w:cs="Times New Roman"/>
          <w:b/>
          <w:bCs/>
          <w:sz w:val="24"/>
          <w:szCs w:val="24"/>
        </w:rPr>
        <w:lastRenderedPageBreak/>
        <w:t>График 2. Структура малого и среднего предпринимательства</w:t>
      </w:r>
    </w:p>
    <w:p w:rsidR="0021636E" w:rsidRPr="0021636E" w:rsidRDefault="0021636E" w:rsidP="0021636E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1636E">
        <w:rPr>
          <w:rFonts w:ascii="Times New Roman" w:hAnsi="Times New Roman" w:cs="Times New Roman"/>
          <w:b/>
          <w:bCs/>
          <w:sz w:val="24"/>
          <w:szCs w:val="24"/>
        </w:rPr>
        <w:t>в муниципаль</w:t>
      </w:r>
      <w:r w:rsidR="002C2A28">
        <w:rPr>
          <w:rFonts w:ascii="Times New Roman" w:hAnsi="Times New Roman" w:cs="Times New Roman"/>
          <w:b/>
          <w:bCs/>
          <w:sz w:val="24"/>
          <w:szCs w:val="24"/>
        </w:rPr>
        <w:t>ном образовании «Шумячский муниципальный округ</w:t>
      </w:r>
      <w:r w:rsidRPr="0021636E">
        <w:rPr>
          <w:rFonts w:ascii="Times New Roman" w:hAnsi="Times New Roman" w:cs="Times New Roman"/>
          <w:b/>
          <w:bCs/>
          <w:sz w:val="24"/>
          <w:szCs w:val="24"/>
        </w:rPr>
        <w:t>» Смоленской области</w:t>
      </w:r>
    </w:p>
    <w:p w:rsidR="0021636E" w:rsidRPr="0021636E" w:rsidRDefault="0021636E" w:rsidP="0021636E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1636E">
        <w:rPr>
          <w:rFonts w:ascii="Times New Roman" w:hAnsi="Times New Roman" w:cs="Times New Roman"/>
          <w:b/>
          <w:bCs/>
          <w:sz w:val="24"/>
          <w:szCs w:val="24"/>
        </w:rPr>
        <w:t>по видам деятельности</w:t>
      </w:r>
    </w:p>
    <w:p w:rsidR="0021636E" w:rsidRPr="0021636E" w:rsidRDefault="0021636E" w:rsidP="0021636E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:rsidR="0021636E" w:rsidRPr="0021636E" w:rsidRDefault="0021636E" w:rsidP="0021636E">
      <w:pPr>
        <w:spacing w:after="0" w:line="240" w:lineRule="auto"/>
        <w:contextualSpacing/>
        <w:jc w:val="both"/>
        <w:rPr>
          <w:rFonts w:ascii="Times New Roman" w:hAnsi="Times New Roman" w:cs="Times New Roman"/>
          <w:noProof/>
          <w:sz w:val="24"/>
          <w:szCs w:val="24"/>
          <w:lang w:eastAsia="ru-RU"/>
        </w:rPr>
      </w:pPr>
      <w:r w:rsidRPr="0021636E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11C5E810" wp14:editId="70647597">
            <wp:extent cx="6524625" cy="4405630"/>
            <wp:effectExtent l="0" t="0" r="9525" b="13970"/>
            <wp:docPr id="1" name="Диаграмма 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:rsidR="0021636E" w:rsidRPr="0021636E" w:rsidRDefault="0021636E" w:rsidP="0021636E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1636E">
        <w:rPr>
          <w:rFonts w:ascii="Times New Roman" w:hAnsi="Times New Roman" w:cs="Times New Roman"/>
          <w:sz w:val="24"/>
          <w:szCs w:val="24"/>
        </w:rPr>
        <w:t>За про</w:t>
      </w:r>
      <w:r w:rsidR="007611B5">
        <w:rPr>
          <w:rFonts w:ascii="Times New Roman" w:hAnsi="Times New Roman" w:cs="Times New Roman"/>
          <w:sz w:val="24"/>
          <w:szCs w:val="24"/>
        </w:rPr>
        <w:t>шедший</w:t>
      </w:r>
      <w:r w:rsidR="00EE1C34">
        <w:rPr>
          <w:rFonts w:ascii="Times New Roman" w:hAnsi="Times New Roman" w:cs="Times New Roman"/>
          <w:sz w:val="24"/>
          <w:szCs w:val="24"/>
        </w:rPr>
        <w:t xml:space="preserve"> период</w:t>
      </w:r>
      <w:r w:rsidR="007611B5">
        <w:rPr>
          <w:rFonts w:ascii="Times New Roman" w:hAnsi="Times New Roman" w:cs="Times New Roman"/>
          <w:sz w:val="24"/>
          <w:szCs w:val="24"/>
        </w:rPr>
        <w:t xml:space="preserve"> </w:t>
      </w:r>
      <w:r w:rsidR="00774B4E">
        <w:rPr>
          <w:rFonts w:ascii="Times New Roman" w:hAnsi="Times New Roman" w:cs="Times New Roman"/>
          <w:sz w:val="24"/>
          <w:szCs w:val="24"/>
        </w:rPr>
        <w:t>с 10.04</w:t>
      </w:r>
      <w:r w:rsidR="00214BF7">
        <w:rPr>
          <w:rFonts w:ascii="Times New Roman" w:hAnsi="Times New Roman" w:cs="Times New Roman"/>
          <w:sz w:val="24"/>
          <w:szCs w:val="24"/>
        </w:rPr>
        <w:t xml:space="preserve">. 2025 </w:t>
      </w:r>
      <w:r w:rsidR="00774B4E">
        <w:rPr>
          <w:rFonts w:ascii="Times New Roman" w:hAnsi="Times New Roman" w:cs="Times New Roman"/>
          <w:sz w:val="24"/>
          <w:szCs w:val="24"/>
        </w:rPr>
        <w:t>г. по 10.04</w:t>
      </w:r>
      <w:r w:rsidR="00BF645E">
        <w:rPr>
          <w:rFonts w:ascii="Times New Roman" w:hAnsi="Times New Roman" w:cs="Times New Roman"/>
          <w:sz w:val="24"/>
          <w:szCs w:val="24"/>
        </w:rPr>
        <w:t>.</w:t>
      </w:r>
      <w:r w:rsidR="00016FD4">
        <w:rPr>
          <w:rFonts w:ascii="Times New Roman" w:hAnsi="Times New Roman" w:cs="Times New Roman"/>
          <w:sz w:val="24"/>
          <w:szCs w:val="24"/>
        </w:rPr>
        <w:t xml:space="preserve"> 2026</w:t>
      </w:r>
      <w:r w:rsidR="000E1170" w:rsidRPr="000E1170">
        <w:rPr>
          <w:rFonts w:ascii="Times New Roman" w:hAnsi="Times New Roman" w:cs="Times New Roman"/>
          <w:sz w:val="24"/>
          <w:szCs w:val="24"/>
        </w:rPr>
        <w:t xml:space="preserve"> г.   </w:t>
      </w:r>
      <w:r w:rsidRPr="0021636E">
        <w:rPr>
          <w:rFonts w:ascii="Times New Roman" w:hAnsi="Times New Roman" w:cs="Times New Roman"/>
          <w:sz w:val="24"/>
          <w:szCs w:val="24"/>
        </w:rPr>
        <w:t xml:space="preserve">существенных изменений в структуре малого и среднего предпринимательства по видам деятельности не произошло. </w:t>
      </w:r>
    </w:p>
    <w:p w:rsidR="0021636E" w:rsidRDefault="0021636E" w:rsidP="0021636E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sz w:val="20"/>
          <w:szCs w:val="24"/>
        </w:rPr>
      </w:pPr>
    </w:p>
    <w:p w:rsidR="00AB2B14" w:rsidRDefault="00AB2B14" w:rsidP="0021636E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sz w:val="20"/>
          <w:szCs w:val="24"/>
        </w:rPr>
      </w:pPr>
    </w:p>
    <w:p w:rsidR="00435155" w:rsidRDefault="00435155" w:rsidP="0021636E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sz w:val="20"/>
          <w:szCs w:val="24"/>
        </w:rPr>
      </w:pPr>
    </w:p>
    <w:p w:rsidR="00435155" w:rsidRPr="0021636E" w:rsidRDefault="00435155" w:rsidP="0021636E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sz w:val="20"/>
          <w:szCs w:val="24"/>
        </w:rPr>
      </w:pPr>
    </w:p>
    <w:p w:rsidR="00D772AC" w:rsidRPr="00D772AC" w:rsidRDefault="00D772AC" w:rsidP="00D772AC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sz w:val="20"/>
          <w:szCs w:val="24"/>
        </w:rPr>
      </w:pPr>
      <w:r w:rsidRPr="00D772AC">
        <w:rPr>
          <w:rFonts w:ascii="Times New Roman" w:hAnsi="Times New Roman" w:cs="Times New Roman"/>
          <w:b/>
          <w:bCs/>
          <w:sz w:val="20"/>
          <w:szCs w:val="24"/>
        </w:rPr>
        <w:t>Таблица 3. Структура малого и среднего предпринимательства в муниципальном образовании</w:t>
      </w:r>
    </w:p>
    <w:p w:rsidR="00D772AC" w:rsidRPr="00D772AC" w:rsidRDefault="002C2A28" w:rsidP="00D772AC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sz w:val="20"/>
          <w:szCs w:val="24"/>
        </w:rPr>
      </w:pPr>
      <w:r>
        <w:rPr>
          <w:rFonts w:ascii="Times New Roman" w:hAnsi="Times New Roman" w:cs="Times New Roman"/>
          <w:b/>
          <w:bCs/>
          <w:sz w:val="20"/>
          <w:szCs w:val="24"/>
        </w:rPr>
        <w:t>«Шумячский муниципальный округ</w:t>
      </w:r>
      <w:r w:rsidR="00D772AC" w:rsidRPr="00D772AC">
        <w:rPr>
          <w:rFonts w:ascii="Times New Roman" w:hAnsi="Times New Roman" w:cs="Times New Roman"/>
          <w:b/>
          <w:bCs/>
          <w:sz w:val="20"/>
          <w:szCs w:val="24"/>
        </w:rPr>
        <w:t>» Смоленской области по видам деятельности</w:t>
      </w:r>
    </w:p>
    <w:tbl>
      <w:tblPr>
        <w:tblW w:w="11052" w:type="dxa"/>
        <w:tblInd w:w="-8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03"/>
        <w:gridCol w:w="3529"/>
        <w:gridCol w:w="1116"/>
        <w:gridCol w:w="1116"/>
        <w:gridCol w:w="944"/>
        <w:gridCol w:w="944"/>
      </w:tblGrid>
      <w:tr w:rsidR="00D90BEF" w:rsidRPr="00D90BEF" w:rsidTr="003D42C1">
        <w:trPr>
          <w:trHeight w:val="300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90BEF" w:rsidRPr="00D90BEF" w:rsidRDefault="00D90BEF" w:rsidP="00D90B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90BEF">
              <w:rPr>
                <w:rFonts w:ascii="Times New Roman" w:hAnsi="Times New Roman" w:cs="Times New Roman"/>
                <w:sz w:val="20"/>
                <w:szCs w:val="20"/>
              </w:rPr>
              <w:t>Раздел ОКВЭД2</w:t>
            </w:r>
          </w:p>
        </w:tc>
        <w:tc>
          <w:tcPr>
            <w:tcW w:w="3529" w:type="dxa"/>
          </w:tcPr>
          <w:p w:rsidR="00D90BEF" w:rsidRPr="00D90BEF" w:rsidRDefault="00D90BEF" w:rsidP="00D90B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90BEF">
              <w:rPr>
                <w:rFonts w:ascii="Times New Roman" w:hAnsi="Times New Roman" w:cs="Times New Roman"/>
                <w:sz w:val="20"/>
                <w:szCs w:val="20"/>
              </w:rPr>
              <w:t>ОКВЭД</w:t>
            </w:r>
          </w:p>
        </w:tc>
        <w:tc>
          <w:tcPr>
            <w:tcW w:w="1116" w:type="dxa"/>
            <w:shd w:val="clear" w:color="auto" w:fill="auto"/>
            <w:noWrap/>
          </w:tcPr>
          <w:p w:rsidR="00D90BEF" w:rsidRPr="00D90BEF" w:rsidRDefault="00214BF7" w:rsidP="00D90B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10.01.2026</w:t>
            </w:r>
          </w:p>
        </w:tc>
        <w:tc>
          <w:tcPr>
            <w:tcW w:w="1116" w:type="dxa"/>
            <w:shd w:val="clear" w:color="auto" w:fill="auto"/>
            <w:noWrap/>
          </w:tcPr>
          <w:p w:rsidR="00D90BEF" w:rsidRPr="00D90BEF" w:rsidRDefault="00774B4E" w:rsidP="00D90BEF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10.04</w:t>
            </w:r>
            <w:r w:rsidR="00016FD4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.2026</w:t>
            </w:r>
          </w:p>
        </w:tc>
        <w:tc>
          <w:tcPr>
            <w:tcW w:w="944" w:type="dxa"/>
            <w:shd w:val="clear" w:color="auto" w:fill="auto"/>
            <w:noWrap/>
          </w:tcPr>
          <w:p w:rsidR="00D90BEF" w:rsidRPr="00D90BEF" w:rsidRDefault="00D90BEF" w:rsidP="00D90B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90BEF">
              <w:rPr>
                <w:rFonts w:ascii="Times New Roman" w:hAnsi="Times New Roman" w:cs="Times New Roman"/>
                <w:sz w:val="20"/>
                <w:szCs w:val="20"/>
              </w:rPr>
              <w:t>Прирост с начала года, ед.</w:t>
            </w:r>
          </w:p>
        </w:tc>
        <w:tc>
          <w:tcPr>
            <w:tcW w:w="944" w:type="dxa"/>
            <w:shd w:val="clear" w:color="auto" w:fill="auto"/>
            <w:noWrap/>
          </w:tcPr>
          <w:p w:rsidR="00D90BEF" w:rsidRPr="00D90BEF" w:rsidRDefault="00D90BEF" w:rsidP="00D90B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90BEF">
              <w:rPr>
                <w:rFonts w:ascii="Times New Roman" w:hAnsi="Times New Roman" w:cs="Times New Roman"/>
                <w:sz w:val="20"/>
                <w:szCs w:val="20"/>
              </w:rPr>
              <w:t>Прирост с начала года, %</w:t>
            </w:r>
          </w:p>
        </w:tc>
      </w:tr>
      <w:tr w:rsidR="00D90BEF" w:rsidRPr="00D90BEF" w:rsidTr="003D42C1">
        <w:trPr>
          <w:trHeight w:val="300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90BEF" w:rsidRPr="00D90BEF" w:rsidRDefault="00D90BEF" w:rsidP="00D90B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90BEF">
              <w:rPr>
                <w:rFonts w:ascii="Times New Roman" w:hAnsi="Times New Roman" w:cs="Times New Roman"/>
                <w:sz w:val="20"/>
                <w:szCs w:val="20"/>
              </w:rPr>
              <w:t>Торговля оптовая и розничная; ремонт автотранспортных средств и мотоциклов</w:t>
            </w:r>
          </w:p>
        </w:tc>
        <w:tc>
          <w:tcPr>
            <w:tcW w:w="3529" w:type="dxa"/>
          </w:tcPr>
          <w:p w:rsidR="00D90BEF" w:rsidRPr="00D90BEF" w:rsidRDefault="00D90BEF" w:rsidP="00D90B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90BEF">
              <w:rPr>
                <w:rFonts w:ascii="Times New Roman" w:hAnsi="Times New Roman" w:cs="Times New Roman"/>
                <w:sz w:val="20"/>
                <w:szCs w:val="20"/>
              </w:rPr>
              <w:t>45.20; 45.32; 45.31; 45.31.1; 46.42; 46.71; 47.11; 47.91;46.90; 47.19;47.82;47.71;47.73; 47.19.1; 47.81.2; 47.75; 47.52.7; 47.52;</w:t>
            </w:r>
          </w:p>
        </w:tc>
        <w:tc>
          <w:tcPr>
            <w:tcW w:w="1116" w:type="dxa"/>
            <w:shd w:val="clear" w:color="auto" w:fill="auto"/>
            <w:noWrap/>
          </w:tcPr>
          <w:p w:rsidR="00D90BEF" w:rsidRPr="00D90BEF" w:rsidRDefault="00214BF7" w:rsidP="00D90B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64</w:t>
            </w:r>
          </w:p>
        </w:tc>
        <w:tc>
          <w:tcPr>
            <w:tcW w:w="1116" w:type="dxa"/>
            <w:shd w:val="clear" w:color="auto" w:fill="auto"/>
            <w:noWrap/>
          </w:tcPr>
          <w:p w:rsidR="00D90BEF" w:rsidRPr="009A70E9" w:rsidRDefault="00D90BEF" w:rsidP="00D90B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A70E9"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="00E24101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944" w:type="dxa"/>
            <w:shd w:val="clear" w:color="auto" w:fill="auto"/>
            <w:noWrap/>
          </w:tcPr>
          <w:p w:rsidR="00D90BEF" w:rsidRPr="009A70E9" w:rsidRDefault="00E24101" w:rsidP="00D90B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+2</w:t>
            </w:r>
          </w:p>
        </w:tc>
        <w:tc>
          <w:tcPr>
            <w:tcW w:w="944" w:type="dxa"/>
            <w:shd w:val="clear" w:color="auto" w:fill="auto"/>
            <w:noWrap/>
          </w:tcPr>
          <w:p w:rsidR="00D90BEF" w:rsidRPr="009A70E9" w:rsidRDefault="00E24101" w:rsidP="00D90B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+3,1</w:t>
            </w:r>
          </w:p>
        </w:tc>
      </w:tr>
      <w:tr w:rsidR="00D90BEF" w:rsidRPr="00D90BEF" w:rsidTr="003D42C1">
        <w:trPr>
          <w:trHeight w:val="300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90BEF" w:rsidRPr="00D90BEF" w:rsidRDefault="00D90BEF" w:rsidP="00D90B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90BEF">
              <w:rPr>
                <w:rFonts w:ascii="Times New Roman" w:hAnsi="Times New Roman" w:cs="Times New Roman"/>
                <w:sz w:val="20"/>
                <w:szCs w:val="20"/>
              </w:rPr>
              <w:t>Предоставление прочих видов услуг</w:t>
            </w:r>
          </w:p>
        </w:tc>
        <w:tc>
          <w:tcPr>
            <w:tcW w:w="3529" w:type="dxa"/>
          </w:tcPr>
          <w:p w:rsidR="00D90BEF" w:rsidRPr="00D90BEF" w:rsidRDefault="00D90BEF" w:rsidP="00D90B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90BEF">
              <w:rPr>
                <w:rFonts w:ascii="Times New Roman" w:hAnsi="Times New Roman" w:cs="Times New Roman"/>
                <w:sz w:val="20"/>
                <w:szCs w:val="20"/>
              </w:rPr>
              <w:t>95.29; 14.19.12;33.20;71.20;73.20; 38.32.3; 77.39.2; 43.12.3;25.50; 52.21.22;53.20.3;</w:t>
            </w:r>
          </w:p>
        </w:tc>
        <w:tc>
          <w:tcPr>
            <w:tcW w:w="1116" w:type="dxa"/>
            <w:shd w:val="clear" w:color="auto" w:fill="auto"/>
            <w:noWrap/>
          </w:tcPr>
          <w:p w:rsidR="00D90BEF" w:rsidRPr="00D90BEF" w:rsidRDefault="00214BF7" w:rsidP="00D90B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1116" w:type="dxa"/>
            <w:shd w:val="clear" w:color="auto" w:fill="auto"/>
            <w:noWrap/>
          </w:tcPr>
          <w:p w:rsidR="00D90BEF" w:rsidRPr="009A70E9" w:rsidRDefault="00E24101" w:rsidP="00D90B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33</w:t>
            </w:r>
          </w:p>
        </w:tc>
        <w:tc>
          <w:tcPr>
            <w:tcW w:w="944" w:type="dxa"/>
            <w:shd w:val="clear" w:color="auto" w:fill="auto"/>
            <w:noWrap/>
          </w:tcPr>
          <w:p w:rsidR="00D90BEF" w:rsidRPr="009A70E9" w:rsidRDefault="00E24101" w:rsidP="00D90B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+3</w:t>
            </w:r>
          </w:p>
        </w:tc>
        <w:tc>
          <w:tcPr>
            <w:tcW w:w="944" w:type="dxa"/>
            <w:shd w:val="clear" w:color="auto" w:fill="auto"/>
            <w:noWrap/>
          </w:tcPr>
          <w:p w:rsidR="00D90BEF" w:rsidRPr="009A70E9" w:rsidRDefault="00E24101" w:rsidP="00D90B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+10,0</w:t>
            </w:r>
          </w:p>
        </w:tc>
      </w:tr>
      <w:tr w:rsidR="00D90BEF" w:rsidRPr="00D90BEF" w:rsidTr="003D42C1">
        <w:trPr>
          <w:trHeight w:val="300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90BEF" w:rsidRPr="00D90BEF" w:rsidRDefault="00D90BEF" w:rsidP="00D90B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90BEF">
              <w:rPr>
                <w:rFonts w:ascii="Times New Roman" w:hAnsi="Times New Roman" w:cs="Times New Roman"/>
                <w:sz w:val="20"/>
                <w:szCs w:val="20"/>
              </w:rPr>
              <w:t>Транспортировка и хранение</w:t>
            </w:r>
          </w:p>
        </w:tc>
        <w:tc>
          <w:tcPr>
            <w:tcW w:w="3529" w:type="dxa"/>
          </w:tcPr>
          <w:p w:rsidR="00D90BEF" w:rsidRPr="00D90BEF" w:rsidRDefault="00D90BEF" w:rsidP="00D90B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90BEF">
              <w:rPr>
                <w:rFonts w:ascii="Times New Roman" w:hAnsi="Times New Roman" w:cs="Times New Roman"/>
                <w:sz w:val="20"/>
                <w:szCs w:val="20"/>
              </w:rPr>
              <w:t xml:space="preserve">49.4; 53.20.3; 49.41; 49.41.2;49.41.1;  </w:t>
            </w:r>
          </w:p>
        </w:tc>
        <w:tc>
          <w:tcPr>
            <w:tcW w:w="1116" w:type="dxa"/>
            <w:shd w:val="clear" w:color="auto" w:fill="auto"/>
            <w:noWrap/>
          </w:tcPr>
          <w:p w:rsidR="00D90BEF" w:rsidRPr="00D90BEF" w:rsidRDefault="00214BF7" w:rsidP="00D90B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1116" w:type="dxa"/>
            <w:shd w:val="clear" w:color="auto" w:fill="auto"/>
            <w:noWrap/>
          </w:tcPr>
          <w:p w:rsidR="00D90BEF" w:rsidRPr="009A70E9" w:rsidRDefault="00E24101" w:rsidP="00D90B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</w:t>
            </w:r>
          </w:p>
        </w:tc>
        <w:tc>
          <w:tcPr>
            <w:tcW w:w="944" w:type="dxa"/>
            <w:shd w:val="clear" w:color="auto" w:fill="auto"/>
            <w:noWrap/>
          </w:tcPr>
          <w:p w:rsidR="00D90BEF" w:rsidRPr="009A70E9" w:rsidRDefault="00E24101" w:rsidP="00D90B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+1</w:t>
            </w:r>
          </w:p>
        </w:tc>
        <w:tc>
          <w:tcPr>
            <w:tcW w:w="944" w:type="dxa"/>
            <w:shd w:val="clear" w:color="auto" w:fill="auto"/>
            <w:noWrap/>
          </w:tcPr>
          <w:p w:rsidR="00D90BEF" w:rsidRPr="009A70E9" w:rsidRDefault="00E24101" w:rsidP="00D90B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+5,5</w:t>
            </w:r>
          </w:p>
        </w:tc>
      </w:tr>
      <w:tr w:rsidR="00D90BEF" w:rsidRPr="00D90BEF" w:rsidTr="003D42C1">
        <w:trPr>
          <w:trHeight w:val="64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90BEF" w:rsidRPr="00D90BEF" w:rsidRDefault="00D90BEF" w:rsidP="00D90B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90BEF">
              <w:rPr>
                <w:rFonts w:ascii="Times New Roman" w:hAnsi="Times New Roman" w:cs="Times New Roman"/>
                <w:sz w:val="20"/>
                <w:szCs w:val="20"/>
              </w:rPr>
              <w:t>Сельское, лесное хозяйство, охота, рыболовство и рыбоводство</w:t>
            </w:r>
          </w:p>
        </w:tc>
        <w:tc>
          <w:tcPr>
            <w:tcW w:w="3529" w:type="dxa"/>
          </w:tcPr>
          <w:p w:rsidR="00D90BEF" w:rsidRPr="00D90BEF" w:rsidRDefault="00D90BEF" w:rsidP="00D90B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90BEF">
              <w:rPr>
                <w:rFonts w:ascii="Times New Roman" w:hAnsi="Times New Roman" w:cs="Times New Roman"/>
                <w:sz w:val="20"/>
                <w:szCs w:val="20"/>
              </w:rPr>
              <w:t>01.11; 01.50; 02.10;02.20;01.13.11; 01.41; 01.11.1;01.70;</w:t>
            </w:r>
            <w:r w:rsidR="00B934AD">
              <w:rPr>
                <w:rFonts w:ascii="Times New Roman" w:hAnsi="Times New Roman" w:cs="Times New Roman"/>
                <w:sz w:val="20"/>
                <w:szCs w:val="20"/>
              </w:rPr>
              <w:t>02.20;</w:t>
            </w:r>
          </w:p>
        </w:tc>
        <w:tc>
          <w:tcPr>
            <w:tcW w:w="1116" w:type="dxa"/>
            <w:shd w:val="clear" w:color="auto" w:fill="auto"/>
            <w:noWrap/>
          </w:tcPr>
          <w:p w:rsidR="00D90BEF" w:rsidRPr="00D90BEF" w:rsidRDefault="00214BF7" w:rsidP="00D90B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</w:t>
            </w:r>
          </w:p>
        </w:tc>
        <w:tc>
          <w:tcPr>
            <w:tcW w:w="1116" w:type="dxa"/>
            <w:shd w:val="clear" w:color="auto" w:fill="auto"/>
            <w:noWrap/>
          </w:tcPr>
          <w:p w:rsidR="00D90BEF" w:rsidRPr="009A70E9" w:rsidRDefault="00EA58F9" w:rsidP="00D90B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</w:t>
            </w:r>
          </w:p>
        </w:tc>
        <w:tc>
          <w:tcPr>
            <w:tcW w:w="944" w:type="dxa"/>
            <w:shd w:val="clear" w:color="auto" w:fill="auto"/>
            <w:noWrap/>
          </w:tcPr>
          <w:p w:rsidR="00D90BEF" w:rsidRPr="009A70E9" w:rsidRDefault="00EA58F9" w:rsidP="00D90B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-1</w:t>
            </w:r>
          </w:p>
        </w:tc>
        <w:tc>
          <w:tcPr>
            <w:tcW w:w="944" w:type="dxa"/>
            <w:shd w:val="clear" w:color="auto" w:fill="auto"/>
            <w:noWrap/>
          </w:tcPr>
          <w:p w:rsidR="00D90BEF" w:rsidRPr="009A70E9" w:rsidRDefault="00EA58F9" w:rsidP="00D90B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-3,8</w:t>
            </w:r>
          </w:p>
        </w:tc>
      </w:tr>
      <w:tr w:rsidR="00D90BEF" w:rsidRPr="00D90BEF" w:rsidTr="003D42C1">
        <w:trPr>
          <w:trHeight w:val="300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90BEF" w:rsidRPr="00D90BEF" w:rsidRDefault="00D90BEF" w:rsidP="00D90B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90BEF">
              <w:rPr>
                <w:rFonts w:ascii="Times New Roman" w:hAnsi="Times New Roman" w:cs="Times New Roman"/>
                <w:sz w:val="20"/>
                <w:szCs w:val="20"/>
              </w:rPr>
              <w:t>Строительство</w:t>
            </w:r>
          </w:p>
        </w:tc>
        <w:tc>
          <w:tcPr>
            <w:tcW w:w="3529" w:type="dxa"/>
          </w:tcPr>
          <w:p w:rsidR="00D90BEF" w:rsidRPr="00D90BEF" w:rsidRDefault="00D90BEF" w:rsidP="00D90B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90BEF">
              <w:rPr>
                <w:rFonts w:ascii="Times New Roman" w:hAnsi="Times New Roman" w:cs="Times New Roman"/>
                <w:sz w:val="20"/>
                <w:szCs w:val="20"/>
              </w:rPr>
              <w:t>42.21; 41.20;</w:t>
            </w:r>
          </w:p>
        </w:tc>
        <w:tc>
          <w:tcPr>
            <w:tcW w:w="1116" w:type="dxa"/>
            <w:shd w:val="clear" w:color="auto" w:fill="auto"/>
            <w:noWrap/>
          </w:tcPr>
          <w:p w:rsidR="00D90BEF" w:rsidRPr="00D90BEF" w:rsidRDefault="00214BF7" w:rsidP="00D90B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116" w:type="dxa"/>
            <w:shd w:val="clear" w:color="auto" w:fill="auto"/>
            <w:noWrap/>
          </w:tcPr>
          <w:p w:rsidR="00D90BEF" w:rsidRPr="009A70E9" w:rsidRDefault="00B524F7" w:rsidP="00D90B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944" w:type="dxa"/>
            <w:shd w:val="clear" w:color="auto" w:fill="auto"/>
            <w:noWrap/>
          </w:tcPr>
          <w:p w:rsidR="00D90BEF" w:rsidRPr="009A70E9" w:rsidRDefault="00D90BEF" w:rsidP="00D90BE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44" w:type="dxa"/>
            <w:shd w:val="clear" w:color="auto" w:fill="auto"/>
            <w:noWrap/>
          </w:tcPr>
          <w:p w:rsidR="00D90BEF" w:rsidRPr="009A70E9" w:rsidRDefault="00D90BEF" w:rsidP="00D90BE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90BEF" w:rsidRPr="00D90BEF" w:rsidTr="003D42C1">
        <w:trPr>
          <w:trHeight w:val="300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90BEF" w:rsidRPr="00D90BEF" w:rsidRDefault="00D90BEF" w:rsidP="00D90B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90BE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Предоставление услуг парикмахерскими и салонами красоты</w:t>
            </w:r>
          </w:p>
        </w:tc>
        <w:tc>
          <w:tcPr>
            <w:tcW w:w="3529" w:type="dxa"/>
          </w:tcPr>
          <w:p w:rsidR="00D90BEF" w:rsidRPr="00D90BEF" w:rsidRDefault="00D90BEF" w:rsidP="00D90B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90BEF">
              <w:rPr>
                <w:rFonts w:ascii="Times New Roman" w:hAnsi="Times New Roman" w:cs="Times New Roman"/>
                <w:sz w:val="20"/>
                <w:szCs w:val="20"/>
              </w:rPr>
              <w:t>96.02;</w:t>
            </w:r>
          </w:p>
        </w:tc>
        <w:tc>
          <w:tcPr>
            <w:tcW w:w="1116" w:type="dxa"/>
            <w:shd w:val="clear" w:color="auto" w:fill="auto"/>
            <w:noWrap/>
          </w:tcPr>
          <w:p w:rsidR="00D90BEF" w:rsidRPr="00D90BEF" w:rsidRDefault="00214BF7" w:rsidP="00D90B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16" w:type="dxa"/>
            <w:shd w:val="clear" w:color="auto" w:fill="auto"/>
            <w:noWrap/>
          </w:tcPr>
          <w:p w:rsidR="00D90BEF" w:rsidRPr="009A70E9" w:rsidRDefault="001E2DDF" w:rsidP="00D90B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944" w:type="dxa"/>
            <w:shd w:val="clear" w:color="auto" w:fill="auto"/>
            <w:noWrap/>
          </w:tcPr>
          <w:p w:rsidR="00D90BEF" w:rsidRPr="009A70E9" w:rsidRDefault="001E2DDF" w:rsidP="00D90B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+1</w:t>
            </w:r>
          </w:p>
        </w:tc>
        <w:tc>
          <w:tcPr>
            <w:tcW w:w="944" w:type="dxa"/>
            <w:shd w:val="clear" w:color="auto" w:fill="auto"/>
            <w:noWrap/>
          </w:tcPr>
          <w:p w:rsidR="00D90BEF" w:rsidRPr="009A70E9" w:rsidRDefault="001E2DDF" w:rsidP="00D90B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100,0</w:t>
            </w:r>
          </w:p>
        </w:tc>
      </w:tr>
      <w:tr w:rsidR="00D90BEF" w:rsidRPr="00D90BEF" w:rsidTr="003D42C1">
        <w:trPr>
          <w:trHeight w:val="300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90BEF" w:rsidRPr="00D90BEF" w:rsidRDefault="00D90BEF" w:rsidP="00D90B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90BEF">
              <w:rPr>
                <w:rFonts w:ascii="Times New Roman" w:hAnsi="Times New Roman" w:cs="Times New Roman"/>
                <w:sz w:val="20"/>
                <w:szCs w:val="20"/>
              </w:rPr>
              <w:t>Образование</w:t>
            </w:r>
          </w:p>
        </w:tc>
        <w:tc>
          <w:tcPr>
            <w:tcW w:w="3529" w:type="dxa"/>
          </w:tcPr>
          <w:p w:rsidR="00D90BEF" w:rsidRPr="00D90BEF" w:rsidRDefault="00D90BEF" w:rsidP="00D90B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90BEF">
              <w:rPr>
                <w:rFonts w:ascii="Times New Roman" w:hAnsi="Times New Roman" w:cs="Times New Roman"/>
                <w:sz w:val="20"/>
                <w:szCs w:val="20"/>
              </w:rPr>
              <w:t>85.41.1;</w:t>
            </w:r>
          </w:p>
        </w:tc>
        <w:tc>
          <w:tcPr>
            <w:tcW w:w="1116" w:type="dxa"/>
            <w:shd w:val="clear" w:color="auto" w:fill="auto"/>
            <w:noWrap/>
          </w:tcPr>
          <w:p w:rsidR="00D90BEF" w:rsidRPr="00D90BEF" w:rsidRDefault="00D90BEF" w:rsidP="00D90B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90BE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16" w:type="dxa"/>
            <w:shd w:val="clear" w:color="auto" w:fill="auto"/>
            <w:noWrap/>
          </w:tcPr>
          <w:p w:rsidR="00D90BEF" w:rsidRPr="009A70E9" w:rsidRDefault="00D90BEF" w:rsidP="00D90B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A70E9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44" w:type="dxa"/>
            <w:shd w:val="clear" w:color="auto" w:fill="auto"/>
            <w:noWrap/>
          </w:tcPr>
          <w:p w:rsidR="00D90BEF" w:rsidRPr="009A70E9" w:rsidRDefault="00D90BEF" w:rsidP="00D90B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A70E9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44" w:type="dxa"/>
            <w:shd w:val="clear" w:color="auto" w:fill="auto"/>
            <w:noWrap/>
          </w:tcPr>
          <w:p w:rsidR="00D90BEF" w:rsidRPr="009A70E9" w:rsidRDefault="00D90BEF" w:rsidP="00D90B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A70E9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D90BEF" w:rsidRPr="00D90BEF" w:rsidTr="003D42C1">
        <w:trPr>
          <w:trHeight w:val="300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90BEF" w:rsidRPr="00D90BEF" w:rsidRDefault="00D90BEF" w:rsidP="00D90B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90BEF">
              <w:rPr>
                <w:rFonts w:ascii="Times New Roman" w:hAnsi="Times New Roman" w:cs="Times New Roman"/>
                <w:sz w:val="20"/>
                <w:szCs w:val="20"/>
              </w:rPr>
              <w:t>Деятельность в области культуры, спорта, организации досуга и развлечений</w:t>
            </w:r>
          </w:p>
        </w:tc>
        <w:tc>
          <w:tcPr>
            <w:tcW w:w="3529" w:type="dxa"/>
          </w:tcPr>
          <w:p w:rsidR="00D90BEF" w:rsidRPr="00D90BEF" w:rsidRDefault="00D90BEF" w:rsidP="00D90B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90BEF">
              <w:rPr>
                <w:rFonts w:ascii="Times New Roman" w:hAnsi="Times New Roman" w:cs="Times New Roman"/>
                <w:sz w:val="20"/>
                <w:szCs w:val="20"/>
              </w:rPr>
              <w:t>93.29;</w:t>
            </w:r>
          </w:p>
        </w:tc>
        <w:tc>
          <w:tcPr>
            <w:tcW w:w="1116" w:type="dxa"/>
            <w:shd w:val="clear" w:color="auto" w:fill="auto"/>
            <w:noWrap/>
          </w:tcPr>
          <w:p w:rsidR="00D90BEF" w:rsidRPr="00D90BEF" w:rsidRDefault="00D90BEF" w:rsidP="00D90B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90BE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16" w:type="dxa"/>
            <w:shd w:val="clear" w:color="auto" w:fill="auto"/>
            <w:noWrap/>
          </w:tcPr>
          <w:p w:rsidR="00D90BEF" w:rsidRPr="009A70E9" w:rsidRDefault="00D90BEF" w:rsidP="00D90B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A70E9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44" w:type="dxa"/>
            <w:shd w:val="clear" w:color="auto" w:fill="auto"/>
            <w:noWrap/>
          </w:tcPr>
          <w:p w:rsidR="00D90BEF" w:rsidRPr="009A70E9" w:rsidRDefault="009A70E9" w:rsidP="00D90B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A70E9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44" w:type="dxa"/>
            <w:shd w:val="clear" w:color="auto" w:fill="auto"/>
            <w:noWrap/>
          </w:tcPr>
          <w:p w:rsidR="00D90BEF" w:rsidRPr="009A70E9" w:rsidRDefault="00D90BEF" w:rsidP="00D90B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A70E9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D90BEF" w:rsidRPr="00D90BEF" w:rsidTr="003D42C1">
        <w:trPr>
          <w:trHeight w:val="300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90BEF" w:rsidRPr="00D90BEF" w:rsidRDefault="00D90BEF" w:rsidP="00D90B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90BEF">
              <w:rPr>
                <w:rFonts w:ascii="Times New Roman" w:hAnsi="Times New Roman" w:cs="Times New Roman"/>
                <w:sz w:val="20"/>
                <w:szCs w:val="20"/>
              </w:rPr>
              <w:t>Деятельность по операциям с недвижимым имуществом</w:t>
            </w:r>
          </w:p>
        </w:tc>
        <w:tc>
          <w:tcPr>
            <w:tcW w:w="3529" w:type="dxa"/>
          </w:tcPr>
          <w:p w:rsidR="00D90BEF" w:rsidRPr="00D90BEF" w:rsidRDefault="00D90BEF" w:rsidP="00D90B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90BEF">
              <w:rPr>
                <w:rFonts w:ascii="Times New Roman" w:hAnsi="Times New Roman" w:cs="Times New Roman"/>
                <w:sz w:val="20"/>
                <w:szCs w:val="20"/>
              </w:rPr>
              <w:t>68.20.2;</w:t>
            </w:r>
          </w:p>
        </w:tc>
        <w:tc>
          <w:tcPr>
            <w:tcW w:w="1116" w:type="dxa"/>
            <w:shd w:val="clear" w:color="auto" w:fill="auto"/>
            <w:noWrap/>
          </w:tcPr>
          <w:p w:rsidR="00D90BEF" w:rsidRPr="00D90BEF" w:rsidRDefault="00214BF7" w:rsidP="00D90B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116" w:type="dxa"/>
            <w:shd w:val="clear" w:color="auto" w:fill="auto"/>
            <w:noWrap/>
          </w:tcPr>
          <w:p w:rsidR="00D90BEF" w:rsidRPr="009A70E9" w:rsidRDefault="00E24101" w:rsidP="00D90B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944" w:type="dxa"/>
            <w:shd w:val="clear" w:color="auto" w:fill="auto"/>
            <w:noWrap/>
          </w:tcPr>
          <w:p w:rsidR="00D90BEF" w:rsidRPr="009A70E9" w:rsidRDefault="00E24101" w:rsidP="00D90B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+1</w:t>
            </w:r>
          </w:p>
        </w:tc>
        <w:tc>
          <w:tcPr>
            <w:tcW w:w="944" w:type="dxa"/>
            <w:shd w:val="clear" w:color="auto" w:fill="auto"/>
            <w:noWrap/>
          </w:tcPr>
          <w:p w:rsidR="00D90BEF" w:rsidRPr="009A70E9" w:rsidRDefault="00E24101" w:rsidP="00D90B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+16,6</w:t>
            </w:r>
          </w:p>
        </w:tc>
      </w:tr>
      <w:tr w:rsidR="00D90BEF" w:rsidRPr="00D90BEF" w:rsidTr="003D42C1">
        <w:trPr>
          <w:trHeight w:val="300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90BEF" w:rsidRPr="00D90BEF" w:rsidRDefault="00D90BEF" w:rsidP="00D90B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90BEF">
              <w:rPr>
                <w:rFonts w:ascii="Times New Roman" w:hAnsi="Times New Roman" w:cs="Times New Roman"/>
                <w:sz w:val="20"/>
                <w:szCs w:val="20"/>
              </w:rPr>
              <w:t>Деятельность домашних хозяйств как работодателей; недифференцированная деятельность частных домашних хозяйств по производству товаров и оказанию услуг для собственного потребления</w:t>
            </w:r>
          </w:p>
        </w:tc>
        <w:tc>
          <w:tcPr>
            <w:tcW w:w="3529" w:type="dxa"/>
          </w:tcPr>
          <w:p w:rsidR="00D90BEF" w:rsidRPr="00D90BEF" w:rsidRDefault="00D90BEF" w:rsidP="00D90BE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6" w:type="dxa"/>
            <w:shd w:val="clear" w:color="auto" w:fill="auto"/>
            <w:noWrap/>
          </w:tcPr>
          <w:p w:rsidR="00D90BEF" w:rsidRPr="00D90BEF" w:rsidRDefault="00D90BEF" w:rsidP="00D90B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90BEF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16" w:type="dxa"/>
            <w:shd w:val="clear" w:color="auto" w:fill="auto"/>
            <w:noWrap/>
          </w:tcPr>
          <w:p w:rsidR="00D90BEF" w:rsidRPr="009A70E9" w:rsidRDefault="00D90BEF" w:rsidP="00D90B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A70E9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44" w:type="dxa"/>
            <w:shd w:val="clear" w:color="auto" w:fill="auto"/>
            <w:noWrap/>
          </w:tcPr>
          <w:p w:rsidR="00D90BEF" w:rsidRPr="009A70E9" w:rsidRDefault="00D90BEF" w:rsidP="00D90B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A70E9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44" w:type="dxa"/>
            <w:shd w:val="clear" w:color="auto" w:fill="auto"/>
            <w:noWrap/>
          </w:tcPr>
          <w:p w:rsidR="00D90BEF" w:rsidRPr="009A70E9" w:rsidRDefault="00D90BEF" w:rsidP="00D90B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A70E9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D90BEF" w:rsidRPr="00D90BEF" w:rsidTr="003D42C1">
        <w:trPr>
          <w:trHeight w:val="300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90BEF" w:rsidRPr="00D90BEF" w:rsidRDefault="00D90BEF" w:rsidP="00D90B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90BEF">
              <w:rPr>
                <w:rFonts w:ascii="Times New Roman" w:hAnsi="Times New Roman" w:cs="Times New Roman"/>
                <w:sz w:val="20"/>
                <w:szCs w:val="20"/>
              </w:rPr>
              <w:t>Государственное управление и обеспечение военной безопасности; социальное обеспечение</w:t>
            </w:r>
          </w:p>
        </w:tc>
        <w:tc>
          <w:tcPr>
            <w:tcW w:w="3529" w:type="dxa"/>
          </w:tcPr>
          <w:p w:rsidR="00D90BEF" w:rsidRPr="00D90BEF" w:rsidRDefault="00D90BEF" w:rsidP="00D90BE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6" w:type="dxa"/>
            <w:shd w:val="clear" w:color="auto" w:fill="auto"/>
            <w:noWrap/>
          </w:tcPr>
          <w:p w:rsidR="00D90BEF" w:rsidRPr="00D90BEF" w:rsidRDefault="00D90BEF" w:rsidP="00D90B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90BEF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16" w:type="dxa"/>
            <w:shd w:val="clear" w:color="auto" w:fill="auto"/>
            <w:noWrap/>
          </w:tcPr>
          <w:p w:rsidR="00D90BEF" w:rsidRPr="009A70E9" w:rsidRDefault="00D90BEF" w:rsidP="00D90B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A70E9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44" w:type="dxa"/>
            <w:shd w:val="clear" w:color="auto" w:fill="auto"/>
            <w:noWrap/>
          </w:tcPr>
          <w:p w:rsidR="00D90BEF" w:rsidRPr="009A70E9" w:rsidRDefault="00D90BEF" w:rsidP="00D90B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A70E9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44" w:type="dxa"/>
            <w:shd w:val="clear" w:color="auto" w:fill="auto"/>
            <w:noWrap/>
          </w:tcPr>
          <w:p w:rsidR="00D90BEF" w:rsidRPr="009A70E9" w:rsidRDefault="00D90BEF" w:rsidP="00D90B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A70E9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D90BEF" w:rsidRPr="00D90BEF" w:rsidTr="003D42C1">
        <w:trPr>
          <w:trHeight w:val="300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90BEF" w:rsidRPr="00D90BEF" w:rsidRDefault="00D90BEF" w:rsidP="00D90B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90BEF">
              <w:rPr>
                <w:rFonts w:ascii="Times New Roman" w:hAnsi="Times New Roman" w:cs="Times New Roman"/>
                <w:sz w:val="20"/>
                <w:szCs w:val="20"/>
              </w:rPr>
              <w:t>Добыча полезных ископаемых</w:t>
            </w:r>
          </w:p>
        </w:tc>
        <w:tc>
          <w:tcPr>
            <w:tcW w:w="3529" w:type="dxa"/>
          </w:tcPr>
          <w:p w:rsidR="00D90BEF" w:rsidRPr="00D90BEF" w:rsidRDefault="00D90BEF" w:rsidP="00D90BE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6" w:type="dxa"/>
            <w:shd w:val="clear" w:color="auto" w:fill="auto"/>
            <w:noWrap/>
          </w:tcPr>
          <w:p w:rsidR="00D90BEF" w:rsidRPr="00D90BEF" w:rsidRDefault="00D90BEF" w:rsidP="00D90B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90BEF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16" w:type="dxa"/>
            <w:shd w:val="clear" w:color="auto" w:fill="auto"/>
            <w:noWrap/>
          </w:tcPr>
          <w:p w:rsidR="00D90BEF" w:rsidRPr="009A70E9" w:rsidRDefault="00D90BEF" w:rsidP="00D90B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A70E9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44" w:type="dxa"/>
            <w:shd w:val="clear" w:color="auto" w:fill="auto"/>
            <w:noWrap/>
          </w:tcPr>
          <w:p w:rsidR="00D90BEF" w:rsidRPr="009A70E9" w:rsidRDefault="00D90BEF" w:rsidP="00D90B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A70E9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44" w:type="dxa"/>
            <w:shd w:val="clear" w:color="auto" w:fill="auto"/>
            <w:noWrap/>
          </w:tcPr>
          <w:p w:rsidR="00D90BEF" w:rsidRPr="009A70E9" w:rsidRDefault="00D90BEF" w:rsidP="00D90B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A70E9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D90BEF" w:rsidRPr="00D90BEF" w:rsidTr="003D42C1">
        <w:trPr>
          <w:trHeight w:val="300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90BEF" w:rsidRPr="00D90BEF" w:rsidRDefault="00D90BEF" w:rsidP="00D90B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90BEF">
              <w:rPr>
                <w:rFonts w:ascii="Times New Roman" w:hAnsi="Times New Roman" w:cs="Times New Roman"/>
                <w:sz w:val="20"/>
                <w:szCs w:val="20"/>
              </w:rPr>
              <w:t>Деятельность экстерриториальных организаций и органов</w:t>
            </w:r>
          </w:p>
        </w:tc>
        <w:tc>
          <w:tcPr>
            <w:tcW w:w="3529" w:type="dxa"/>
          </w:tcPr>
          <w:p w:rsidR="00D90BEF" w:rsidRPr="00D90BEF" w:rsidRDefault="00D90BEF" w:rsidP="00D90BE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6" w:type="dxa"/>
            <w:shd w:val="clear" w:color="auto" w:fill="auto"/>
            <w:noWrap/>
          </w:tcPr>
          <w:p w:rsidR="00D90BEF" w:rsidRPr="00D90BEF" w:rsidRDefault="00D90BEF" w:rsidP="00D90B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90BEF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16" w:type="dxa"/>
            <w:shd w:val="clear" w:color="auto" w:fill="auto"/>
            <w:noWrap/>
          </w:tcPr>
          <w:p w:rsidR="00D90BEF" w:rsidRPr="009A70E9" w:rsidRDefault="00D90BEF" w:rsidP="00D90B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A70E9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44" w:type="dxa"/>
            <w:shd w:val="clear" w:color="auto" w:fill="auto"/>
            <w:noWrap/>
          </w:tcPr>
          <w:p w:rsidR="00D90BEF" w:rsidRPr="009A70E9" w:rsidRDefault="00D90BEF" w:rsidP="00D90B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A70E9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44" w:type="dxa"/>
            <w:shd w:val="clear" w:color="auto" w:fill="auto"/>
            <w:noWrap/>
          </w:tcPr>
          <w:p w:rsidR="00D90BEF" w:rsidRPr="009A70E9" w:rsidRDefault="00D90BEF" w:rsidP="00D90B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A70E9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D90BEF" w:rsidRPr="00D90BEF" w:rsidTr="003D42C1">
        <w:trPr>
          <w:trHeight w:val="300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90BEF" w:rsidRPr="00D90BEF" w:rsidRDefault="00D90BEF" w:rsidP="00D90B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90BEF">
              <w:rPr>
                <w:rFonts w:ascii="Times New Roman" w:hAnsi="Times New Roman" w:cs="Times New Roman"/>
                <w:sz w:val="20"/>
                <w:szCs w:val="20"/>
              </w:rPr>
              <w:t>Деятельность в области здравоохранения и социальных услуг</w:t>
            </w:r>
          </w:p>
        </w:tc>
        <w:tc>
          <w:tcPr>
            <w:tcW w:w="3529" w:type="dxa"/>
          </w:tcPr>
          <w:p w:rsidR="00D90BEF" w:rsidRPr="00D90BEF" w:rsidRDefault="00D90BEF" w:rsidP="00D90BE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6" w:type="dxa"/>
            <w:shd w:val="clear" w:color="auto" w:fill="auto"/>
            <w:noWrap/>
          </w:tcPr>
          <w:p w:rsidR="00D90BEF" w:rsidRPr="00D90BEF" w:rsidRDefault="00D90BEF" w:rsidP="00D90B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90BEF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16" w:type="dxa"/>
            <w:shd w:val="clear" w:color="auto" w:fill="auto"/>
            <w:noWrap/>
          </w:tcPr>
          <w:p w:rsidR="00D90BEF" w:rsidRPr="009A70E9" w:rsidRDefault="00D90BEF" w:rsidP="00D90B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A70E9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44" w:type="dxa"/>
            <w:shd w:val="clear" w:color="auto" w:fill="auto"/>
            <w:noWrap/>
          </w:tcPr>
          <w:p w:rsidR="00D90BEF" w:rsidRPr="009A70E9" w:rsidRDefault="00D90BEF" w:rsidP="00D90B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A70E9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44" w:type="dxa"/>
            <w:shd w:val="clear" w:color="auto" w:fill="auto"/>
            <w:noWrap/>
          </w:tcPr>
          <w:p w:rsidR="00D90BEF" w:rsidRPr="009A70E9" w:rsidRDefault="00D90BEF" w:rsidP="00D90B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A70E9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D90BEF" w:rsidRPr="00D90BEF" w:rsidTr="003D42C1">
        <w:trPr>
          <w:trHeight w:val="64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90BEF" w:rsidRPr="00D90BEF" w:rsidRDefault="00D90BEF" w:rsidP="00D90B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90BEF">
              <w:rPr>
                <w:rFonts w:ascii="Times New Roman" w:hAnsi="Times New Roman" w:cs="Times New Roman"/>
                <w:sz w:val="20"/>
                <w:szCs w:val="20"/>
              </w:rPr>
              <w:t>Водоснабжение; водоотведение, организация сбора и утилизации отходов, деятельность по ликвидации загрязнений</w:t>
            </w:r>
          </w:p>
        </w:tc>
        <w:tc>
          <w:tcPr>
            <w:tcW w:w="3529" w:type="dxa"/>
          </w:tcPr>
          <w:p w:rsidR="00D90BEF" w:rsidRPr="00D90BEF" w:rsidRDefault="00D90BEF" w:rsidP="00D90BE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6" w:type="dxa"/>
            <w:shd w:val="clear" w:color="auto" w:fill="auto"/>
            <w:noWrap/>
          </w:tcPr>
          <w:p w:rsidR="00D90BEF" w:rsidRPr="00D90BEF" w:rsidRDefault="00D90BEF" w:rsidP="00D90B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90BEF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16" w:type="dxa"/>
            <w:shd w:val="clear" w:color="auto" w:fill="auto"/>
            <w:noWrap/>
          </w:tcPr>
          <w:p w:rsidR="00D90BEF" w:rsidRPr="009A70E9" w:rsidRDefault="00D90BEF" w:rsidP="00D90B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A70E9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44" w:type="dxa"/>
            <w:shd w:val="clear" w:color="auto" w:fill="auto"/>
            <w:noWrap/>
          </w:tcPr>
          <w:p w:rsidR="00D90BEF" w:rsidRPr="009A70E9" w:rsidRDefault="00D90BEF" w:rsidP="00D90B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A70E9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44" w:type="dxa"/>
            <w:shd w:val="clear" w:color="auto" w:fill="auto"/>
            <w:noWrap/>
          </w:tcPr>
          <w:p w:rsidR="00D90BEF" w:rsidRPr="009A70E9" w:rsidRDefault="00D90BEF" w:rsidP="00D90B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A70E9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D90BEF" w:rsidRPr="00D90BEF" w:rsidTr="003D42C1">
        <w:trPr>
          <w:trHeight w:val="300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90BEF" w:rsidRPr="00D90BEF" w:rsidRDefault="00D90BEF" w:rsidP="00D90B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90BEF">
              <w:rPr>
                <w:rFonts w:ascii="Times New Roman" w:hAnsi="Times New Roman" w:cs="Times New Roman"/>
                <w:sz w:val="20"/>
                <w:szCs w:val="20"/>
              </w:rPr>
              <w:t>Обеспечение электрической энергией, газом и паром; кондиционирование воздуха</w:t>
            </w:r>
          </w:p>
        </w:tc>
        <w:tc>
          <w:tcPr>
            <w:tcW w:w="3529" w:type="dxa"/>
          </w:tcPr>
          <w:p w:rsidR="00D90BEF" w:rsidRPr="00D90BEF" w:rsidRDefault="00D90BEF" w:rsidP="00D90BE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6" w:type="dxa"/>
            <w:shd w:val="clear" w:color="auto" w:fill="auto"/>
            <w:noWrap/>
          </w:tcPr>
          <w:p w:rsidR="00D90BEF" w:rsidRPr="00D90BEF" w:rsidRDefault="00D90BEF" w:rsidP="00D90B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90BEF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16" w:type="dxa"/>
            <w:shd w:val="clear" w:color="auto" w:fill="auto"/>
            <w:noWrap/>
          </w:tcPr>
          <w:p w:rsidR="00D90BEF" w:rsidRPr="009A70E9" w:rsidRDefault="00D90BEF" w:rsidP="00D90B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A70E9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44" w:type="dxa"/>
            <w:shd w:val="clear" w:color="auto" w:fill="auto"/>
            <w:noWrap/>
          </w:tcPr>
          <w:p w:rsidR="00D90BEF" w:rsidRPr="009A70E9" w:rsidRDefault="00D90BEF" w:rsidP="00D90B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A70E9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44" w:type="dxa"/>
            <w:shd w:val="clear" w:color="auto" w:fill="auto"/>
            <w:noWrap/>
          </w:tcPr>
          <w:p w:rsidR="00D90BEF" w:rsidRPr="009A70E9" w:rsidRDefault="00D90BEF" w:rsidP="00D90B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A70E9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D90BEF" w:rsidRPr="00D90BEF" w:rsidTr="003D42C1">
        <w:trPr>
          <w:trHeight w:val="300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90BEF" w:rsidRPr="00D90BEF" w:rsidRDefault="00D90BEF" w:rsidP="00D90B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90BEF">
              <w:rPr>
                <w:rFonts w:ascii="Times New Roman" w:hAnsi="Times New Roman" w:cs="Times New Roman"/>
                <w:sz w:val="20"/>
                <w:szCs w:val="20"/>
              </w:rPr>
              <w:t>Деятельность финансовая и страховая</w:t>
            </w:r>
          </w:p>
        </w:tc>
        <w:tc>
          <w:tcPr>
            <w:tcW w:w="3529" w:type="dxa"/>
          </w:tcPr>
          <w:p w:rsidR="00D90BEF" w:rsidRPr="00D90BEF" w:rsidRDefault="00D90BEF" w:rsidP="00D90B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90BEF">
              <w:rPr>
                <w:rFonts w:ascii="Times New Roman" w:hAnsi="Times New Roman" w:cs="Times New Roman"/>
                <w:sz w:val="20"/>
                <w:szCs w:val="20"/>
              </w:rPr>
              <w:t>68.31.1</w:t>
            </w:r>
          </w:p>
        </w:tc>
        <w:tc>
          <w:tcPr>
            <w:tcW w:w="1116" w:type="dxa"/>
            <w:shd w:val="clear" w:color="auto" w:fill="auto"/>
            <w:noWrap/>
          </w:tcPr>
          <w:p w:rsidR="00D90BEF" w:rsidRPr="00D90BEF" w:rsidRDefault="00D90BEF" w:rsidP="00D90B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90BE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16" w:type="dxa"/>
            <w:shd w:val="clear" w:color="auto" w:fill="auto"/>
            <w:noWrap/>
          </w:tcPr>
          <w:p w:rsidR="00D90BEF" w:rsidRPr="009A70E9" w:rsidRDefault="00D90BEF" w:rsidP="00D90B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A70E9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44" w:type="dxa"/>
            <w:shd w:val="clear" w:color="auto" w:fill="auto"/>
            <w:noWrap/>
          </w:tcPr>
          <w:p w:rsidR="00D90BEF" w:rsidRPr="009A70E9" w:rsidRDefault="00D90BEF" w:rsidP="00D90B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A70E9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44" w:type="dxa"/>
            <w:shd w:val="clear" w:color="auto" w:fill="auto"/>
            <w:noWrap/>
          </w:tcPr>
          <w:p w:rsidR="00D90BEF" w:rsidRPr="009A70E9" w:rsidRDefault="00D90BEF" w:rsidP="00D90B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A70E9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D90BEF" w:rsidRPr="00D90BEF" w:rsidTr="003D42C1">
        <w:trPr>
          <w:trHeight w:val="300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90BEF" w:rsidRPr="00D90BEF" w:rsidRDefault="00D90BEF" w:rsidP="00D90B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90BEF">
              <w:rPr>
                <w:rFonts w:ascii="Times New Roman" w:hAnsi="Times New Roman" w:cs="Times New Roman"/>
                <w:sz w:val="20"/>
                <w:szCs w:val="20"/>
              </w:rPr>
              <w:t>Обрабатывающие производства</w:t>
            </w:r>
          </w:p>
        </w:tc>
        <w:tc>
          <w:tcPr>
            <w:tcW w:w="3529" w:type="dxa"/>
          </w:tcPr>
          <w:p w:rsidR="00D90BEF" w:rsidRPr="00D90BEF" w:rsidRDefault="00D90BEF" w:rsidP="00D90B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90BEF">
              <w:rPr>
                <w:rFonts w:ascii="Times New Roman" w:hAnsi="Times New Roman" w:cs="Times New Roman"/>
                <w:sz w:val="20"/>
                <w:szCs w:val="20"/>
              </w:rPr>
              <w:t>10.85; 16.10;25.50; 10.13; 11.05;10.51;25.61;10.71;</w:t>
            </w:r>
            <w:r w:rsidR="006A170B">
              <w:rPr>
                <w:rFonts w:ascii="Times New Roman" w:hAnsi="Times New Roman" w:cs="Times New Roman"/>
                <w:sz w:val="20"/>
                <w:szCs w:val="20"/>
              </w:rPr>
              <w:t>10.31;</w:t>
            </w:r>
          </w:p>
        </w:tc>
        <w:tc>
          <w:tcPr>
            <w:tcW w:w="1116" w:type="dxa"/>
            <w:shd w:val="clear" w:color="auto" w:fill="auto"/>
            <w:noWrap/>
          </w:tcPr>
          <w:p w:rsidR="00D90BEF" w:rsidRPr="00D90BEF" w:rsidRDefault="00214BF7" w:rsidP="00D90B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116" w:type="dxa"/>
            <w:shd w:val="clear" w:color="auto" w:fill="auto"/>
            <w:noWrap/>
          </w:tcPr>
          <w:p w:rsidR="00D90BEF" w:rsidRPr="009A70E9" w:rsidRDefault="00E24101" w:rsidP="00D90B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944" w:type="dxa"/>
            <w:shd w:val="clear" w:color="auto" w:fill="auto"/>
            <w:noWrap/>
          </w:tcPr>
          <w:p w:rsidR="00D90BEF" w:rsidRPr="009A70E9" w:rsidRDefault="00E24101" w:rsidP="00D90B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-1</w:t>
            </w:r>
          </w:p>
        </w:tc>
        <w:tc>
          <w:tcPr>
            <w:tcW w:w="944" w:type="dxa"/>
            <w:shd w:val="clear" w:color="auto" w:fill="auto"/>
            <w:noWrap/>
          </w:tcPr>
          <w:p w:rsidR="00D90BEF" w:rsidRPr="009A70E9" w:rsidRDefault="00E24101" w:rsidP="00D90B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-11,1</w:t>
            </w:r>
          </w:p>
        </w:tc>
      </w:tr>
      <w:tr w:rsidR="00D90BEF" w:rsidRPr="00D90BEF" w:rsidTr="003D42C1">
        <w:trPr>
          <w:trHeight w:val="300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90BEF" w:rsidRPr="00D90BEF" w:rsidRDefault="00D90BEF" w:rsidP="00D90B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90BEF">
              <w:rPr>
                <w:rFonts w:ascii="Times New Roman" w:hAnsi="Times New Roman" w:cs="Times New Roman"/>
                <w:sz w:val="20"/>
                <w:szCs w:val="20"/>
              </w:rPr>
              <w:t>Деятельность гостиниц и предприятий общественного питания</w:t>
            </w:r>
          </w:p>
        </w:tc>
        <w:tc>
          <w:tcPr>
            <w:tcW w:w="3529" w:type="dxa"/>
          </w:tcPr>
          <w:p w:rsidR="00D90BEF" w:rsidRPr="00D90BEF" w:rsidRDefault="00D90BEF" w:rsidP="00D90B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90BEF">
              <w:rPr>
                <w:rFonts w:ascii="Times New Roman" w:hAnsi="Times New Roman" w:cs="Times New Roman"/>
                <w:sz w:val="20"/>
                <w:szCs w:val="20"/>
              </w:rPr>
              <w:t>55.10;56.10;</w:t>
            </w:r>
          </w:p>
        </w:tc>
        <w:tc>
          <w:tcPr>
            <w:tcW w:w="1116" w:type="dxa"/>
            <w:shd w:val="clear" w:color="auto" w:fill="auto"/>
            <w:noWrap/>
          </w:tcPr>
          <w:p w:rsidR="00D90BEF" w:rsidRPr="00D90BEF" w:rsidRDefault="00D90BEF" w:rsidP="00D90B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90BEF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116" w:type="dxa"/>
            <w:shd w:val="clear" w:color="auto" w:fill="auto"/>
            <w:noWrap/>
          </w:tcPr>
          <w:p w:rsidR="00D90BEF" w:rsidRPr="009A70E9" w:rsidRDefault="00E24101" w:rsidP="00D90B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944" w:type="dxa"/>
            <w:shd w:val="clear" w:color="auto" w:fill="auto"/>
            <w:noWrap/>
          </w:tcPr>
          <w:p w:rsidR="00D90BEF" w:rsidRPr="009A70E9" w:rsidRDefault="00E24101" w:rsidP="00D90B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-1</w:t>
            </w:r>
          </w:p>
        </w:tc>
        <w:tc>
          <w:tcPr>
            <w:tcW w:w="944" w:type="dxa"/>
            <w:shd w:val="clear" w:color="auto" w:fill="auto"/>
            <w:noWrap/>
          </w:tcPr>
          <w:p w:rsidR="00D90BEF" w:rsidRPr="009A70E9" w:rsidRDefault="00E24101" w:rsidP="00D90B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-25,0</w:t>
            </w:r>
          </w:p>
        </w:tc>
      </w:tr>
      <w:tr w:rsidR="00D90BEF" w:rsidRPr="00D90BEF" w:rsidTr="003D42C1">
        <w:trPr>
          <w:trHeight w:val="64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90BEF" w:rsidRPr="00D90BEF" w:rsidRDefault="00D90BEF" w:rsidP="00D90B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90BEF">
              <w:rPr>
                <w:rFonts w:ascii="Times New Roman" w:hAnsi="Times New Roman" w:cs="Times New Roman"/>
                <w:sz w:val="20"/>
                <w:szCs w:val="20"/>
              </w:rPr>
              <w:t>Деятельность в области информации и связи</w:t>
            </w:r>
          </w:p>
        </w:tc>
        <w:tc>
          <w:tcPr>
            <w:tcW w:w="3529" w:type="dxa"/>
          </w:tcPr>
          <w:p w:rsidR="00D90BEF" w:rsidRPr="00D90BEF" w:rsidRDefault="00D90BEF" w:rsidP="00D90BE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6" w:type="dxa"/>
            <w:shd w:val="clear" w:color="auto" w:fill="auto"/>
            <w:noWrap/>
          </w:tcPr>
          <w:p w:rsidR="00D90BEF" w:rsidRPr="00D90BEF" w:rsidRDefault="00D90BEF" w:rsidP="00D90B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90BEF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16" w:type="dxa"/>
            <w:shd w:val="clear" w:color="auto" w:fill="auto"/>
            <w:noWrap/>
          </w:tcPr>
          <w:p w:rsidR="00D90BEF" w:rsidRPr="009A70E9" w:rsidRDefault="00D90BEF" w:rsidP="00D90B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A70E9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44" w:type="dxa"/>
            <w:shd w:val="clear" w:color="auto" w:fill="auto"/>
            <w:noWrap/>
          </w:tcPr>
          <w:p w:rsidR="00D90BEF" w:rsidRPr="009A70E9" w:rsidRDefault="00D90BEF" w:rsidP="00D90B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A70E9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44" w:type="dxa"/>
            <w:shd w:val="clear" w:color="auto" w:fill="auto"/>
            <w:noWrap/>
          </w:tcPr>
          <w:p w:rsidR="00D90BEF" w:rsidRPr="009A70E9" w:rsidRDefault="00D90BEF" w:rsidP="00D90B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A70E9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D90BEF" w:rsidRPr="00D90BEF" w:rsidTr="003D42C1">
        <w:trPr>
          <w:trHeight w:val="300"/>
        </w:trPr>
        <w:tc>
          <w:tcPr>
            <w:tcW w:w="3403" w:type="dxa"/>
            <w:shd w:val="clear" w:color="auto" w:fill="auto"/>
            <w:noWrap/>
            <w:hideMark/>
          </w:tcPr>
          <w:p w:rsidR="00D90BEF" w:rsidRPr="00D90BEF" w:rsidRDefault="00D90BEF" w:rsidP="00D90B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90BEF">
              <w:rPr>
                <w:rFonts w:ascii="Times New Roman" w:hAnsi="Times New Roman" w:cs="Times New Roman"/>
                <w:sz w:val="20"/>
                <w:szCs w:val="20"/>
              </w:rPr>
              <w:t>Деятельность административная и сопутствующие дополнительные услуги</w:t>
            </w:r>
          </w:p>
        </w:tc>
        <w:tc>
          <w:tcPr>
            <w:tcW w:w="3529" w:type="dxa"/>
          </w:tcPr>
          <w:p w:rsidR="00D90BEF" w:rsidRPr="00D90BEF" w:rsidRDefault="00D90BEF" w:rsidP="00D90BE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6" w:type="dxa"/>
            <w:shd w:val="clear" w:color="auto" w:fill="auto"/>
            <w:noWrap/>
          </w:tcPr>
          <w:p w:rsidR="00D90BEF" w:rsidRPr="00D90BEF" w:rsidRDefault="00D90BEF" w:rsidP="00D90B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90BEF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16" w:type="dxa"/>
            <w:shd w:val="clear" w:color="auto" w:fill="auto"/>
            <w:noWrap/>
          </w:tcPr>
          <w:p w:rsidR="00D90BEF" w:rsidRPr="009A70E9" w:rsidRDefault="00D90BEF" w:rsidP="00D90B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A70E9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44" w:type="dxa"/>
            <w:shd w:val="clear" w:color="auto" w:fill="auto"/>
            <w:noWrap/>
          </w:tcPr>
          <w:p w:rsidR="00D90BEF" w:rsidRPr="009A70E9" w:rsidRDefault="00D90BEF" w:rsidP="00D90B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A70E9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44" w:type="dxa"/>
            <w:shd w:val="clear" w:color="auto" w:fill="auto"/>
            <w:noWrap/>
          </w:tcPr>
          <w:p w:rsidR="00D90BEF" w:rsidRPr="009A70E9" w:rsidRDefault="00D90BEF" w:rsidP="00D90B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A70E9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D90BEF" w:rsidRPr="00D90BEF" w:rsidTr="003D42C1">
        <w:trPr>
          <w:trHeight w:val="300"/>
        </w:trPr>
        <w:tc>
          <w:tcPr>
            <w:tcW w:w="3403" w:type="dxa"/>
            <w:shd w:val="clear" w:color="auto" w:fill="auto"/>
            <w:noWrap/>
          </w:tcPr>
          <w:p w:rsidR="00D90BEF" w:rsidRPr="00D90BEF" w:rsidRDefault="00D90BEF" w:rsidP="00D90BE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90BEF">
              <w:rPr>
                <w:rFonts w:ascii="Times New Roman" w:hAnsi="Times New Roman" w:cs="Times New Roman"/>
                <w:b/>
                <w:sz w:val="20"/>
                <w:szCs w:val="20"/>
              </w:rPr>
              <w:t>Итого</w:t>
            </w:r>
          </w:p>
        </w:tc>
        <w:tc>
          <w:tcPr>
            <w:tcW w:w="3529" w:type="dxa"/>
          </w:tcPr>
          <w:p w:rsidR="00D90BEF" w:rsidRPr="00D90BEF" w:rsidRDefault="00D90BEF" w:rsidP="00D90BE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16" w:type="dxa"/>
            <w:shd w:val="clear" w:color="auto" w:fill="auto"/>
            <w:noWrap/>
          </w:tcPr>
          <w:p w:rsidR="00D90BEF" w:rsidRPr="00D90BEF" w:rsidRDefault="00214BF7" w:rsidP="00D90BE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165</w:t>
            </w:r>
          </w:p>
        </w:tc>
        <w:tc>
          <w:tcPr>
            <w:tcW w:w="1116" w:type="dxa"/>
            <w:shd w:val="clear" w:color="auto" w:fill="auto"/>
            <w:noWrap/>
          </w:tcPr>
          <w:p w:rsidR="00D90BEF" w:rsidRPr="009A70E9" w:rsidRDefault="00D24363" w:rsidP="00D90BE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170</w:t>
            </w:r>
          </w:p>
        </w:tc>
        <w:tc>
          <w:tcPr>
            <w:tcW w:w="944" w:type="dxa"/>
            <w:shd w:val="clear" w:color="auto" w:fill="auto"/>
            <w:noWrap/>
          </w:tcPr>
          <w:p w:rsidR="00D90BEF" w:rsidRPr="009A70E9" w:rsidRDefault="00D24363" w:rsidP="00D90BE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+5</w:t>
            </w:r>
          </w:p>
        </w:tc>
        <w:tc>
          <w:tcPr>
            <w:tcW w:w="944" w:type="dxa"/>
            <w:shd w:val="clear" w:color="auto" w:fill="auto"/>
            <w:noWrap/>
          </w:tcPr>
          <w:p w:rsidR="00D90BEF" w:rsidRPr="009A70E9" w:rsidRDefault="00D24363" w:rsidP="00D90BE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+3,0</w:t>
            </w:r>
          </w:p>
        </w:tc>
      </w:tr>
    </w:tbl>
    <w:p w:rsidR="00D772AC" w:rsidRPr="00D90BEF" w:rsidRDefault="00D772AC" w:rsidP="00D772AC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bCs/>
          <w:i/>
          <w:iCs/>
          <w:sz w:val="20"/>
          <w:szCs w:val="20"/>
        </w:rPr>
      </w:pPr>
    </w:p>
    <w:p w:rsidR="00D772AC" w:rsidRPr="00D772AC" w:rsidRDefault="00D772AC" w:rsidP="00D772AC">
      <w:pPr>
        <w:tabs>
          <w:tab w:val="left" w:pos="1545"/>
        </w:tabs>
        <w:rPr>
          <w:rFonts w:ascii="Times New Roman" w:hAnsi="Times New Roman"/>
          <w:sz w:val="24"/>
          <w:szCs w:val="24"/>
        </w:rPr>
      </w:pPr>
      <w:r w:rsidRPr="00D772AC">
        <w:rPr>
          <w:rFonts w:ascii="Times New Roman" w:hAnsi="Times New Roman"/>
          <w:sz w:val="24"/>
          <w:szCs w:val="24"/>
        </w:rPr>
        <w:lastRenderedPageBreak/>
        <w:tab/>
      </w:r>
    </w:p>
    <w:p w:rsidR="00D772AC" w:rsidRPr="00D772AC" w:rsidRDefault="00D772AC" w:rsidP="00D772AC">
      <w:pPr>
        <w:tabs>
          <w:tab w:val="left" w:pos="1545"/>
        </w:tabs>
        <w:rPr>
          <w:rFonts w:ascii="Times New Roman" w:hAnsi="Times New Roman"/>
          <w:sz w:val="24"/>
          <w:szCs w:val="24"/>
        </w:rPr>
      </w:pPr>
    </w:p>
    <w:p w:rsidR="00EA58F9" w:rsidRDefault="00EA58F9" w:rsidP="00EA58F9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772AC">
        <w:rPr>
          <w:rFonts w:ascii="Times New Roman" w:hAnsi="Times New Roman" w:cs="Times New Roman"/>
          <w:color w:val="000000" w:themeColor="text1"/>
          <w:sz w:val="28"/>
          <w:szCs w:val="28"/>
        </w:rPr>
        <w:t>По данным Единого реестра СМСП в муниципальном образовании «</w:t>
      </w:r>
      <w:r>
        <w:rPr>
          <w:rFonts w:ascii="Times New Roman" w:hAnsi="Times New Roman" w:cs="Times New Roman"/>
          <w:sz w:val="28"/>
          <w:szCs w:val="28"/>
        </w:rPr>
        <w:t>Шумячский муниципальный округ</w:t>
      </w:r>
      <w:r w:rsidRPr="00C87AAE">
        <w:rPr>
          <w:rFonts w:ascii="Times New Roman" w:hAnsi="Times New Roman" w:cs="Times New Roman"/>
          <w:sz w:val="28"/>
          <w:szCs w:val="28"/>
        </w:rPr>
        <w:t>» Смоленской области за</w:t>
      </w:r>
      <w:r>
        <w:rPr>
          <w:rFonts w:ascii="Times New Roman" w:hAnsi="Times New Roman" w:cs="Times New Roman"/>
          <w:sz w:val="28"/>
          <w:szCs w:val="28"/>
        </w:rPr>
        <w:t xml:space="preserve"> период</w:t>
      </w:r>
      <w:r w:rsidRPr="00C87AAE">
        <w:rPr>
          <w:rFonts w:ascii="Times New Roman" w:hAnsi="Times New Roman" w:cs="Times New Roman"/>
          <w:sz w:val="28"/>
          <w:szCs w:val="28"/>
        </w:rPr>
        <w:t xml:space="preserve"> </w:t>
      </w:r>
      <w:r w:rsidR="00BB0A47">
        <w:rPr>
          <w:rFonts w:ascii="Times New Roman" w:hAnsi="Times New Roman" w:cs="Times New Roman"/>
          <w:sz w:val="28"/>
          <w:szCs w:val="28"/>
        </w:rPr>
        <w:t>с 10.01.2026г. по 10.04</w:t>
      </w:r>
      <w:r>
        <w:rPr>
          <w:rFonts w:ascii="Times New Roman" w:hAnsi="Times New Roman" w:cs="Times New Roman"/>
          <w:sz w:val="28"/>
          <w:szCs w:val="28"/>
        </w:rPr>
        <w:t>.2026</w:t>
      </w:r>
      <w:r w:rsidRPr="004D70A8">
        <w:rPr>
          <w:rFonts w:ascii="Times New Roman" w:hAnsi="Times New Roman" w:cs="Times New Roman"/>
          <w:sz w:val="28"/>
          <w:szCs w:val="28"/>
        </w:rPr>
        <w:t>г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4D70A8">
        <w:rPr>
          <w:rFonts w:ascii="Times New Roman" w:hAnsi="Times New Roman" w:cs="Times New Roman"/>
          <w:sz w:val="28"/>
          <w:szCs w:val="28"/>
        </w:rPr>
        <w:t xml:space="preserve"> </w:t>
      </w:r>
      <w:r w:rsidRPr="00161A35">
        <w:rPr>
          <w:rFonts w:ascii="Times New Roman" w:hAnsi="Times New Roman" w:cs="Times New Roman"/>
          <w:sz w:val="28"/>
          <w:szCs w:val="28"/>
        </w:rPr>
        <w:t>наблюда</w:t>
      </w:r>
      <w:r w:rsidR="002E01A4">
        <w:rPr>
          <w:rFonts w:ascii="Times New Roman" w:hAnsi="Times New Roman" w:cs="Times New Roman"/>
          <w:sz w:val="28"/>
          <w:szCs w:val="28"/>
        </w:rPr>
        <w:t>ется положительная динамика по 5</w:t>
      </w:r>
      <w:r>
        <w:rPr>
          <w:rFonts w:ascii="Times New Roman" w:hAnsi="Times New Roman" w:cs="Times New Roman"/>
          <w:sz w:val="28"/>
          <w:szCs w:val="28"/>
        </w:rPr>
        <w:t xml:space="preserve"> видам</w:t>
      </w:r>
      <w:r w:rsidRPr="00161A35">
        <w:rPr>
          <w:rFonts w:ascii="Times New Roman" w:hAnsi="Times New Roman" w:cs="Times New Roman"/>
          <w:sz w:val="28"/>
          <w:szCs w:val="28"/>
        </w:rPr>
        <w:t xml:space="preserve"> экономической деятельности:</w:t>
      </w:r>
    </w:p>
    <w:p w:rsidR="00EA58F9" w:rsidRDefault="00EA58F9" w:rsidP="00EA58F9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735835">
        <w:t xml:space="preserve"> </w:t>
      </w:r>
      <w:r w:rsidRPr="00735835">
        <w:rPr>
          <w:rFonts w:ascii="Times New Roman" w:hAnsi="Times New Roman" w:cs="Times New Roman"/>
          <w:sz w:val="28"/>
          <w:szCs w:val="28"/>
        </w:rPr>
        <w:t>торговля оптовая и розничная; ремонт автотран</w:t>
      </w:r>
      <w:r>
        <w:rPr>
          <w:rFonts w:ascii="Times New Roman" w:hAnsi="Times New Roman" w:cs="Times New Roman"/>
          <w:sz w:val="28"/>
          <w:szCs w:val="28"/>
        </w:rPr>
        <w:t>с</w:t>
      </w:r>
      <w:r w:rsidR="002E01A4">
        <w:rPr>
          <w:rFonts w:ascii="Times New Roman" w:hAnsi="Times New Roman" w:cs="Times New Roman"/>
          <w:sz w:val="28"/>
          <w:szCs w:val="28"/>
        </w:rPr>
        <w:t>портных средств и мотоциклов (+2 ед. или +3,1</w:t>
      </w:r>
      <w:r w:rsidRPr="00735835">
        <w:rPr>
          <w:rFonts w:ascii="Times New Roman" w:hAnsi="Times New Roman" w:cs="Times New Roman"/>
          <w:sz w:val="28"/>
          <w:szCs w:val="28"/>
        </w:rPr>
        <w:t>%);</w:t>
      </w:r>
    </w:p>
    <w:p w:rsidR="00EA58F9" w:rsidRDefault="00EA58F9" w:rsidP="00EA58F9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-п</w:t>
      </w:r>
      <w:r w:rsidRPr="001E2DDF">
        <w:rPr>
          <w:rFonts w:ascii="Times New Roman" w:hAnsi="Times New Roman" w:cs="Times New Roman"/>
          <w:sz w:val="28"/>
          <w:szCs w:val="28"/>
        </w:rPr>
        <w:t>редоставление прочих видов услуг</w:t>
      </w:r>
      <w:r w:rsidR="002E01A4">
        <w:rPr>
          <w:rFonts w:ascii="Times New Roman" w:hAnsi="Times New Roman" w:cs="Times New Roman"/>
          <w:sz w:val="28"/>
          <w:szCs w:val="28"/>
        </w:rPr>
        <w:t xml:space="preserve"> (+3 ед. или + 10,0</w:t>
      </w:r>
      <w:r>
        <w:rPr>
          <w:rFonts w:ascii="Times New Roman" w:hAnsi="Times New Roman" w:cs="Times New Roman"/>
          <w:sz w:val="28"/>
          <w:szCs w:val="28"/>
        </w:rPr>
        <w:t>%);</w:t>
      </w:r>
    </w:p>
    <w:p w:rsidR="00EA58F9" w:rsidRDefault="00EA58F9" w:rsidP="00EA58F9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т</w:t>
      </w:r>
      <w:r w:rsidRPr="00D80940">
        <w:rPr>
          <w:rFonts w:ascii="Times New Roman" w:hAnsi="Times New Roman" w:cs="Times New Roman"/>
          <w:sz w:val="28"/>
          <w:szCs w:val="28"/>
        </w:rPr>
        <w:t>ранспортировка и хранение</w:t>
      </w:r>
      <w:r w:rsidR="002E01A4">
        <w:rPr>
          <w:rFonts w:ascii="Times New Roman" w:hAnsi="Times New Roman" w:cs="Times New Roman"/>
          <w:sz w:val="28"/>
          <w:szCs w:val="28"/>
        </w:rPr>
        <w:t xml:space="preserve"> (+1 ед. или + 5,5</w:t>
      </w:r>
      <w:r>
        <w:rPr>
          <w:rFonts w:ascii="Times New Roman" w:hAnsi="Times New Roman" w:cs="Times New Roman"/>
          <w:sz w:val="28"/>
          <w:szCs w:val="28"/>
        </w:rPr>
        <w:t>%);</w:t>
      </w:r>
    </w:p>
    <w:p w:rsidR="00EA58F9" w:rsidRDefault="00EA58F9" w:rsidP="00EA58F9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</w:t>
      </w:r>
      <w:r w:rsidRPr="00D80940">
        <w:rPr>
          <w:rFonts w:ascii="Times New Roman" w:hAnsi="Times New Roman" w:cs="Times New Roman"/>
          <w:sz w:val="28"/>
          <w:szCs w:val="28"/>
        </w:rPr>
        <w:t>редоставление услуг парикмахерскими и салонами красоты</w:t>
      </w:r>
      <w:r w:rsidR="002E01A4">
        <w:rPr>
          <w:rFonts w:ascii="Times New Roman" w:hAnsi="Times New Roman" w:cs="Times New Roman"/>
          <w:sz w:val="28"/>
          <w:szCs w:val="28"/>
        </w:rPr>
        <w:t xml:space="preserve"> (+1 ед. или + 100%);</w:t>
      </w:r>
    </w:p>
    <w:p w:rsidR="002E01A4" w:rsidRDefault="002E01A4" w:rsidP="00EA58F9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д</w:t>
      </w:r>
      <w:r w:rsidRPr="002E01A4">
        <w:rPr>
          <w:rFonts w:ascii="Times New Roman" w:hAnsi="Times New Roman" w:cs="Times New Roman"/>
          <w:sz w:val="28"/>
          <w:szCs w:val="28"/>
        </w:rPr>
        <w:t>еятельность по операциям с недвижимым имуществом</w:t>
      </w:r>
      <w:r>
        <w:rPr>
          <w:rFonts w:ascii="Times New Roman" w:hAnsi="Times New Roman" w:cs="Times New Roman"/>
          <w:sz w:val="28"/>
          <w:szCs w:val="28"/>
        </w:rPr>
        <w:t xml:space="preserve"> (+1 ед. или + 16,6</w:t>
      </w:r>
      <w:r w:rsidRPr="002E01A4">
        <w:rPr>
          <w:rFonts w:ascii="Times New Roman" w:hAnsi="Times New Roman" w:cs="Times New Roman"/>
          <w:sz w:val="28"/>
          <w:szCs w:val="28"/>
        </w:rPr>
        <w:t>%)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EA58F9" w:rsidRDefault="002E01A4" w:rsidP="00EA58F9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3 видам</w:t>
      </w:r>
      <w:r w:rsidR="00EA58F9">
        <w:rPr>
          <w:rFonts w:ascii="Times New Roman" w:hAnsi="Times New Roman" w:cs="Times New Roman"/>
          <w:sz w:val="28"/>
          <w:szCs w:val="28"/>
        </w:rPr>
        <w:t xml:space="preserve"> экономической деятельности наблюдается отрицательная динамика:</w:t>
      </w:r>
    </w:p>
    <w:p w:rsidR="00EA58F9" w:rsidRDefault="00EA58F9" w:rsidP="00EA58F9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</w:t>
      </w:r>
      <w:r w:rsidRPr="0069160D">
        <w:rPr>
          <w:rFonts w:ascii="Times New Roman" w:hAnsi="Times New Roman" w:cs="Times New Roman"/>
          <w:sz w:val="28"/>
          <w:szCs w:val="28"/>
        </w:rPr>
        <w:t>ельское, лесное хозяйство, охота, рыболовство и рыбоводство</w:t>
      </w:r>
      <w:r w:rsidR="002E01A4">
        <w:rPr>
          <w:rFonts w:ascii="Times New Roman" w:hAnsi="Times New Roman" w:cs="Times New Roman"/>
          <w:sz w:val="28"/>
          <w:szCs w:val="28"/>
        </w:rPr>
        <w:t xml:space="preserve"> (-1ед.или -3,8%);</w:t>
      </w:r>
    </w:p>
    <w:p w:rsidR="002E01A4" w:rsidRDefault="002E01A4" w:rsidP="00EA58F9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</w:t>
      </w:r>
      <w:r w:rsidRPr="002E01A4">
        <w:rPr>
          <w:rFonts w:ascii="Times New Roman" w:hAnsi="Times New Roman" w:cs="Times New Roman"/>
          <w:sz w:val="28"/>
          <w:szCs w:val="28"/>
        </w:rPr>
        <w:t>брабатывающие производства</w:t>
      </w:r>
      <w:r>
        <w:rPr>
          <w:rFonts w:ascii="Times New Roman" w:hAnsi="Times New Roman" w:cs="Times New Roman"/>
          <w:sz w:val="28"/>
          <w:szCs w:val="28"/>
        </w:rPr>
        <w:t xml:space="preserve"> (-1ед.или -11,1%);</w:t>
      </w:r>
    </w:p>
    <w:p w:rsidR="002E01A4" w:rsidRPr="00161A35" w:rsidRDefault="002E01A4" w:rsidP="00EA58F9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д</w:t>
      </w:r>
      <w:r w:rsidRPr="002E01A4">
        <w:rPr>
          <w:rFonts w:ascii="Times New Roman" w:hAnsi="Times New Roman" w:cs="Times New Roman"/>
          <w:sz w:val="28"/>
          <w:szCs w:val="28"/>
        </w:rPr>
        <w:t>еятельность гостиниц и предприятий общественного питания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E01A4">
        <w:rPr>
          <w:rFonts w:ascii="Times New Roman" w:hAnsi="Times New Roman" w:cs="Times New Roman"/>
          <w:sz w:val="28"/>
          <w:szCs w:val="28"/>
        </w:rPr>
        <w:t>(-</w:t>
      </w:r>
      <w:r>
        <w:rPr>
          <w:rFonts w:ascii="Times New Roman" w:hAnsi="Times New Roman" w:cs="Times New Roman"/>
          <w:sz w:val="28"/>
          <w:szCs w:val="28"/>
        </w:rPr>
        <w:t>1ед.или -25,0%).</w:t>
      </w:r>
    </w:p>
    <w:p w:rsidR="00EA58F9" w:rsidRPr="00D772AC" w:rsidRDefault="00EA58F9" w:rsidP="00EA58F9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161A35">
        <w:rPr>
          <w:rFonts w:ascii="Times New Roman" w:hAnsi="Times New Roman" w:cs="Times New Roman"/>
          <w:sz w:val="28"/>
          <w:szCs w:val="28"/>
        </w:rPr>
        <w:t>По другим видам экономической деятельности динамика отсутствует.</w:t>
      </w:r>
    </w:p>
    <w:p w:rsidR="006C1CC8" w:rsidRDefault="006C1CC8" w:rsidP="00D772AC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6C1CC8" w:rsidRDefault="006C1CC8" w:rsidP="00D772AC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D772AC" w:rsidRPr="00D772AC" w:rsidRDefault="00D772AC" w:rsidP="00D772AC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772AC">
        <w:rPr>
          <w:rFonts w:ascii="Times New Roman" w:hAnsi="Times New Roman" w:cs="Times New Roman"/>
          <w:b/>
          <w:bCs/>
          <w:sz w:val="24"/>
          <w:szCs w:val="24"/>
        </w:rPr>
        <w:t>Количество вновь созданных субъектов МСП</w:t>
      </w:r>
    </w:p>
    <w:p w:rsidR="00D772AC" w:rsidRPr="00D772AC" w:rsidRDefault="00D772AC" w:rsidP="00D772AC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W w:w="10343" w:type="dxa"/>
        <w:tblLayout w:type="fixed"/>
        <w:tblLook w:val="04A0" w:firstRow="1" w:lastRow="0" w:firstColumn="1" w:lastColumn="0" w:noHBand="0" w:noVBand="1"/>
      </w:tblPr>
      <w:tblGrid>
        <w:gridCol w:w="2405"/>
        <w:gridCol w:w="709"/>
        <w:gridCol w:w="709"/>
        <w:gridCol w:w="708"/>
        <w:gridCol w:w="851"/>
        <w:gridCol w:w="897"/>
        <w:gridCol w:w="804"/>
        <w:gridCol w:w="897"/>
        <w:gridCol w:w="804"/>
        <w:gridCol w:w="897"/>
        <w:gridCol w:w="662"/>
      </w:tblGrid>
      <w:tr w:rsidR="00D772AC" w:rsidRPr="00D772AC" w:rsidTr="003D42C1">
        <w:trPr>
          <w:trHeight w:val="57"/>
        </w:trPr>
        <w:tc>
          <w:tcPr>
            <w:tcW w:w="24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72AC" w:rsidRPr="00D772AC" w:rsidRDefault="00D772AC" w:rsidP="00D772AC">
            <w:pPr>
              <w:shd w:val="clear" w:color="auto" w:fill="FFFFFF" w:themeFill="background1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772A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По состоянию на </w:t>
            </w:r>
          </w:p>
        </w:tc>
        <w:tc>
          <w:tcPr>
            <w:tcW w:w="297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772AC" w:rsidRPr="00D772AC" w:rsidRDefault="00D772AC" w:rsidP="00D772AC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772A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Количество, ед.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72AC" w:rsidRPr="00D772AC" w:rsidRDefault="0002178F" w:rsidP="00D772AC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2178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2024 к 2023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72AC" w:rsidRPr="00D772AC" w:rsidRDefault="0002178F" w:rsidP="00D772AC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2178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2025 к 2024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72AC" w:rsidRPr="00D772AC" w:rsidRDefault="0002178F" w:rsidP="00D772AC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2026 к 2025</w:t>
            </w:r>
          </w:p>
        </w:tc>
      </w:tr>
      <w:tr w:rsidR="00DD6813" w:rsidRPr="00D772AC" w:rsidTr="00DD6813">
        <w:trPr>
          <w:trHeight w:val="57"/>
        </w:trPr>
        <w:tc>
          <w:tcPr>
            <w:tcW w:w="24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D6813" w:rsidRPr="00D772AC" w:rsidRDefault="00DD6813" w:rsidP="00DD6813">
            <w:pPr>
              <w:shd w:val="clear" w:color="auto" w:fill="FFFFFF" w:themeFill="background1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DD6813" w:rsidRPr="00D772AC" w:rsidRDefault="0002178F" w:rsidP="00DD6813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2178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10.01.2024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6813" w:rsidRPr="00D772AC" w:rsidRDefault="0002178F" w:rsidP="00DD6813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10.01.2025</w:t>
            </w:r>
          </w:p>
        </w:tc>
        <w:tc>
          <w:tcPr>
            <w:tcW w:w="70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6813" w:rsidRPr="00D772AC" w:rsidRDefault="00DD6813" w:rsidP="00321356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10.01</w:t>
            </w:r>
          </w:p>
          <w:p w:rsidR="00DD6813" w:rsidRPr="00D772AC" w:rsidRDefault="00321356" w:rsidP="00321356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.</w:t>
            </w:r>
            <w:r w:rsidR="0002178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2026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6813" w:rsidRPr="00D772AC" w:rsidRDefault="0002178F" w:rsidP="00DD6813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10.0</w:t>
            </w:r>
            <w:r w:rsidR="00061A1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</w:t>
            </w:r>
            <w:r w:rsidR="00DD6813" w:rsidRPr="00D772A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.</w:t>
            </w:r>
          </w:p>
          <w:p w:rsidR="00DD6813" w:rsidRPr="00D772AC" w:rsidRDefault="0002178F" w:rsidP="00DD6813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2026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D6813" w:rsidRPr="00D772AC" w:rsidRDefault="00DD6813" w:rsidP="00DD6813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72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Прирост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D6813" w:rsidRPr="00D772AC" w:rsidRDefault="00DD6813" w:rsidP="00DD6813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72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Прирост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D6813" w:rsidRPr="00D772AC" w:rsidRDefault="00DD6813" w:rsidP="00DD6813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72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Прирост</w:t>
            </w:r>
          </w:p>
        </w:tc>
      </w:tr>
      <w:tr w:rsidR="00DD6813" w:rsidRPr="00D772AC" w:rsidTr="00DD6813">
        <w:trPr>
          <w:trHeight w:val="57"/>
        </w:trPr>
        <w:tc>
          <w:tcPr>
            <w:tcW w:w="24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D6813" w:rsidRPr="00D772AC" w:rsidRDefault="00DD6813" w:rsidP="00DD6813">
            <w:pPr>
              <w:shd w:val="clear" w:color="auto" w:fill="FFFFFF" w:themeFill="background1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D6813" w:rsidRPr="00D772AC" w:rsidRDefault="00DD6813" w:rsidP="00DD6813">
            <w:pPr>
              <w:shd w:val="clear" w:color="auto" w:fill="FFFFFF" w:themeFill="background1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D6813" w:rsidRPr="00D772AC" w:rsidRDefault="00DD6813" w:rsidP="00DD6813">
            <w:pPr>
              <w:shd w:val="clear" w:color="auto" w:fill="FFFFFF" w:themeFill="background1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D6813" w:rsidRPr="00D772AC" w:rsidRDefault="00DD6813" w:rsidP="00DD6813">
            <w:pPr>
              <w:shd w:val="clear" w:color="auto" w:fill="FFFFFF" w:themeFill="background1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D6813" w:rsidRPr="00D772AC" w:rsidRDefault="00DD6813" w:rsidP="00DD6813">
            <w:pPr>
              <w:shd w:val="clear" w:color="auto" w:fill="FFFFFF" w:themeFill="background1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6813" w:rsidRPr="00D772AC" w:rsidRDefault="00DD6813" w:rsidP="00DD6813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72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6813" w:rsidRPr="00D772AC" w:rsidRDefault="00DD6813" w:rsidP="00DD6813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72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6813" w:rsidRPr="00D772AC" w:rsidRDefault="00DD6813" w:rsidP="00DD6813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72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6813" w:rsidRPr="00D772AC" w:rsidRDefault="00DD6813" w:rsidP="00DD6813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72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6813" w:rsidRPr="00D772AC" w:rsidRDefault="00DD6813" w:rsidP="00DD6813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72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6813" w:rsidRPr="00D772AC" w:rsidRDefault="00DD6813" w:rsidP="00DD6813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72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%</w:t>
            </w:r>
          </w:p>
        </w:tc>
      </w:tr>
      <w:tr w:rsidR="0002178F" w:rsidRPr="00D772AC" w:rsidTr="00395129">
        <w:trPr>
          <w:trHeight w:val="57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2178F" w:rsidRPr="00D772AC" w:rsidRDefault="0002178F" w:rsidP="0002178F">
            <w:pPr>
              <w:shd w:val="clear" w:color="auto" w:fill="FFFFFF" w:themeFill="background1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72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Количество вновь созданных субъектов МСП, в том числе: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2178F" w:rsidRPr="00D772AC" w:rsidRDefault="0002178F" w:rsidP="0002178F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32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2178F" w:rsidRPr="00D772AC" w:rsidRDefault="0002178F" w:rsidP="0002178F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2178F" w:rsidRPr="00D772AC" w:rsidRDefault="00921FC3" w:rsidP="0002178F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38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2178F" w:rsidRPr="00D772AC" w:rsidRDefault="008A6C99" w:rsidP="0002178F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46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2178F" w:rsidRPr="0002178F" w:rsidRDefault="0002178F" w:rsidP="0002178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2178F">
              <w:rPr>
                <w:rFonts w:ascii="Times New Roman" w:hAnsi="Times New Roman" w:cs="Times New Roman"/>
                <w:sz w:val="20"/>
                <w:szCs w:val="20"/>
              </w:rPr>
              <w:t>-2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2178F" w:rsidRPr="0002178F" w:rsidRDefault="0002178F" w:rsidP="0002178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2178F">
              <w:rPr>
                <w:rFonts w:ascii="Times New Roman" w:hAnsi="Times New Roman" w:cs="Times New Roman"/>
                <w:sz w:val="20"/>
                <w:szCs w:val="20"/>
              </w:rPr>
              <w:t>-6,25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2178F" w:rsidRPr="0002178F" w:rsidRDefault="00921FC3" w:rsidP="0002178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+8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2178F" w:rsidRPr="0002178F" w:rsidRDefault="00921FC3" w:rsidP="0002178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+26,7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2178F" w:rsidRPr="00D772AC" w:rsidRDefault="008A6C99" w:rsidP="00061A19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+8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2178F" w:rsidRPr="00D772AC" w:rsidRDefault="008A6C99" w:rsidP="0002178F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+21,1</w:t>
            </w:r>
          </w:p>
        </w:tc>
      </w:tr>
      <w:tr w:rsidR="0002178F" w:rsidRPr="00D772AC" w:rsidTr="00395129">
        <w:trPr>
          <w:trHeight w:val="57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178F" w:rsidRPr="00D772AC" w:rsidRDefault="0002178F" w:rsidP="0002178F">
            <w:pPr>
              <w:shd w:val="clear" w:color="auto" w:fill="FFFFFF" w:themeFill="background1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72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ИП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2178F" w:rsidRPr="00D772AC" w:rsidRDefault="0002178F" w:rsidP="0002178F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2178F" w:rsidRPr="00D772AC" w:rsidRDefault="0002178F" w:rsidP="0002178F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2178F" w:rsidRPr="00D772AC" w:rsidRDefault="00921FC3" w:rsidP="0002178F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2178F" w:rsidRPr="00D772AC" w:rsidRDefault="008A6C99" w:rsidP="0002178F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41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2178F" w:rsidRPr="0002178F" w:rsidRDefault="0002178F" w:rsidP="0002178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2178F">
              <w:rPr>
                <w:rFonts w:ascii="Times New Roman" w:hAnsi="Times New Roman" w:cs="Times New Roman"/>
                <w:sz w:val="20"/>
                <w:szCs w:val="20"/>
              </w:rPr>
              <w:t>-2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2178F" w:rsidRPr="0002178F" w:rsidRDefault="0002178F" w:rsidP="0002178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2178F">
              <w:rPr>
                <w:rFonts w:ascii="Times New Roman" w:hAnsi="Times New Roman" w:cs="Times New Roman"/>
                <w:sz w:val="20"/>
                <w:szCs w:val="20"/>
              </w:rPr>
              <w:t>-6,9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2178F" w:rsidRPr="0002178F" w:rsidRDefault="00921FC3" w:rsidP="0002178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+7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2178F" w:rsidRPr="0002178F" w:rsidRDefault="00921FC3" w:rsidP="0002178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+26,0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2178F" w:rsidRPr="00D772AC" w:rsidRDefault="008A6C99" w:rsidP="00061A19">
            <w:pPr>
              <w:shd w:val="clear" w:color="auto" w:fill="FFFFFF" w:themeFill="background1"/>
              <w:spacing w:after="0" w:line="240" w:lineRule="auto"/>
              <w:ind w:right="-79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+7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2178F" w:rsidRPr="00D772AC" w:rsidRDefault="008A6C99" w:rsidP="0002178F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+20,6</w:t>
            </w:r>
          </w:p>
        </w:tc>
      </w:tr>
      <w:tr w:rsidR="0002178F" w:rsidRPr="00D772AC" w:rsidTr="00395129">
        <w:trPr>
          <w:trHeight w:val="57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178F" w:rsidRPr="00D772AC" w:rsidRDefault="0002178F" w:rsidP="0002178F">
            <w:pPr>
              <w:shd w:val="clear" w:color="auto" w:fill="FFFFFF" w:themeFill="background1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72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Юр. лица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2178F" w:rsidRPr="00D772AC" w:rsidRDefault="0002178F" w:rsidP="0002178F">
            <w:pPr>
              <w:shd w:val="clear" w:color="auto" w:fill="FFFFFF" w:themeFill="background1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2178F" w:rsidRPr="00D772AC" w:rsidRDefault="0002178F" w:rsidP="0002178F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2178F" w:rsidRPr="00D772AC" w:rsidRDefault="00921FC3" w:rsidP="0002178F">
            <w:pPr>
              <w:shd w:val="clear" w:color="auto" w:fill="FFFFFF" w:themeFill="background1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2178F" w:rsidRPr="00D772AC" w:rsidRDefault="008A6C99" w:rsidP="0002178F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2178F" w:rsidRPr="0002178F" w:rsidRDefault="0002178F" w:rsidP="0002178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2178F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2178F" w:rsidRPr="0002178F" w:rsidRDefault="0002178F" w:rsidP="0002178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2178F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2178F" w:rsidRPr="0002178F" w:rsidRDefault="00921FC3" w:rsidP="0002178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+1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2178F" w:rsidRPr="0002178F" w:rsidRDefault="00921FC3" w:rsidP="0002178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+33,3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2178F" w:rsidRPr="00D772AC" w:rsidRDefault="008A6C99" w:rsidP="0002178F">
            <w:pPr>
              <w:shd w:val="clear" w:color="auto" w:fill="FFFFFF" w:themeFill="background1"/>
              <w:spacing w:after="0" w:line="240" w:lineRule="auto"/>
              <w:ind w:right="-79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+1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2178F" w:rsidRPr="00D772AC" w:rsidRDefault="008A6C99" w:rsidP="0002178F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+25,0</w:t>
            </w:r>
          </w:p>
        </w:tc>
      </w:tr>
    </w:tbl>
    <w:p w:rsidR="00D772AC" w:rsidRPr="00D772AC" w:rsidRDefault="00D772AC" w:rsidP="00D772AC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613EF8" w:rsidRPr="00613EF8" w:rsidRDefault="00D772AC" w:rsidP="00613EF8">
      <w:pPr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772AC">
        <w:rPr>
          <w:rFonts w:ascii="Times New Roman" w:hAnsi="Times New Roman" w:cs="Times New Roman"/>
          <w:bCs/>
          <w:sz w:val="28"/>
          <w:szCs w:val="28"/>
        </w:rPr>
        <w:t>По данным ФНС России в муниципаль</w:t>
      </w:r>
      <w:r w:rsidR="002C2A28">
        <w:rPr>
          <w:rFonts w:ascii="Times New Roman" w:hAnsi="Times New Roman" w:cs="Times New Roman"/>
          <w:bCs/>
          <w:sz w:val="28"/>
          <w:szCs w:val="28"/>
        </w:rPr>
        <w:t>ном образовании «Шумячский муниципальный округ</w:t>
      </w:r>
      <w:r w:rsidRPr="00D772AC">
        <w:rPr>
          <w:rFonts w:ascii="Times New Roman" w:hAnsi="Times New Roman" w:cs="Times New Roman"/>
          <w:bCs/>
          <w:sz w:val="28"/>
          <w:szCs w:val="28"/>
        </w:rPr>
        <w:t>» Смоленской об</w:t>
      </w:r>
      <w:r w:rsidR="00D77CFF">
        <w:rPr>
          <w:rFonts w:ascii="Times New Roman" w:hAnsi="Times New Roman" w:cs="Times New Roman"/>
          <w:bCs/>
          <w:sz w:val="28"/>
          <w:szCs w:val="28"/>
        </w:rPr>
        <w:t>ласти по состоя</w:t>
      </w:r>
      <w:r w:rsidR="00410DF6">
        <w:rPr>
          <w:rFonts w:ascii="Times New Roman" w:hAnsi="Times New Roman" w:cs="Times New Roman"/>
          <w:bCs/>
          <w:sz w:val="28"/>
          <w:szCs w:val="28"/>
        </w:rPr>
        <w:t xml:space="preserve">нию на </w:t>
      </w:r>
      <w:r w:rsidR="00061A19">
        <w:rPr>
          <w:rFonts w:ascii="Times New Roman" w:hAnsi="Times New Roman" w:cs="Times New Roman"/>
          <w:bCs/>
          <w:sz w:val="28"/>
          <w:szCs w:val="28"/>
        </w:rPr>
        <w:t>10.04</w:t>
      </w:r>
      <w:r w:rsidR="0002178F">
        <w:rPr>
          <w:rFonts w:ascii="Times New Roman" w:hAnsi="Times New Roman" w:cs="Times New Roman"/>
          <w:bCs/>
          <w:sz w:val="28"/>
          <w:szCs w:val="28"/>
        </w:rPr>
        <w:t>.2025</w:t>
      </w:r>
      <w:r w:rsidR="004361C4">
        <w:rPr>
          <w:rFonts w:ascii="Times New Roman" w:hAnsi="Times New Roman" w:cs="Times New Roman"/>
          <w:bCs/>
          <w:sz w:val="28"/>
          <w:szCs w:val="28"/>
        </w:rPr>
        <w:t>г. бы</w:t>
      </w:r>
      <w:r w:rsidR="000A79DE">
        <w:rPr>
          <w:rFonts w:ascii="Times New Roman" w:hAnsi="Times New Roman" w:cs="Times New Roman"/>
          <w:bCs/>
          <w:sz w:val="28"/>
          <w:szCs w:val="28"/>
        </w:rPr>
        <w:t>ло зарегистрировано</w:t>
      </w:r>
      <w:r w:rsidR="004E2B60">
        <w:rPr>
          <w:rFonts w:ascii="Times New Roman" w:hAnsi="Times New Roman" w:cs="Times New Roman"/>
          <w:bCs/>
          <w:sz w:val="28"/>
          <w:szCs w:val="28"/>
        </w:rPr>
        <w:t xml:space="preserve"> -</w:t>
      </w:r>
      <w:r w:rsidR="00EE7AE3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B63D50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061A19">
        <w:rPr>
          <w:rFonts w:ascii="Times New Roman" w:hAnsi="Times New Roman" w:cs="Times New Roman"/>
          <w:bCs/>
          <w:sz w:val="28"/>
          <w:szCs w:val="28"/>
        </w:rPr>
        <w:t>39</w:t>
      </w:r>
      <w:r w:rsidR="00EE7AE3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D772AC">
        <w:rPr>
          <w:rFonts w:ascii="Times New Roman" w:hAnsi="Times New Roman" w:cs="Times New Roman"/>
          <w:bCs/>
          <w:sz w:val="28"/>
          <w:szCs w:val="28"/>
        </w:rPr>
        <w:t>вновь с</w:t>
      </w:r>
      <w:r w:rsidR="00EE7AE3">
        <w:rPr>
          <w:rFonts w:ascii="Times New Roman" w:hAnsi="Times New Roman" w:cs="Times New Roman"/>
          <w:bCs/>
          <w:sz w:val="28"/>
          <w:szCs w:val="28"/>
        </w:rPr>
        <w:t>озданных субъектов МСП, на 10.</w:t>
      </w:r>
      <w:r w:rsidR="00061A19">
        <w:rPr>
          <w:rFonts w:ascii="Times New Roman" w:hAnsi="Times New Roman" w:cs="Times New Roman"/>
          <w:bCs/>
          <w:sz w:val="28"/>
          <w:szCs w:val="28"/>
        </w:rPr>
        <w:t>04</w:t>
      </w:r>
      <w:r w:rsidR="0002178F">
        <w:rPr>
          <w:rFonts w:ascii="Times New Roman" w:hAnsi="Times New Roman" w:cs="Times New Roman"/>
          <w:bCs/>
          <w:sz w:val="28"/>
          <w:szCs w:val="28"/>
        </w:rPr>
        <w:t>.2026</w:t>
      </w:r>
      <w:r w:rsidRPr="00D772AC">
        <w:rPr>
          <w:rFonts w:ascii="Times New Roman" w:hAnsi="Times New Roman" w:cs="Times New Roman"/>
          <w:bCs/>
          <w:sz w:val="28"/>
          <w:szCs w:val="28"/>
        </w:rPr>
        <w:t xml:space="preserve">г. </w:t>
      </w:r>
      <w:r w:rsidR="004E2B60" w:rsidRPr="008A6C99">
        <w:rPr>
          <w:rFonts w:ascii="Times New Roman" w:hAnsi="Times New Roman" w:cs="Times New Roman"/>
          <w:bCs/>
          <w:sz w:val="28"/>
          <w:szCs w:val="28"/>
        </w:rPr>
        <w:t xml:space="preserve">- </w:t>
      </w:r>
      <w:r w:rsidR="008A6C99" w:rsidRPr="008A6C99">
        <w:rPr>
          <w:rFonts w:ascii="Times New Roman" w:hAnsi="Times New Roman" w:cs="Times New Roman"/>
          <w:bCs/>
          <w:sz w:val="28"/>
          <w:szCs w:val="28"/>
        </w:rPr>
        <w:t>46</w:t>
      </w:r>
      <w:r w:rsidR="009A70E9" w:rsidRPr="008A6C99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4E2B60" w:rsidRPr="00095ADC">
        <w:rPr>
          <w:rFonts w:ascii="Times New Roman" w:hAnsi="Times New Roman" w:cs="Times New Roman"/>
          <w:bCs/>
          <w:sz w:val="28"/>
          <w:szCs w:val="28"/>
        </w:rPr>
        <w:t>(</w:t>
      </w:r>
      <w:r w:rsidR="008A6C99">
        <w:rPr>
          <w:rFonts w:ascii="Times New Roman" w:hAnsi="Times New Roman" w:cs="Times New Roman"/>
          <w:bCs/>
          <w:sz w:val="28"/>
          <w:szCs w:val="28"/>
        </w:rPr>
        <w:t>+7</w:t>
      </w:r>
      <w:r w:rsidR="009A70E9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921FC3">
        <w:rPr>
          <w:rFonts w:ascii="Times New Roman" w:hAnsi="Times New Roman" w:cs="Times New Roman"/>
          <w:bCs/>
          <w:sz w:val="28"/>
          <w:szCs w:val="28"/>
        </w:rPr>
        <w:t>е</w:t>
      </w:r>
      <w:r w:rsidR="0041398E">
        <w:rPr>
          <w:rFonts w:ascii="Times New Roman" w:hAnsi="Times New Roman" w:cs="Times New Roman"/>
          <w:bCs/>
          <w:sz w:val="28"/>
          <w:szCs w:val="28"/>
        </w:rPr>
        <w:t>д. или</w:t>
      </w:r>
      <w:r w:rsidR="008A6C99">
        <w:rPr>
          <w:rFonts w:ascii="Times New Roman" w:hAnsi="Times New Roman" w:cs="Times New Roman"/>
          <w:bCs/>
          <w:sz w:val="28"/>
          <w:szCs w:val="28"/>
        </w:rPr>
        <w:t xml:space="preserve"> +17,9</w:t>
      </w:r>
      <w:r w:rsidRPr="001C45DF">
        <w:rPr>
          <w:rFonts w:ascii="Times New Roman" w:hAnsi="Times New Roman" w:cs="Times New Roman"/>
          <w:bCs/>
          <w:sz w:val="28"/>
          <w:szCs w:val="28"/>
        </w:rPr>
        <w:t>%</w:t>
      </w:r>
      <w:r w:rsidR="003A3F7E">
        <w:rPr>
          <w:rFonts w:ascii="Times New Roman" w:hAnsi="Times New Roman" w:cs="Times New Roman"/>
          <w:bCs/>
          <w:sz w:val="28"/>
          <w:szCs w:val="28"/>
        </w:rPr>
        <w:t xml:space="preserve"> в том числе по </w:t>
      </w:r>
      <w:r w:rsidR="001443BB">
        <w:rPr>
          <w:rFonts w:ascii="Times New Roman" w:hAnsi="Times New Roman" w:cs="Times New Roman"/>
          <w:bCs/>
          <w:sz w:val="28"/>
          <w:szCs w:val="28"/>
        </w:rPr>
        <w:t>ИП +17,6%)</w:t>
      </w:r>
      <w:r w:rsidRPr="001C45DF">
        <w:rPr>
          <w:rFonts w:ascii="Times New Roman" w:hAnsi="Times New Roman" w:cs="Times New Roman"/>
          <w:bCs/>
          <w:sz w:val="28"/>
          <w:szCs w:val="28"/>
        </w:rPr>
        <w:t xml:space="preserve">. </w:t>
      </w:r>
      <w:r w:rsidR="00613EF8" w:rsidRPr="001C45DF">
        <w:rPr>
          <w:rFonts w:ascii="Times New Roman" w:hAnsi="Times New Roman" w:cs="Times New Roman"/>
          <w:bCs/>
          <w:sz w:val="28"/>
          <w:szCs w:val="28"/>
        </w:rPr>
        <w:t>Ст</w:t>
      </w:r>
      <w:r w:rsidR="00613EF8" w:rsidRPr="00613EF8">
        <w:rPr>
          <w:rFonts w:ascii="Times New Roman" w:hAnsi="Times New Roman" w:cs="Times New Roman"/>
          <w:bCs/>
          <w:sz w:val="28"/>
          <w:szCs w:val="28"/>
        </w:rPr>
        <w:t>руктура вновь созданных субъектов МСП практически не меняется, наибольший удельный вес на протяжении всего анализируемого периода занимают индивидуальные предприниматели.</w:t>
      </w:r>
    </w:p>
    <w:p w:rsidR="00D772AC" w:rsidRPr="00D772AC" w:rsidRDefault="00D772AC" w:rsidP="00D772AC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3604F1" w:rsidRDefault="003604F1" w:rsidP="00D772AC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3604F1" w:rsidRDefault="003604F1" w:rsidP="00D772AC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3604F1" w:rsidRDefault="003604F1" w:rsidP="00D772AC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3604F1" w:rsidRDefault="003604F1" w:rsidP="00D772AC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6C1CC8" w:rsidRDefault="006C1CC8" w:rsidP="00D772AC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6C1CC8" w:rsidRDefault="006C1CC8" w:rsidP="00D772AC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3604F1" w:rsidRDefault="003604F1" w:rsidP="00D772AC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D772AC" w:rsidRPr="00D772AC" w:rsidRDefault="00D772AC" w:rsidP="00D772AC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772AC">
        <w:rPr>
          <w:rFonts w:ascii="Times New Roman" w:hAnsi="Times New Roman" w:cs="Times New Roman"/>
          <w:b/>
          <w:bCs/>
          <w:sz w:val="24"/>
          <w:szCs w:val="24"/>
        </w:rPr>
        <w:t>Количество вновь созданных субъектов МСП</w:t>
      </w:r>
    </w:p>
    <w:p w:rsidR="00D772AC" w:rsidRPr="00D772AC" w:rsidRDefault="00D772AC" w:rsidP="00D772AC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772AC">
        <w:rPr>
          <w:rFonts w:ascii="Times New Roman" w:hAnsi="Times New Roman" w:cs="Times New Roman"/>
          <w:b/>
          <w:bCs/>
          <w:sz w:val="24"/>
          <w:szCs w:val="24"/>
        </w:rPr>
        <w:t>по видам деятельности</w:t>
      </w:r>
    </w:p>
    <w:p w:rsidR="00D772AC" w:rsidRPr="00D772AC" w:rsidRDefault="00D772AC" w:rsidP="00D772AC">
      <w:pPr>
        <w:tabs>
          <w:tab w:val="left" w:pos="975"/>
        </w:tabs>
        <w:spacing w:after="0" w:line="240" w:lineRule="auto"/>
        <w:ind w:firstLine="709"/>
        <w:contextualSpacing/>
        <w:rPr>
          <w:rFonts w:ascii="Times New Roman" w:hAnsi="Times New Roman" w:cs="Times New Roman"/>
          <w:b/>
          <w:bCs/>
          <w:sz w:val="24"/>
          <w:szCs w:val="24"/>
        </w:rPr>
      </w:pPr>
      <w:r w:rsidRPr="00D772AC">
        <w:rPr>
          <w:rFonts w:ascii="Times New Roman" w:hAnsi="Times New Roman" w:cs="Times New Roman"/>
          <w:b/>
          <w:bCs/>
          <w:sz w:val="24"/>
          <w:szCs w:val="24"/>
        </w:rPr>
        <w:tab/>
      </w:r>
    </w:p>
    <w:tbl>
      <w:tblPr>
        <w:tblW w:w="13434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52"/>
        <w:gridCol w:w="1717"/>
        <w:gridCol w:w="1276"/>
        <w:gridCol w:w="1118"/>
        <w:gridCol w:w="1275"/>
        <w:gridCol w:w="1070"/>
        <w:gridCol w:w="4426"/>
      </w:tblGrid>
      <w:tr w:rsidR="00D772AC" w:rsidRPr="00D772AC" w:rsidTr="002C2A28">
        <w:trPr>
          <w:trHeight w:val="20"/>
        </w:trPr>
        <w:tc>
          <w:tcPr>
            <w:tcW w:w="2552" w:type="dxa"/>
            <w:noWrap/>
            <w:vAlign w:val="center"/>
            <w:hideMark/>
          </w:tcPr>
          <w:p w:rsidR="00D772AC" w:rsidRPr="00D772AC" w:rsidRDefault="00D772AC" w:rsidP="00D772AC">
            <w:pPr>
              <w:shd w:val="clear" w:color="auto" w:fill="FFFFFF"/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D772AC">
              <w:rPr>
                <w:rFonts w:ascii="Times New Roman" w:hAnsi="Times New Roman"/>
                <w:b/>
                <w:bCs/>
                <w:sz w:val="20"/>
                <w:szCs w:val="20"/>
              </w:rPr>
              <w:t>Вновь созданные субъекты МСП</w:t>
            </w:r>
          </w:p>
        </w:tc>
        <w:tc>
          <w:tcPr>
            <w:tcW w:w="1717" w:type="dxa"/>
          </w:tcPr>
          <w:p w:rsidR="00D772AC" w:rsidRPr="00D772AC" w:rsidRDefault="00D772AC" w:rsidP="00D772AC">
            <w:pPr>
              <w:shd w:val="clear" w:color="auto" w:fill="FFFFFF"/>
              <w:spacing w:after="0" w:line="240" w:lineRule="auto"/>
              <w:ind w:left="-186" w:right="-210"/>
              <w:contextualSpacing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D772AC">
              <w:rPr>
                <w:rFonts w:ascii="Times New Roman" w:hAnsi="Times New Roman"/>
                <w:b/>
                <w:bCs/>
                <w:sz w:val="20"/>
                <w:szCs w:val="20"/>
              </w:rPr>
              <w:t>ОКВЭД*</w:t>
            </w:r>
          </w:p>
        </w:tc>
        <w:tc>
          <w:tcPr>
            <w:tcW w:w="1276" w:type="dxa"/>
            <w:noWrap/>
            <w:vAlign w:val="center"/>
            <w:hideMark/>
          </w:tcPr>
          <w:p w:rsidR="00D772AC" w:rsidRPr="00D772AC" w:rsidRDefault="00061A19" w:rsidP="00D772AC">
            <w:pPr>
              <w:shd w:val="clear" w:color="auto" w:fill="FFFFFF"/>
              <w:spacing w:after="0" w:line="240" w:lineRule="auto"/>
              <w:ind w:left="-186" w:right="-210"/>
              <w:contextualSpacing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10.04</w:t>
            </w:r>
            <w:r w:rsidR="0002178F">
              <w:rPr>
                <w:rFonts w:ascii="Times New Roman" w:hAnsi="Times New Roman"/>
                <w:b/>
                <w:bCs/>
                <w:sz w:val="20"/>
                <w:szCs w:val="20"/>
              </w:rPr>
              <w:t>.2025</w:t>
            </w:r>
          </w:p>
        </w:tc>
        <w:tc>
          <w:tcPr>
            <w:tcW w:w="1118" w:type="dxa"/>
            <w:noWrap/>
            <w:vAlign w:val="center"/>
            <w:hideMark/>
          </w:tcPr>
          <w:p w:rsidR="00D772AC" w:rsidRPr="00D772AC" w:rsidRDefault="00D772AC" w:rsidP="00D772AC">
            <w:pPr>
              <w:shd w:val="clear" w:color="auto" w:fill="FFFFFF"/>
              <w:spacing w:after="0" w:line="240" w:lineRule="auto"/>
              <w:ind w:left="-186" w:right="-210"/>
              <w:contextualSpacing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D772AC">
              <w:rPr>
                <w:rFonts w:ascii="Times New Roman" w:hAnsi="Times New Roman"/>
                <w:b/>
                <w:bCs/>
                <w:sz w:val="20"/>
                <w:szCs w:val="20"/>
              </w:rPr>
              <w:t>Доля от общего количества</w:t>
            </w:r>
          </w:p>
        </w:tc>
        <w:tc>
          <w:tcPr>
            <w:tcW w:w="1275" w:type="dxa"/>
            <w:noWrap/>
            <w:vAlign w:val="center"/>
            <w:hideMark/>
          </w:tcPr>
          <w:p w:rsidR="00D772AC" w:rsidRPr="00D772AC" w:rsidRDefault="00061A19" w:rsidP="00D772AC">
            <w:pPr>
              <w:shd w:val="clear" w:color="auto" w:fill="FFFFFF"/>
              <w:spacing w:after="0" w:line="240" w:lineRule="auto"/>
              <w:ind w:left="-186" w:right="-210"/>
              <w:contextualSpacing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10.04</w:t>
            </w:r>
            <w:r w:rsidR="0002178F">
              <w:rPr>
                <w:rFonts w:ascii="Times New Roman" w:hAnsi="Times New Roman"/>
                <w:b/>
                <w:bCs/>
                <w:sz w:val="20"/>
                <w:szCs w:val="20"/>
              </w:rPr>
              <w:t>.2026</w:t>
            </w:r>
          </w:p>
        </w:tc>
        <w:tc>
          <w:tcPr>
            <w:tcW w:w="1070" w:type="dxa"/>
            <w:noWrap/>
            <w:vAlign w:val="center"/>
            <w:hideMark/>
          </w:tcPr>
          <w:p w:rsidR="00D772AC" w:rsidRPr="00D772AC" w:rsidRDefault="00D772AC" w:rsidP="00D772AC">
            <w:pPr>
              <w:shd w:val="clear" w:color="auto" w:fill="FFFFFF"/>
              <w:spacing w:after="0" w:line="240" w:lineRule="auto"/>
              <w:ind w:left="-186" w:right="-210"/>
              <w:contextualSpacing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D772AC">
              <w:rPr>
                <w:rFonts w:ascii="Times New Roman" w:hAnsi="Times New Roman"/>
                <w:b/>
                <w:bCs/>
                <w:sz w:val="20"/>
                <w:szCs w:val="20"/>
              </w:rPr>
              <w:t>Доля от общего количества</w:t>
            </w:r>
          </w:p>
        </w:tc>
        <w:tc>
          <w:tcPr>
            <w:tcW w:w="4426" w:type="dxa"/>
            <w:tcBorders>
              <w:right w:val="single" w:sz="4" w:space="0" w:color="auto"/>
            </w:tcBorders>
            <w:noWrap/>
            <w:vAlign w:val="center"/>
            <w:hideMark/>
          </w:tcPr>
          <w:p w:rsidR="00D772AC" w:rsidRPr="00D772AC" w:rsidRDefault="00D772AC" w:rsidP="00D772AC">
            <w:pPr>
              <w:shd w:val="clear" w:color="auto" w:fill="FFFFFF"/>
              <w:spacing w:after="0" w:line="240" w:lineRule="auto"/>
              <w:ind w:left="-186" w:right="-210"/>
              <w:contextualSpacing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D772AC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      Прирост</w:t>
            </w:r>
          </w:p>
        </w:tc>
      </w:tr>
      <w:tr w:rsidR="00D772AC" w:rsidRPr="00D772AC" w:rsidTr="002C2A28">
        <w:trPr>
          <w:trHeight w:val="20"/>
        </w:trPr>
        <w:tc>
          <w:tcPr>
            <w:tcW w:w="2552" w:type="dxa"/>
            <w:noWrap/>
            <w:vAlign w:val="center"/>
          </w:tcPr>
          <w:p w:rsidR="00D772AC" w:rsidRPr="00D772AC" w:rsidRDefault="00D772AC" w:rsidP="00D772AC">
            <w:pPr>
              <w:shd w:val="clear" w:color="auto" w:fill="FFFFFF"/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1717" w:type="dxa"/>
          </w:tcPr>
          <w:p w:rsidR="00D772AC" w:rsidRPr="00D772AC" w:rsidRDefault="00D772AC" w:rsidP="00D772AC">
            <w:pPr>
              <w:shd w:val="clear" w:color="auto" w:fill="FFFFFF"/>
              <w:spacing w:after="0" w:line="240" w:lineRule="auto"/>
              <w:ind w:left="-186" w:right="-210"/>
              <w:contextualSpacing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1276" w:type="dxa"/>
            <w:noWrap/>
            <w:vAlign w:val="center"/>
          </w:tcPr>
          <w:p w:rsidR="00D772AC" w:rsidRPr="00D772AC" w:rsidRDefault="00D772AC" w:rsidP="00D772AC">
            <w:pPr>
              <w:shd w:val="clear" w:color="auto" w:fill="FFFFFF"/>
              <w:spacing w:after="0" w:line="240" w:lineRule="auto"/>
              <w:ind w:left="-186" w:right="-210"/>
              <w:contextualSpacing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1118" w:type="dxa"/>
            <w:noWrap/>
            <w:vAlign w:val="center"/>
          </w:tcPr>
          <w:p w:rsidR="00D772AC" w:rsidRPr="00D772AC" w:rsidRDefault="00D772AC" w:rsidP="00D772AC">
            <w:pPr>
              <w:shd w:val="clear" w:color="auto" w:fill="FFFFFF"/>
              <w:spacing w:after="0" w:line="240" w:lineRule="auto"/>
              <w:ind w:left="-186" w:right="-210"/>
              <w:contextualSpacing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1275" w:type="dxa"/>
            <w:noWrap/>
            <w:vAlign w:val="center"/>
          </w:tcPr>
          <w:p w:rsidR="00D772AC" w:rsidRPr="00D772AC" w:rsidRDefault="00D772AC" w:rsidP="00D772AC">
            <w:pPr>
              <w:shd w:val="clear" w:color="auto" w:fill="FFFFFF"/>
              <w:spacing w:after="0" w:line="240" w:lineRule="auto"/>
              <w:ind w:left="-186" w:right="-210"/>
              <w:contextualSpacing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1070" w:type="dxa"/>
            <w:noWrap/>
            <w:vAlign w:val="center"/>
          </w:tcPr>
          <w:p w:rsidR="00D772AC" w:rsidRPr="00D772AC" w:rsidRDefault="00D772AC" w:rsidP="00D772AC">
            <w:pPr>
              <w:shd w:val="clear" w:color="auto" w:fill="FFFFFF"/>
              <w:spacing w:after="0" w:line="240" w:lineRule="auto"/>
              <w:ind w:left="-186" w:right="-210"/>
              <w:contextualSpacing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4426" w:type="dxa"/>
            <w:noWrap/>
            <w:vAlign w:val="center"/>
          </w:tcPr>
          <w:p w:rsidR="00D772AC" w:rsidRPr="00D772AC" w:rsidRDefault="00D772AC" w:rsidP="00D772AC">
            <w:pPr>
              <w:shd w:val="clear" w:color="auto" w:fill="FFFFFF"/>
              <w:spacing w:after="0" w:line="240" w:lineRule="auto"/>
              <w:ind w:left="-186" w:right="-210"/>
              <w:contextualSpacing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</w:tr>
      <w:tr w:rsidR="002C2A28" w:rsidRPr="00D772AC" w:rsidTr="002C2A28">
        <w:trPr>
          <w:trHeight w:val="20"/>
        </w:trPr>
        <w:tc>
          <w:tcPr>
            <w:tcW w:w="2552" w:type="dxa"/>
            <w:vAlign w:val="center"/>
            <w:hideMark/>
          </w:tcPr>
          <w:p w:rsidR="002C2A28" w:rsidRPr="00D772AC" w:rsidRDefault="002C2A28" w:rsidP="002C2A28">
            <w:pPr>
              <w:shd w:val="clear" w:color="auto" w:fill="FFFFFF"/>
              <w:spacing w:after="0" w:line="240" w:lineRule="auto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772AC">
              <w:rPr>
                <w:rFonts w:ascii="Times New Roman" w:hAnsi="Times New Roman"/>
                <w:sz w:val="20"/>
                <w:szCs w:val="20"/>
              </w:rPr>
              <w:t>Государственное управление и обеспечение военной безопасности; социальное обеспечение</w:t>
            </w:r>
          </w:p>
        </w:tc>
        <w:tc>
          <w:tcPr>
            <w:tcW w:w="1717" w:type="dxa"/>
          </w:tcPr>
          <w:p w:rsidR="002C2A28" w:rsidRPr="00D772AC" w:rsidRDefault="002C2A28" w:rsidP="002C2A28">
            <w:pPr>
              <w:shd w:val="clear" w:color="auto" w:fill="FFFFFF"/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noWrap/>
            <w:vAlign w:val="center"/>
          </w:tcPr>
          <w:p w:rsidR="002C2A28" w:rsidRPr="00D772AC" w:rsidRDefault="002C2A28" w:rsidP="002C2A28">
            <w:pPr>
              <w:shd w:val="clear" w:color="auto" w:fill="FFFFFF"/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18" w:type="dxa"/>
            <w:noWrap/>
            <w:vAlign w:val="center"/>
          </w:tcPr>
          <w:p w:rsidR="002C2A28" w:rsidRPr="00D772AC" w:rsidRDefault="002C2A28" w:rsidP="002C2A28">
            <w:pPr>
              <w:shd w:val="clear" w:color="auto" w:fill="FFFFFF"/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5" w:type="dxa"/>
            <w:noWrap/>
            <w:vAlign w:val="center"/>
          </w:tcPr>
          <w:p w:rsidR="002C2A28" w:rsidRPr="00D772AC" w:rsidRDefault="002C2A28" w:rsidP="002C2A28">
            <w:pPr>
              <w:shd w:val="clear" w:color="auto" w:fill="FFFFFF"/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70" w:type="dxa"/>
            <w:noWrap/>
            <w:vAlign w:val="center"/>
          </w:tcPr>
          <w:p w:rsidR="002C2A28" w:rsidRPr="00D772AC" w:rsidRDefault="002C2A28" w:rsidP="002C2A28">
            <w:pPr>
              <w:shd w:val="clear" w:color="auto" w:fill="FFFFFF"/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426" w:type="dxa"/>
            <w:noWrap/>
            <w:vAlign w:val="center"/>
          </w:tcPr>
          <w:p w:rsidR="002C2A28" w:rsidRPr="00D772AC" w:rsidRDefault="002C2A28" w:rsidP="002C2A28">
            <w:pPr>
              <w:shd w:val="clear" w:color="auto" w:fill="FFFFFF"/>
              <w:spacing w:after="0" w:line="240" w:lineRule="auto"/>
              <w:contextualSpacing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2C2A28" w:rsidRPr="00D772AC" w:rsidTr="002C2A28">
        <w:trPr>
          <w:trHeight w:val="20"/>
        </w:trPr>
        <w:tc>
          <w:tcPr>
            <w:tcW w:w="2552" w:type="dxa"/>
            <w:vAlign w:val="center"/>
            <w:hideMark/>
          </w:tcPr>
          <w:p w:rsidR="002C2A28" w:rsidRPr="00D772AC" w:rsidRDefault="002C2A28" w:rsidP="002C2A28">
            <w:pPr>
              <w:shd w:val="clear" w:color="auto" w:fill="FFFFFF"/>
              <w:spacing w:after="0" w:line="240" w:lineRule="auto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772AC">
              <w:rPr>
                <w:rFonts w:ascii="Times New Roman" w:hAnsi="Times New Roman"/>
                <w:sz w:val="20"/>
                <w:szCs w:val="20"/>
              </w:rPr>
              <w:t>Обеспечение электрической энергией, газом и паром; кондиционирование воздуха</w:t>
            </w:r>
          </w:p>
        </w:tc>
        <w:tc>
          <w:tcPr>
            <w:tcW w:w="1717" w:type="dxa"/>
          </w:tcPr>
          <w:p w:rsidR="002C2A28" w:rsidRPr="00D772AC" w:rsidRDefault="002C2A28" w:rsidP="002C2A28">
            <w:pPr>
              <w:shd w:val="clear" w:color="auto" w:fill="FFFFFF"/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noWrap/>
            <w:vAlign w:val="center"/>
          </w:tcPr>
          <w:p w:rsidR="002C2A28" w:rsidRPr="00D772AC" w:rsidRDefault="002C2A28" w:rsidP="002C2A28">
            <w:pPr>
              <w:shd w:val="clear" w:color="auto" w:fill="FFFFFF"/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18" w:type="dxa"/>
            <w:noWrap/>
            <w:vAlign w:val="center"/>
          </w:tcPr>
          <w:p w:rsidR="002C2A28" w:rsidRPr="00D772AC" w:rsidRDefault="002C2A28" w:rsidP="002C2A28">
            <w:pPr>
              <w:shd w:val="clear" w:color="auto" w:fill="FFFFFF"/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5" w:type="dxa"/>
            <w:noWrap/>
            <w:vAlign w:val="center"/>
          </w:tcPr>
          <w:p w:rsidR="002C2A28" w:rsidRPr="00D772AC" w:rsidRDefault="002C2A28" w:rsidP="002C2A28">
            <w:pPr>
              <w:shd w:val="clear" w:color="auto" w:fill="FFFFFF"/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70" w:type="dxa"/>
            <w:noWrap/>
            <w:vAlign w:val="center"/>
          </w:tcPr>
          <w:p w:rsidR="002C2A28" w:rsidRPr="00D772AC" w:rsidRDefault="002C2A28" w:rsidP="002C2A28">
            <w:pPr>
              <w:shd w:val="clear" w:color="auto" w:fill="FFFFFF"/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426" w:type="dxa"/>
            <w:noWrap/>
            <w:vAlign w:val="center"/>
          </w:tcPr>
          <w:p w:rsidR="002C2A28" w:rsidRPr="00D772AC" w:rsidRDefault="002C2A28" w:rsidP="002C2A28">
            <w:pPr>
              <w:shd w:val="clear" w:color="auto" w:fill="FFFFFF"/>
              <w:spacing w:after="0" w:line="240" w:lineRule="auto"/>
              <w:contextualSpacing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2C2A28" w:rsidRPr="00D772AC" w:rsidTr="002C2A28">
        <w:trPr>
          <w:trHeight w:val="20"/>
        </w:trPr>
        <w:tc>
          <w:tcPr>
            <w:tcW w:w="2552" w:type="dxa"/>
            <w:vAlign w:val="center"/>
            <w:hideMark/>
          </w:tcPr>
          <w:p w:rsidR="002C2A28" w:rsidRPr="00D772AC" w:rsidRDefault="002C2A28" w:rsidP="002C2A28">
            <w:pPr>
              <w:shd w:val="clear" w:color="auto" w:fill="FFFFFF"/>
              <w:spacing w:after="0" w:line="240" w:lineRule="auto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772AC">
              <w:rPr>
                <w:rFonts w:ascii="Times New Roman" w:hAnsi="Times New Roman"/>
                <w:sz w:val="20"/>
                <w:szCs w:val="20"/>
              </w:rPr>
              <w:t>Образование</w:t>
            </w:r>
          </w:p>
        </w:tc>
        <w:tc>
          <w:tcPr>
            <w:tcW w:w="1717" w:type="dxa"/>
          </w:tcPr>
          <w:p w:rsidR="002C2A28" w:rsidRPr="00D772AC" w:rsidRDefault="00AB292E" w:rsidP="002C2A28">
            <w:pPr>
              <w:shd w:val="clear" w:color="auto" w:fill="FFFFFF"/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85.41;</w:t>
            </w:r>
          </w:p>
        </w:tc>
        <w:tc>
          <w:tcPr>
            <w:tcW w:w="1276" w:type="dxa"/>
            <w:noWrap/>
            <w:vAlign w:val="center"/>
          </w:tcPr>
          <w:p w:rsidR="002C2A28" w:rsidRPr="00D772AC" w:rsidRDefault="002C2A28" w:rsidP="002C2A28">
            <w:pPr>
              <w:shd w:val="clear" w:color="auto" w:fill="FFFFFF"/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18" w:type="dxa"/>
            <w:noWrap/>
            <w:vAlign w:val="center"/>
          </w:tcPr>
          <w:p w:rsidR="002C2A28" w:rsidRPr="00D772AC" w:rsidRDefault="002C2A28" w:rsidP="002C2A28">
            <w:pPr>
              <w:shd w:val="clear" w:color="auto" w:fill="FFFFFF"/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5" w:type="dxa"/>
            <w:noWrap/>
            <w:vAlign w:val="center"/>
          </w:tcPr>
          <w:p w:rsidR="002C2A28" w:rsidRPr="00D772AC" w:rsidRDefault="00AB292E" w:rsidP="002C2A28">
            <w:pPr>
              <w:shd w:val="clear" w:color="auto" w:fill="FFFFFF"/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1070" w:type="dxa"/>
            <w:noWrap/>
            <w:vAlign w:val="center"/>
          </w:tcPr>
          <w:p w:rsidR="002C2A28" w:rsidRPr="00D772AC" w:rsidRDefault="00781595" w:rsidP="002C2A28">
            <w:pPr>
              <w:shd w:val="clear" w:color="auto" w:fill="FFFFFF"/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2,2</w:t>
            </w:r>
          </w:p>
        </w:tc>
        <w:tc>
          <w:tcPr>
            <w:tcW w:w="4426" w:type="dxa"/>
            <w:noWrap/>
            <w:vAlign w:val="center"/>
          </w:tcPr>
          <w:p w:rsidR="002C2A28" w:rsidRPr="00D772AC" w:rsidRDefault="00AB292E" w:rsidP="002C2A28">
            <w:pPr>
              <w:shd w:val="clear" w:color="auto" w:fill="FFFFFF"/>
              <w:spacing w:after="0" w:line="240" w:lineRule="auto"/>
              <w:contextualSpacing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+1</w:t>
            </w:r>
          </w:p>
        </w:tc>
      </w:tr>
      <w:tr w:rsidR="002C2A28" w:rsidRPr="00D772AC" w:rsidTr="002C2A28">
        <w:trPr>
          <w:trHeight w:val="20"/>
        </w:trPr>
        <w:tc>
          <w:tcPr>
            <w:tcW w:w="2552" w:type="dxa"/>
            <w:vAlign w:val="center"/>
            <w:hideMark/>
          </w:tcPr>
          <w:p w:rsidR="002C2A28" w:rsidRPr="00D772AC" w:rsidRDefault="002C2A28" w:rsidP="002C2A28">
            <w:pPr>
              <w:shd w:val="clear" w:color="auto" w:fill="FFFFFF"/>
              <w:spacing w:after="0" w:line="240" w:lineRule="auto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772AC">
              <w:rPr>
                <w:rFonts w:ascii="Times New Roman" w:hAnsi="Times New Roman"/>
                <w:sz w:val="20"/>
                <w:szCs w:val="20"/>
              </w:rPr>
              <w:t>Предоставление прочих видов услуг</w:t>
            </w:r>
          </w:p>
        </w:tc>
        <w:tc>
          <w:tcPr>
            <w:tcW w:w="1717" w:type="dxa"/>
          </w:tcPr>
          <w:p w:rsidR="002C2A28" w:rsidRPr="00D772AC" w:rsidRDefault="002C2A28" w:rsidP="002C2A28">
            <w:pPr>
              <w:shd w:val="clear" w:color="auto" w:fill="FFFFFF"/>
              <w:spacing w:after="0" w:line="240" w:lineRule="auto"/>
              <w:contextualSpacing/>
              <w:rPr>
                <w:rFonts w:ascii="Times New Roman" w:hAnsi="Times New Roman"/>
                <w:sz w:val="18"/>
                <w:szCs w:val="18"/>
              </w:rPr>
            </w:pPr>
            <w:r w:rsidRPr="00D772AC">
              <w:rPr>
                <w:rFonts w:ascii="Times New Roman" w:hAnsi="Times New Roman"/>
                <w:sz w:val="18"/>
                <w:szCs w:val="18"/>
              </w:rPr>
              <w:t>38.32.3; 73.11;73.20;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53.20;</w:t>
            </w:r>
          </w:p>
          <w:p w:rsidR="002C2A28" w:rsidRPr="00D772AC" w:rsidRDefault="002C2A28" w:rsidP="002C2A28">
            <w:pPr>
              <w:shd w:val="clear" w:color="auto" w:fill="FFFFFF"/>
              <w:spacing w:after="0" w:line="240" w:lineRule="auto"/>
              <w:contextualSpacing/>
              <w:rPr>
                <w:rFonts w:ascii="Times New Roman" w:hAnsi="Times New Roman"/>
                <w:sz w:val="18"/>
                <w:szCs w:val="18"/>
              </w:rPr>
            </w:pPr>
            <w:r w:rsidRPr="00D772AC">
              <w:rPr>
                <w:rFonts w:ascii="Times New Roman" w:hAnsi="Times New Roman"/>
                <w:sz w:val="18"/>
                <w:szCs w:val="18"/>
              </w:rPr>
              <w:t>43.22;</w:t>
            </w:r>
          </w:p>
          <w:p w:rsidR="002C2A28" w:rsidRPr="00D772AC" w:rsidRDefault="002C2A28" w:rsidP="002C2A28">
            <w:pPr>
              <w:shd w:val="clear" w:color="auto" w:fill="FFFFFF"/>
              <w:spacing w:after="0" w:line="240" w:lineRule="auto"/>
              <w:contextualSpacing/>
              <w:rPr>
                <w:rFonts w:ascii="Times New Roman" w:hAnsi="Times New Roman"/>
                <w:sz w:val="18"/>
                <w:szCs w:val="18"/>
              </w:rPr>
            </w:pPr>
            <w:r w:rsidRPr="00D772AC">
              <w:rPr>
                <w:rFonts w:ascii="Times New Roman" w:hAnsi="Times New Roman"/>
                <w:sz w:val="18"/>
                <w:szCs w:val="18"/>
              </w:rPr>
              <w:t>31.09;42.11;96.02;</w:t>
            </w:r>
          </w:p>
        </w:tc>
        <w:tc>
          <w:tcPr>
            <w:tcW w:w="1276" w:type="dxa"/>
            <w:noWrap/>
            <w:vAlign w:val="center"/>
          </w:tcPr>
          <w:p w:rsidR="002C2A28" w:rsidRPr="00D772AC" w:rsidRDefault="00A5282B" w:rsidP="002C2A28">
            <w:pPr>
              <w:shd w:val="clear" w:color="auto" w:fill="FFFFFF"/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7</w:t>
            </w:r>
          </w:p>
        </w:tc>
        <w:tc>
          <w:tcPr>
            <w:tcW w:w="1118" w:type="dxa"/>
            <w:noWrap/>
            <w:vAlign w:val="center"/>
          </w:tcPr>
          <w:p w:rsidR="002C2A28" w:rsidRPr="00D772AC" w:rsidRDefault="008A6C99" w:rsidP="002C2A28">
            <w:pPr>
              <w:shd w:val="clear" w:color="auto" w:fill="FFFFFF"/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17,9</w:t>
            </w:r>
          </w:p>
        </w:tc>
        <w:tc>
          <w:tcPr>
            <w:tcW w:w="1275" w:type="dxa"/>
            <w:noWrap/>
            <w:vAlign w:val="center"/>
          </w:tcPr>
          <w:p w:rsidR="002C2A28" w:rsidRPr="004F20EA" w:rsidRDefault="008A6C99" w:rsidP="002C2A28">
            <w:pPr>
              <w:shd w:val="clear" w:color="auto" w:fill="FFFFFF"/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13</w:t>
            </w:r>
          </w:p>
        </w:tc>
        <w:tc>
          <w:tcPr>
            <w:tcW w:w="1070" w:type="dxa"/>
            <w:noWrap/>
            <w:vAlign w:val="center"/>
          </w:tcPr>
          <w:p w:rsidR="002C2A28" w:rsidRPr="004F20EA" w:rsidRDefault="00781595" w:rsidP="002C2A28">
            <w:pPr>
              <w:shd w:val="clear" w:color="auto" w:fill="FFFFFF"/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28,3</w:t>
            </w:r>
          </w:p>
        </w:tc>
        <w:tc>
          <w:tcPr>
            <w:tcW w:w="4426" w:type="dxa"/>
            <w:noWrap/>
            <w:vAlign w:val="center"/>
          </w:tcPr>
          <w:p w:rsidR="002C2A28" w:rsidRPr="004F20EA" w:rsidRDefault="008A6C99" w:rsidP="002C2A28">
            <w:pPr>
              <w:shd w:val="clear" w:color="auto" w:fill="FFFFFF"/>
              <w:spacing w:after="0" w:line="240" w:lineRule="auto"/>
              <w:contextualSpacing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+6</w:t>
            </w:r>
          </w:p>
        </w:tc>
      </w:tr>
      <w:tr w:rsidR="002C2A28" w:rsidRPr="00D772AC" w:rsidTr="002C2A28">
        <w:trPr>
          <w:trHeight w:val="20"/>
        </w:trPr>
        <w:tc>
          <w:tcPr>
            <w:tcW w:w="2552" w:type="dxa"/>
            <w:vAlign w:val="center"/>
            <w:hideMark/>
          </w:tcPr>
          <w:p w:rsidR="002C2A28" w:rsidRPr="00D772AC" w:rsidRDefault="002C2A28" w:rsidP="002C2A28">
            <w:pPr>
              <w:shd w:val="clear" w:color="auto" w:fill="FFFFFF"/>
              <w:spacing w:after="0" w:line="240" w:lineRule="auto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772AC">
              <w:rPr>
                <w:rFonts w:ascii="Times New Roman" w:hAnsi="Times New Roman"/>
                <w:sz w:val="20"/>
                <w:szCs w:val="20"/>
              </w:rPr>
              <w:t>Деятельность в области культуры, спорта, организации досуга и развлечений</w:t>
            </w:r>
          </w:p>
        </w:tc>
        <w:tc>
          <w:tcPr>
            <w:tcW w:w="1717" w:type="dxa"/>
          </w:tcPr>
          <w:p w:rsidR="002C2A28" w:rsidRPr="00D772AC" w:rsidRDefault="002C2A28" w:rsidP="002C2A28">
            <w:pPr>
              <w:shd w:val="clear" w:color="auto" w:fill="FFFFFF"/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772AC">
              <w:rPr>
                <w:rFonts w:ascii="Times New Roman" w:hAnsi="Times New Roman"/>
                <w:sz w:val="18"/>
                <w:szCs w:val="18"/>
              </w:rPr>
              <w:t>93.29; 93.13</w:t>
            </w:r>
          </w:p>
        </w:tc>
        <w:tc>
          <w:tcPr>
            <w:tcW w:w="1276" w:type="dxa"/>
            <w:noWrap/>
            <w:vAlign w:val="center"/>
          </w:tcPr>
          <w:p w:rsidR="002C2A28" w:rsidRPr="00D772AC" w:rsidRDefault="00C672A9" w:rsidP="002C2A28">
            <w:pPr>
              <w:shd w:val="clear" w:color="auto" w:fill="FFFFFF"/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1118" w:type="dxa"/>
            <w:noWrap/>
            <w:vAlign w:val="center"/>
          </w:tcPr>
          <w:p w:rsidR="002C2A28" w:rsidRPr="00D772AC" w:rsidRDefault="00410DF6" w:rsidP="002C2A28">
            <w:pPr>
              <w:shd w:val="clear" w:color="auto" w:fill="FFFFFF"/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2,6</w:t>
            </w:r>
          </w:p>
        </w:tc>
        <w:tc>
          <w:tcPr>
            <w:tcW w:w="1275" w:type="dxa"/>
            <w:noWrap/>
            <w:vAlign w:val="center"/>
          </w:tcPr>
          <w:p w:rsidR="002C2A28" w:rsidRPr="004F20EA" w:rsidRDefault="002C2A28" w:rsidP="002C2A28">
            <w:pPr>
              <w:shd w:val="clear" w:color="auto" w:fill="FFFFFF"/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70" w:type="dxa"/>
            <w:noWrap/>
            <w:vAlign w:val="center"/>
          </w:tcPr>
          <w:p w:rsidR="002C2A28" w:rsidRPr="004F20EA" w:rsidRDefault="002C2A28" w:rsidP="001A2310">
            <w:pPr>
              <w:shd w:val="clear" w:color="auto" w:fill="FFFFFF"/>
              <w:spacing w:after="0" w:line="240" w:lineRule="auto"/>
              <w:contextualSpacing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426" w:type="dxa"/>
            <w:noWrap/>
            <w:vAlign w:val="center"/>
          </w:tcPr>
          <w:p w:rsidR="002C2A28" w:rsidRPr="004F20EA" w:rsidRDefault="003604F1" w:rsidP="002C2A28">
            <w:pPr>
              <w:shd w:val="clear" w:color="auto" w:fill="FFFFFF"/>
              <w:spacing w:after="0" w:line="240" w:lineRule="auto"/>
              <w:contextualSpacing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-1</w:t>
            </w:r>
          </w:p>
        </w:tc>
      </w:tr>
      <w:tr w:rsidR="002C2A28" w:rsidRPr="00D772AC" w:rsidTr="002C2A28">
        <w:trPr>
          <w:trHeight w:val="593"/>
        </w:trPr>
        <w:tc>
          <w:tcPr>
            <w:tcW w:w="2552" w:type="dxa"/>
            <w:vAlign w:val="center"/>
            <w:hideMark/>
          </w:tcPr>
          <w:p w:rsidR="002C2A28" w:rsidRPr="00D772AC" w:rsidRDefault="002C2A28" w:rsidP="002C2A28">
            <w:pPr>
              <w:shd w:val="clear" w:color="auto" w:fill="FFFFFF"/>
              <w:spacing w:after="0" w:line="240" w:lineRule="auto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772AC">
              <w:rPr>
                <w:rFonts w:ascii="Times New Roman" w:hAnsi="Times New Roman"/>
                <w:sz w:val="20"/>
                <w:szCs w:val="20"/>
              </w:rPr>
              <w:t>Деятельность гостиниц и предприятий общественного питания</w:t>
            </w:r>
          </w:p>
        </w:tc>
        <w:tc>
          <w:tcPr>
            <w:tcW w:w="1717" w:type="dxa"/>
          </w:tcPr>
          <w:p w:rsidR="002C2A28" w:rsidRPr="00D772AC" w:rsidRDefault="004F20EA" w:rsidP="002C2A28">
            <w:pPr>
              <w:shd w:val="clear" w:color="auto" w:fill="FFFFFF"/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56.10.21;</w:t>
            </w:r>
          </w:p>
        </w:tc>
        <w:tc>
          <w:tcPr>
            <w:tcW w:w="1276" w:type="dxa"/>
            <w:noWrap/>
            <w:vAlign w:val="center"/>
          </w:tcPr>
          <w:p w:rsidR="002C2A28" w:rsidRPr="00D772AC" w:rsidRDefault="001611EF" w:rsidP="002C2A28">
            <w:pPr>
              <w:shd w:val="clear" w:color="auto" w:fill="FFFFFF"/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1118" w:type="dxa"/>
            <w:noWrap/>
            <w:vAlign w:val="center"/>
          </w:tcPr>
          <w:p w:rsidR="002C2A28" w:rsidRPr="00D772AC" w:rsidRDefault="00410DF6" w:rsidP="007D22A4">
            <w:pPr>
              <w:shd w:val="clear" w:color="auto" w:fill="FFFFFF"/>
              <w:spacing w:after="0" w:line="240" w:lineRule="auto"/>
              <w:contextualSpacing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2,6</w:t>
            </w:r>
          </w:p>
        </w:tc>
        <w:tc>
          <w:tcPr>
            <w:tcW w:w="1275" w:type="dxa"/>
            <w:noWrap/>
            <w:vAlign w:val="center"/>
          </w:tcPr>
          <w:p w:rsidR="002C2A28" w:rsidRPr="004F20EA" w:rsidRDefault="008F61AC" w:rsidP="002C2A28">
            <w:pPr>
              <w:shd w:val="clear" w:color="auto" w:fill="FFFFFF"/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1070" w:type="dxa"/>
            <w:noWrap/>
            <w:vAlign w:val="center"/>
          </w:tcPr>
          <w:p w:rsidR="002C2A28" w:rsidRPr="004F20EA" w:rsidRDefault="00781595" w:rsidP="002C2A28">
            <w:pPr>
              <w:shd w:val="clear" w:color="auto" w:fill="FFFFFF"/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2,2</w:t>
            </w:r>
          </w:p>
        </w:tc>
        <w:tc>
          <w:tcPr>
            <w:tcW w:w="4426" w:type="dxa"/>
            <w:noWrap/>
            <w:vAlign w:val="center"/>
          </w:tcPr>
          <w:p w:rsidR="002C2A28" w:rsidRPr="004F20EA" w:rsidRDefault="002C2A28" w:rsidP="002C2A28">
            <w:pPr>
              <w:shd w:val="clear" w:color="auto" w:fill="FFFFFF"/>
              <w:spacing w:after="0" w:line="240" w:lineRule="auto"/>
              <w:contextualSpacing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2C2A28" w:rsidRPr="00D772AC" w:rsidTr="002C2A28">
        <w:trPr>
          <w:trHeight w:val="20"/>
        </w:trPr>
        <w:tc>
          <w:tcPr>
            <w:tcW w:w="2552" w:type="dxa"/>
            <w:vAlign w:val="center"/>
            <w:hideMark/>
          </w:tcPr>
          <w:p w:rsidR="002C2A28" w:rsidRPr="00D772AC" w:rsidRDefault="002C2A28" w:rsidP="002C2A28">
            <w:pPr>
              <w:shd w:val="clear" w:color="auto" w:fill="FFFFFF"/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D772AC">
              <w:rPr>
                <w:rFonts w:ascii="Times New Roman" w:hAnsi="Times New Roman"/>
                <w:b/>
                <w:bCs/>
                <w:sz w:val="20"/>
                <w:szCs w:val="20"/>
              </w:rPr>
              <w:t>Обрабатывающие производства</w:t>
            </w:r>
          </w:p>
        </w:tc>
        <w:tc>
          <w:tcPr>
            <w:tcW w:w="1717" w:type="dxa"/>
          </w:tcPr>
          <w:p w:rsidR="002C2A28" w:rsidRPr="00D772AC" w:rsidRDefault="002C2A28" w:rsidP="002C2A28">
            <w:pPr>
              <w:shd w:val="clear" w:color="auto" w:fill="FFFFFF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D772AC">
              <w:rPr>
                <w:rFonts w:ascii="Times New Roman" w:hAnsi="Times New Roman"/>
                <w:b/>
                <w:sz w:val="18"/>
                <w:szCs w:val="18"/>
              </w:rPr>
              <w:t>10.85;16.10;</w:t>
            </w:r>
            <w:r w:rsidR="00605BDF">
              <w:rPr>
                <w:rFonts w:ascii="Times New Roman" w:hAnsi="Times New Roman"/>
                <w:b/>
                <w:sz w:val="18"/>
                <w:szCs w:val="18"/>
              </w:rPr>
              <w:t>10.31;</w:t>
            </w:r>
          </w:p>
        </w:tc>
        <w:tc>
          <w:tcPr>
            <w:tcW w:w="1276" w:type="dxa"/>
            <w:noWrap/>
            <w:vAlign w:val="center"/>
          </w:tcPr>
          <w:p w:rsidR="002C2A28" w:rsidRPr="00D772AC" w:rsidRDefault="00061A19" w:rsidP="002C2A28">
            <w:pPr>
              <w:shd w:val="clear" w:color="auto" w:fill="FFFFFF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2</w:t>
            </w:r>
          </w:p>
        </w:tc>
        <w:tc>
          <w:tcPr>
            <w:tcW w:w="1118" w:type="dxa"/>
            <w:noWrap/>
            <w:vAlign w:val="center"/>
          </w:tcPr>
          <w:p w:rsidR="002C2A28" w:rsidRPr="00D772AC" w:rsidRDefault="008A6C99" w:rsidP="002C2A28">
            <w:pPr>
              <w:shd w:val="clear" w:color="auto" w:fill="FFFFFF"/>
              <w:spacing w:after="0" w:line="240" w:lineRule="auto"/>
              <w:contextualSpacing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5,1</w:t>
            </w:r>
          </w:p>
        </w:tc>
        <w:tc>
          <w:tcPr>
            <w:tcW w:w="1275" w:type="dxa"/>
            <w:noWrap/>
            <w:vAlign w:val="center"/>
          </w:tcPr>
          <w:p w:rsidR="002C2A28" w:rsidRPr="004F20EA" w:rsidRDefault="005265BD" w:rsidP="002C2A28">
            <w:pPr>
              <w:shd w:val="clear" w:color="auto" w:fill="FFFFFF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2</w:t>
            </w:r>
          </w:p>
        </w:tc>
        <w:tc>
          <w:tcPr>
            <w:tcW w:w="1070" w:type="dxa"/>
            <w:noWrap/>
            <w:vAlign w:val="center"/>
          </w:tcPr>
          <w:p w:rsidR="002C2A28" w:rsidRPr="004F20EA" w:rsidRDefault="00781595" w:rsidP="002C2A28">
            <w:pPr>
              <w:shd w:val="clear" w:color="auto" w:fill="FFFFFF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4,3</w:t>
            </w:r>
          </w:p>
        </w:tc>
        <w:tc>
          <w:tcPr>
            <w:tcW w:w="4426" w:type="dxa"/>
            <w:noWrap/>
            <w:vAlign w:val="center"/>
          </w:tcPr>
          <w:p w:rsidR="002C2A28" w:rsidRPr="004F20EA" w:rsidRDefault="002C2A28" w:rsidP="002C2A28">
            <w:pPr>
              <w:shd w:val="clear" w:color="auto" w:fill="FFFFFF"/>
              <w:spacing w:after="0" w:line="240" w:lineRule="auto"/>
              <w:contextualSpacing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</w:tr>
      <w:tr w:rsidR="002C2A28" w:rsidRPr="00D772AC" w:rsidTr="002C2A28">
        <w:trPr>
          <w:trHeight w:val="20"/>
        </w:trPr>
        <w:tc>
          <w:tcPr>
            <w:tcW w:w="2552" w:type="dxa"/>
            <w:vAlign w:val="center"/>
            <w:hideMark/>
          </w:tcPr>
          <w:p w:rsidR="002C2A28" w:rsidRPr="00D772AC" w:rsidRDefault="002C2A28" w:rsidP="002C2A28">
            <w:pPr>
              <w:shd w:val="clear" w:color="auto" w:fill="FFFFFF"/>
              <w:spacing w:after="0" w:line="240" w:lineRule="auto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772AC">
              <w:rPr>
                <w:rFonts w:ascii="Times New Roman" w:hAnsi="Times New Roman"/>
                <w:b/>
                <w:bCs/>
                <w:sz w:val="20"/>
                <w:szCs w:val="20"/>
              </w:rPr>
              <w:t>Деятельность в области информации и связи</w:t>
            </w:r>
          </w:p>
        </w:tc>
        <w:tc>
          <w:tcPr>
            <w:tcW w:w="1717" w:type="dxa"/>
          </w:tcPr>
          <w:p w:rsidR="002C2A28" w:rsidRPr="00D772AC" w:rsidRDefault="002C2A28" w:rsidP="002C2A28">
            <w:pPr>
              <w:shd w:val="clear" w:color="auto" w:fill="FFFFFF"/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noWrap/>
            <w:vAlign w:val="center"/>
          </w:tcPr>
          <w:p w:rsidR="002C2A28" w:rsidRPr="00D772AC" w:rsidRDefault="002C2A28" w:rsidP="002C2A28">
            <w:pPr>
              <w:shd w:val="clear" w:color="auto" w:fill="FFFFFF"/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18" w:type="dxa"/>
            <w:noWrap/>
            <w:vAlign w:val="center"/>
          </w:tcPr>
          <w:p w:rsidR="002C2A28" w:rsidRPr="00D772AC" w:rsidRDefault="002C2A28" w:rsidP="002C2A28">
            <w:pPr>
              <w:shd w:val="clear" w:color="auto" w:fill="FFFFFF"/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5" w:type="dxa"/>
            <w:noWrap/>
            <w:vAlign w:val="center"/>
          </w:tcPr>
          <w:p w:rsidR="002C2A28" w:rsidRPr="004F20EA" w:rsidRDefault="002C2A28" w:rsidP="002C2A28">
            <w:pPr>
              <w:shd w:val="clear" w:color="auto" w:fill="FFFFFF"/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70" w:type="dxa"/>
            <w:noWrap/>
            <w:vAlign w:val="center"/>
          </w:tcPr>
          <w:p w:rsidR="002C2A28" w:rsidRPr="004F20EA" w:rsidRDefault="002C2A28" w:rsidP="002C2A28">
            <w:pPr>
              <w:shd w:val="clear" w:color="auto" w:fill="FFFFFF"/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426" w:type="dxa"/>
            <w:noWrap/>
            <w:vAlign w:val="center"/>
          </w:tcPr>
          <w:p w:rsidR="002C2A28" w:rsidRPr="004F20EA" w:rsidRDefault="002C2A28" w:rsidP="002C2A28">
            <w:pPr>
              <w:shd w:val="clear" w:color="auto" w:fill="FFFFFF"/>
              <w:spacing w:after="0" w:line="240" w:lineRule="auto"/>
              <w:contextualSpacing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2C2A28" w:rsidRPr="00D772AC" w:rsidTr="002C2A28">
        <w:trPr>
          <w:trHeight w:val="20"/>
        </w:trPr>
        <w:tc>
          <w:tcPr>
            <w:tcW w:w="2552" w:type="dxa"/>
            <w:vAlign w:val="center"/>
            <w:hideMark/>
          </w:tcPr>
          <w:p w:rsidR="002C2A28" w:rsidRPr="00D772AC" w:rsidRDefault="002C2A28" w:rsidP="002C2A28">
            <w:pPr>
              <w:shd w:val="clear" w:color="auto" w:fill="FFFFFF"/>
              <w:spacing w:after="0" w:line="240" w:lineRule="auto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772AC">
              <w:rPr>
                <w:rFonts w:ascii="Times New Roman" w:hAnsi="Times New Roman"/>
                <w:sz w:val="20"/>
                <w:szCs w:val="20"/>
              </w:rPr>
              <w:t xml:space="preserve">Деятельность профессиональная, научная и техническая </w:t>
            </w:r>
            <w:r w:rsidRPr="00D772AC">
              <w:rPr>
                <w:rFonts w:ascii="Times New Roman" w:hAnsi="Times New Roman"/>
                <w:i/>
                <w:iCs/>
                <w:sz w:val="20"/>
                <w:szCs w:val="20"/>
              </w:rPr>
              <w:t>(деятельность в области: права и бух.учета, рекламы, фотографии, перевода)</w:t>
            </w:r>
          </w:p>
        </w:tc>
        <w:tc>
          <w:tcPr>
            <w:tcW w:w="1717" w:type="dxa"/>
          </w:tcPr>
          <w:p w:rsidR="002C2A28" w:rsidRPr="00D772AC" w:rsidRDefault="002C2A28" w:rsidP="002C2A28">
            <w:pPr>
              <w:shd w:val="clear" w:color="auto" w:fill="FFFFFF"/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noWrap/>
            <w:vAlign w:val="center"/>
          </w:tcPr>
          <w:p w:rsidR="002C2A28" w:rsidRPr="00D772AC" w:rsidRDefault="002C2A28" w:rsidP="002C2A28">
            <w:pPr>
              <w:shd w:val="clear" w:color="auto" w:fill="FFFFFF"/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18" w:type="dxa"/>
            <w:noWrap/>
            <w:vAlign w:val="center"/>
          </w:tcPr>
          <w:p w:rsidR="002C2A28" w:rsidRPr="00D772AC" w:rsidRDefault="002C2A28" w:rsidP="002C2A28">
            <w:pPr>
              <w:shd w:val="clear" w:color="auto" w:fill="FFFFFF"/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5" w:type="dxa"/>
            <w:noWrap/>
            <w:vAlign w:val="center"/>
          </w:tcPr>
          <w:p w:rsidR="002C2A28" w:rsidRPr="004F20EA" w:rsidRDefault="002C2A28" w:rsidP="002C2A28">
            <w:pPr>
              <w:shd w:val="clear" w:color="auto" w:fill="FFFFFF"/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70" w:type="dxa"/>
            <w:noWrap/>
            <w:vAlign w:val="center"/>
          </w:tcPr>
          <w:p w:rsidR="002C2A28" w:rsidRPr="004F20EA" w:rsidRDefault="002C2A28" w:rsidP="002C2A28">
            <w:pPr>
              <w:shd w:val="clear" w:color="auto" w:fill="FFFFFF"/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426" w:type="dxa"/>
            <w:noWrap/>
            <w:vAlign w:val="center"/>
          </w:tcPr>
          <w:p w:rsidR="002C2A28" w:rsidRPr="002C2A28" w:rsidRDefault="002C2A28" w:rsidP="002C2A28">
            <w:pPr>
              <w:shd w:val="clear" w:color="auto" w:fill="FFFFFF"/>
              <w:spacing w:after="0" w:line="240" w:lineRule="auto"/>
              <w:contextualSpacing/>
              <w:rPr>
                <w:rFonts w:ascii="Times New Roman" w:hAnsi="Times New Roman"/>
                <w:color w:val="FF0000"/>
                <w:sz w:val="18"/>
                <w:szCs w:val="18"/>
              </w:rPr>
            </w:pPr>
          </w:p>
        </w:tc>
      </w:tr>
      <w:tr w:rsidR="002C2A28" w:rsidRPr="00D772AC" w:rsidTr="002C2A28">
        <w:trPr>
          <w:trHeight w:val="20"/>
        </w:trPr>
        <w:tc>
          <w:tcPr>
            <w:tcW w:w="2552" w:type="dxa"/>
            <w:vAlign w:val="center"/>
            <w:hideMark/>
          </w:tcPr>
          <w:p w:rsidR="002C2A28" w:rsidRPr="00D772AC" w:rsidRDefault="002C2A28" w:rsidP="002C2A28">
            <w:pPr>
              <w:shd w:val="clear" w:color="auto" w:fill="FFFFFF"/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D772AC">
              <w:rPr>
                <w:rFonts w:ascii="Times New Roman" w:hAnsi="Times New Roman"/>
                <w:b/>
                <w:bCs/>
                <w:sz w:val="20"/>
                <w:szCs w:val="20"/>
              </w:rPr>
              <w:t>Транспортировка и хранение</w:t>
            </w:r>
          </w:p>
        </w:tc>
        <w:tc>
          <w:tcPr>
            <w:tcW w:w="1717" w:type="dxa"/>
          </w:tcPr>
          <w:p w:rsidR="002C2A28" w:rsidRPr="00D772AC" w:rsidRDefault="002C2A28" w:rsidP="002C2A28">
            <w:pPr>
              <w:shd w:val="clear" w:color="auto" w:fill="FFFFFF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D772AC">
              <w:rPr>
                <w:rFonts w:ascii="Times New Roman" w:hAnsi="Times New Roman"/>
                <w:b/>
                <w:sz w:val="18"/>
                <w:szCs w:val="18"/>
              </w:rPr>
              <w:t>49.41;</w:t>
            </w:r>
            <w:r w:rsidR="000B2DE6">
              <w:rPr>
                <w:rFonts w:ascii="Times New Roman" w:hAnsi="Times New Roman"/>
                <w:b/>
                <w:sz w:val="18"/>
                <w:szCs w:val="18"/>
              </w:rPr>
              <w:t>49,32;</w:t>
            </w:r>
          </w:p>
        </w:tc>
        <w:tc>
          <w:tcPr>
            <w:tcW w:w="1276" w:type="dxa"/>
            <w:noWrap/>
            <w:vAlign w:val="center"/>
          </w:tcPr>
          <w:p w:rsidR="002C2A28" w:rsidRPr="00D772AC" w:rsidRDefault="00410DF6" w:rsidP="002C2A28">
            <w:pPr>
              <w:shd w:val="clear" w:color="auto" w:fill="FFFFFF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3</w:t>
            </w:r>
          </w:p>
        </w:tc>
        <w:tc>
          <w:tcPr>
            <w:tcW w:w="1118" w:type="dxa"/>
            <w:noWrap/>
            <w:vAlign w:val="center"/>
          </w:tcPr>
          <w:p w:rsidR="002C2A28" w:rsidRPr="00D772AC" w:rsidRDefault="008A6C99" w:rsidP="002C2A28">
            <w:pPr>
              <w:shd w:val="clear" w:color="auto" w:fill="FFFFFF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7,7</w:t>
            </w:r>
          </w:p>
        </w:tc>
        <w:tc>
          <w:tcPr>
            <w:tcW w:w="1275" w:type="dxa"/>
            <w:noWrap/>
            <w:vAlign w:val="center"/>
          </w:tcPr>
          <w:p w:rsidR="002C2A28" w:rsidRPr="004F20EA" w:rsidRDefault="009169FA" w:rsidP="002C2A28">
            <w:pPr>
              <w:shd w:val="clear" w:color="auto" w:fill="FFFFFF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5</w:t>
            </w:r>
          </w:p>
        </w:tc>
        <w:tc>
          <w:tcPr>
            <w:tcW w:w="1070" w:type="dxa"/>
            <w:noWrap/>
            <w:vAlign w:val="center"/>
          </w:tcPr>
          <w:p w:rsidR="002C2A28" w:rsidRPr="003C6BBF" w:rsidRDefault="00781595" w:rsidP="002C2A28">
            <w:pPr>
              <w:shd w:val="clear" w:color="auto" w:fill="FFFFFF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10,9</w:t>
            </w:r>
          </w:p>
        </w:tc>
        <w:tc>
          <w:tcPr>
            <w:tcW w:w="4426" w:type="dxa"/>
            <w:noWrap/>
            <w:vAlign w:val="center"/>
          </w:tcPr>
          <w:p w:rsidR="002C2A28" w:rsidRPr="003C6BBF" w:rsidRDefault="00CA6FDF" w:rsidP="002C2A28">
            <w:pPr>
              <w:shd w:val="clear" w:color="auto" w:fill="FFFFFF"/>
              <w:spacing w:after="0" w:line="240" w:lineRule="auto"/>
              <w:contextualSpacing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+2</w:t>
            </w:r>
          </w:p>
        </w:tc>
      </w:tr>
      <w:tr w:rsidR="002C2A28" w:rsidRPr="00D772AC" w:rsidTr="002C2A28">
        <w:trPr>
          <w:trHeight w:val="20"/>
        </w:trPr>
        <w:tc>
          <w:tcPr>
            <w:tcW w:w="2552" w:type="dxa"/>
            <w:vAlign w:val="center"/>
            <w:hideMark/>
          </w:tcPr>
          <w:p w:rsidR="002C2A28" w:rsidRPr="00D772AC" w:rsidRDefault="002C2A28" w:rsidP="002C2A28">
            <w:pPr>
              <w:shd w:val="clear" w:color="auto" w:fill="FFFFFF"/>
              <w:spacing w:after="0" w:line="240" w:lineRule="auto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772AC">
              <w:rPr>
                <w:rFonts w:ascii="Times New Roman" w:hAnsi="Times New Roman"/>
                <w:sz w:val="20"/>
                <w:szCs w:val="20"/>
              </w:rPr>
              <w:t>Деятельность административная и сопутствующие дополнительные услуги</w:t>
            </w:r>
          </w:p>
        </w:tc>
        <w:tc>
          <w:tcPr>
            <w:tcW w:w="1717" w:type="dxa"/>
          </w:tcPr>
          <w:p w:rsidR="002C2A28" w:rsidRPr="00D772AC" w:rsidRDefault="002C2A28" w:rsidP="002C2A28">
            <w:pPr>
              <w:shd w:val="clear" w:color="auto" w:fill="FFFFFF"/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noWrap/>
            <w:vAlign w:val="center"/>
          </w:tcPr>
          <w:p w:rsidR="002C2A28" w:rsidRPr="00D772AC" w:rsidRDefault="002C2A28" w:rsidP="002C2A28">
            <w:pPr>
              <w:shd w:val="clear" w:color="auto" w:fill="FFFFFF"/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18" w:type="dxa"/>
            <w:noWrap/>
            <w:vAlign w:val="center"/>
          </w:tcPr>
          <w:p w:rsidR="002C2A28" w:rsidRPr="00D772AC" w:rsidRDefault="002C2A28" w:rsidP="002C2A28">
            <w:pPr>
              <w:shd w:val="clear" w:color="auto" w:fill="FFFFFF"/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5" w:type="dxa"/>
            <w:noWrap/>
            <w:vAlign w:val="center"/>
          </w:tcPr>
          <w:p w:rsidR="002C2A28" w:rsidRPr="004F20EA" w:rsidRDefault="002C2A28" w:rsidP="002C2A28">
            <w:pPr>
              <w:shd w:val="clear" w:color="auto" w:fill="FFFFFF"/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70" w:type="dxa"/>
            <w:noWrap/>
            <w:vAlign w:val="center"/>
          </w:tcPr>
          <w:p w:rsidR="002C2A28" w:rsidRPr="004F20EA" w:rsidRDefault="002C2A28" w:rsidP="002C2A28">
            <w:pPr>
              <w:shd w:val="clear" w:color="auto" w:fill="FFFFFF"/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426" w:type="dxa"/>
            <w:noWrap/>
            <w:vAlign w:val="center"/>
          </w:tcPr>
          <w:p w:rsidR="002C2A28" w:rsidRPr="002C2A28" w:rsidRDefault="002C2A28" w:rsidP="002C2A28">
            <w:pPr>
              <w:shd w:val="clear" w:color="auto" w:fill="FFFFFF"/>
              <w:spacing w:after="0" w:line="240" w:lineRule="auto"/>
              <w:contextualSpacing/>
              <w:rPr>
                <w:rFonts w:ascii="Times New Roman" w:hAnsi="Times New Roman"/>
                <w:color w:val="FF0000"/>
                <w:sz w:val="18"/>
                <w:szCs w:val="18"/>
              </w:rPr>
            </w:pPr>
          </w:p>
        </w:tc>
      </w:tr>
      <w:tr w:rsidR="002C2A28" w:rsidRPr="00D772AC" w:rsidTr="002C2A28">
        <w:trPr>
          <w:trHeight w:val="20"/>
        </w:trPr>
        <w:tc>
          <w:tcPr>
            <w:tcW w:w="2552" w:type="dxa"/>
            <w:vAlign w:val="center"/>
            <w:hideMark/>
          </w:tcPr>
          <w:p w:rsidR="002C2A28" w:rsidRPr="00D772AC" w:rsidRDefault="002C2A28" w:rsidP="002C2A28">
            <w:pPr>
              <w:shd w:val="clear" w:color="auto" w:fill="FFFFFF"/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D772AC">
              <w:rPr>
                <w:rFonts w:ascii="Times New Roman" w:hAnsi="Times New Roman"/>
                <w:sz w:val="20"/>
                <w:szCs w:val="20"/>
              </w:rPr>
              <w:t>Деятельность домашних хозяйств как работодателей; недифференцированная деятельность частных домашних хозяйств по производству товаров и оказанию услуг для собственного потребления</w:t>
            </w:r>
          </w:p>
        </w:tc>
        <w:tc>
          <w:tcPr>
            <w:tcW w:w="1717" w:type="dxa"/>
          </w:tcPr>
          <w:p w:rsidR="002C2A28" w:rsidRPr="00D772AC" w:rsidRDefault="002C2A28" w:rsidP="002C2A28">
            <w:pPr>
              <w:shd w:val="clear" w:color="auto" w:fill="FFFFFF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276" w:type="dxa"/>
            <w:noWrap/>
            <w:vAlign w:val="center"/>
          </w:tcPr>
          <w:p w:rsidR="002C2A28" w:rsidRPr="00D772AC" w:rsidRDefault="002C2A28" w:rsidP="002C2A28">
            <w:pPr>
              <w:shd w:val="clear" w:color="auto" w:fill="FFFFFF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118" w:type="dxa"/>
            <w:noWrap/>
            <w:vAlign w:val="center"/>
          </w:tcPr>
          <w:p w:rsidR="002C2A28" w:rsidRPr="00D772AC" w:rsidRDefault="002C2A28" w:rsidP="002C2A28">
            <w:pPr>
              <w:shd w:val="clear" w:color="auto" w:fill="FFFFFF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275" w:type="dxa"/>
            <w:noWrap/>
            <w:vAlign w:val="center"/>
          </w:tcPr>
          <w:p w:rsidR="002C2A28" w:rsidRPr="004F20EA" w:rsidRDefault="002C2A28" w:rsidP="002C2A28">
            <w:pPr>
              <w:shd w:val="clear" w:color="auto" w:fill="FFFFFF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070" w:type="dxa"/>
            <w:noWrap/>
            <w:vAlign w:val="center"/>
          </w:tcPr>
          <w:p w:rsidR="002C2A28" w:rsidRPr="004F20EA" w:rsidRDefault="002C2A28" w:rsidP="002C2A28">
            <w:pPr>
              <w:shd w:val="clear" w:color="auto" w:fill="FFFFFF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4426" w:type="dxa"/>
            <w:noWrap/>
            <w:vAlign w:val="center"/>
          </w:tcPr>
          <w:p w:rsidR="002C2A28" w:rsidRPr="002C2A28" w:rsidRDefault="002C2A28" w:rsidP="002C2A28">
            <w:pPr>
              <w:shd w:val="clear" w:color="auto" w:fill="FFFFFF"/>
              <w:spacing w:after="0" w:line="240" w:lineRule="auto"/>
              <w:contextualSpacing/>
              <w:rPr>
                <w:rFonts w:ascii="Times New Roman" w:hAnsi="Times New Roman"/>
                <w:b/>
                <w:color w:val="FF0000"/>
                <w:sz w:val="18"/>
                <w:szCs w:val="18"/>
              </w:rPr>
            </w:pPr>
          </w:p>
        </w:tc>
      </w:tr>
      <w:tr w:rsidR="002C2A28" w:rsidRPr="00D772AC" w:rsidTr="002C2A28">
        <w:trPr>
          <w:trHeight w:val="20"/>
        </w:trPr>
        <w:tc>
          <w:tcPr>
            <w:tcW w:w="2552" w:type="dxa"/>
            <w:vAlign w:val="center"/>
            <w:hideMark/>
          </w:tcPr>
          <w:p w:rsidR="002C2A28" w:rsidRPr="00D772AC" w:rsidRDefault="002C2A28" w:rsidP="002C2A28">
            <w:pPr>
              <w:shd w:val="clear" w:color="auto" w:fill="FFFFFF"/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D772AC">
              <w:rPr>
                <w:rFonts w:ascii="Times New Roman" w:hAnsi="Times New Roman"/>
                <w:sz w:val="20"/>
                <w:szCs w:val="20"/>
              </w:rPr>
              <w:t xml:space="preserve">Водоснабжение; водоотведение, организация сбора и утилизации отходов, </w:t>
            </w:r>
            <w:r w:rsidRPr="00D772AC">
              <w:rPr>
                <w:rFonts w:ascii="Times New Roman" w:hAnsi="Times New Roman"/>
                <w:sz w:val="20"/>
                <w:szCs w:val="20"/>
              </w:rPr>
              <w:lastRenderedPageBreak/>
              <w:t>деятельность по ликвидации загрязнений</w:t>
            </w:r>
          </w:p>
        </w:tc>
        <w:tc>
          <w:tcPr>
            <w:tcW w:w="1717" w:type="dxa"/>
          </w:tcPr>
          <w:p w:rsidR="002C2A28" w:rsidRPr="00D772AC" w:rsidRDefault="002C2A28" w:rsidP="002C2A28">
            <w:pPr>
              <w:shd w:val="clear" w:color="auto" w:fill="FFFFFF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276" w:type="dxa"/>
            <w:noWrap/>
            <w:vAlign w:val="center"/>
          </w:tcPr>
          <w:p w:rsidR="002C2A28" w:rsidRPr="00D772AC" w:rsidRDefault="002C2A28" w:rsidP="002C2A28">
            <w:pPr>
              <w:shd w:val="clear" w:color="auto" w:fill="FFFFFF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118" w:type="dxa"/>
            <w:noWrap/>
            <w:vAlign w:val="center"/>
          </w:tcPr>
          <w:p w:rsidR="002C2A28" w:rsidRPr="00D772AC" w:rsidRDefault="002C2A28" w:rsidP="002C2A28">
            <w:pPr>
              <w:shd w:val="clear" w:color="auto" w:fill="FFFFFF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275" w:type="dxa"/>
            <w:noWrap/>
            <w:vAlign w:val="center"/>
          </w:tcPr>
          <w:p w:rsidR="002C2A28" w:rsidRPr="004F20EA" w:rsidRDefault="002C2A28" w:rsidP="002C2A28">
            <w:pPr>
              <w:shd w:val="clear" w:color="auto" w:fill="FFFFFF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070" w:type="dxa"/>
            <w:noWrap/>
            <w:vAlign w:val="center"/>
          </w:tcPr>
          <w:p w:rsidR="002C2A28" w:rsidRPr="004F20EA" w:rsidRDefault="002C2A28" w:rsidP="002C2A28">
            <w:pPr>
              <w:shd w:val="clear" w:color="auto" w:fill="FFFFFF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4426" w:type="dxa"/>
            <w:noWrap/>
            <w:vAlign w:val="center"/>
          </w:tcPr>
          <w:p w:rsidR="002C2A28" w:rsidRPr="002C2A28" w:rsidRDefault="002C2A28" w:rsidP="002C2A28">
            <w:pPr>
              <w:shd w:val="clear" w:color="auto" w:fill="FFFFFF"/>
              <w:spacing w:after="0" w:line="240" w:lineRule="auto"/>
              <w:contextualSpacing/>
              <w:rPr>
                <w:rFonts w:ascii="Times New Roman" w:hAnsi="Times New Roman"/>
                <w:b/>
                <w:color w:val="FF0000"/>
                <w:sz w:val="18"/>
                <w:szCs w:val="18"/>
              </w:rPr>
            </w:pPr>
          </w:p>
        </w:tc>
      </w:tr>
      <w:tr w:rsidR="002C2A28" w:rsidRPr="00D772AC" w:rsidTr="002C2A28">
        <w:trPr>
          <w:trHeight w:val="20"/>
        </w:trPr>
        <w:tc>
          <w:tcPr>
            <w:tcW w:w="2552" w:type="dxa"/>
            <w:vAlign w:val="center"/>
            <w:hideMark/>
          </w:tcPr>
          <w:p w:rsidR="002C2A28" w:rsidRPr="00D772AC" w:rsidRDefault="002C2A28" w:rsidP="002C2A28">
            <w:pPr>
              <w:shd w:val="clear" w:color="auto" w:fill="FFFFFF"/>
              <w:spacing w:after="0" w:line="240" w:lineRule="auto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772AC">
              <w:rPr>
                <w:rFonts w:ascii="Times New Roman" w:hAnsi="Times New Roman"/>
                <w:sz w:val="20"/>
                <w:szCs w:val="20"/>
              </w:rPr>
              <w:t>Торговля оптовая и розничная; ремонт автотранспортных средств и мотоциклов</w:t>
            </w:r>
          </w:p>
        </w:tc>
        <w:tc>
          <w:tcPr>
            <w:tcW w:w="1717" w:type="dxa"/>
          </w:tcPr>
          <w:p w:rsidR="002C2A28" w:rsidRPr="00D772AC" w:rsidRDefault="002C2A28" w:rsidP="002C2A28">
            <w:pPr>
              <w:shd w:val="clear" w:color="auto" w:fill="FFFFFF"/>
              <w:spacing w:after="0" w:line="240" w:lineRule="auto"/>
              <w:ind w:left="-1248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772AC">
              <w:rPr>
                <w:rFonts w:ascii="Times New Roman" w:hAnsi="Times New Roman"/>
                <w:sz w:val="18"/>
                <w:szCs w:val="18"/>
              </w:rPr>
              <w:t>45.4     45.20; 47.91;</w:t>
            </w:r>
          </w:p>
          <w:p w:rsidR="002C2A28" w:rsidRPr="00D772AC" w:rsidRDefault="002C2A28" w:rsidP="002C2A28">
            <w:pPr>
              <w:shd w:val="clear" w:color="auto" w:fill="FFFFFF"/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772AC">
              <w:rPr>
                <w:rFonts w:ascii="Times New Roman" w:hAnsi="Times New Roman"/>
                <w:sz w:val="18"/>
                <w:szCs w:val="18"/>
              </w:rPr>
              <w:t xml:space="preserve"> 46.90; 45.31; 47.26;</w:t>
            </w:r>
            <w:r w:rsidRPr="00D772AC">
              <w:t xml:space="preserve"> </w:t>
            </w:r>
            <w:r w:rsidRPr="00D772AC">
              <w:rPr>
                <w:rFonts w:ascii="Times New Roman" w:hAnsi="Times New Roman"/>
                <w:sz w:val="18"/>
                <w:szCs w:val="18"/>
              </w:rPr>
              <w:t>47.62.2;47.11;46,42;</w:t>
            </w:r>
          </w:p>
        </w:tc>
        <w:tc>
          <w:tcPr>
            <w:tcW w:w="1276" w:type="dxa"/>
            <w:noWrap/>
            <w:vAlign w:val="center"/>
          </w:tcPr>
          <w:p w:rsidR="002C2A28" w:rsidRPr="00D772AC" w:rsidRDefault="00410DF6" w:rsidP="002C2A28">
            <w:pPr>
              <w:shd w:val="clear" w:color="auto" w:fill="FFFFFF"/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23</w:t>
            </w:r>
          </w:p>
        </w:tc>
        <w:tc>
          <w:tcPr>
            <w:tcW w:w="1118" w:type="dxa"/>
            <w:noWrap/>
            <w:vAlign w:val="center"/>
          </w:tcPr>
          <w:p w:rsidR="002C2A28" w:rsidRPr="00D772AC" w:rsidRDefault="00781595" w:rsidP="002C2A28">
            <w:pPr>
              <w:shd w:val="clear" w:color="auto" w:fill="FFFFFF"/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59,0</w:t>
            </w:r>
          </w:p>
        </w:tc>
        <w:tc>
          <w:tcPr>
            <w:tcW w:w="1275" w:type="dxa"/>
            <w:noWrap/>
            <w:vAlign w:val="center"/>
          </w:tcPr>
          <w:p w:rsidR="002C2A28" w:rsidRPr="004F20EA" w:rsidRDefault="008A6C99" w:rsidP="002C2A28">
            <w:pPr>
              <w:shd w:val="clear" w:color="auto" w:fill="FFFFFF"/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14</w:t>
            </w:r>
          </w:p>
        </w:tc>
        <w:tc>
          <w:tcPr>
            <w:tcW w:w="1070" w:type="dxa"/>
            <w:noWrap/>
            <w:vAlign w:val="center"/>
          </w:tcPr>
          <w:p w:rsidR="002C2A28" w:rsidRPr="004F20EA" w:rsidRDefault="00781595" w:rsidP="002C2A28">
            <w:pPr>
              <w:shd w:val="clear" w:color="auto" w:fill="FFFFFF"/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30,4</w:t>
            </w:r>
          </w:p>
        </w:tc>
        <w:tc>
          <w:tcPr>
            <w:tcW w:w="4426" w:type="dxa"/>
            <w:noWrap/>
            <w:vAlign w:val="center"/>
          </w:tcPr>
          <w:p w:rsidR="002C2A28" w:rsidRPr="002C2A28" w:rsidRDefault="004B4137" w:rsidP="002C2A28">
            <w:pPr>
              <w:shd w:val="clear" w:color="auto" w:fill="FFFFFF"/>
              <w:spacing w:after="0" w:line="240" w:lineRule="auto"/>
              <w:contextualSpacing/>
              <w:rPr>
                <w:rFonts w:ascii="Times New Roman" w:hAnsi="Times New Roman"/>
                <w:color w:val="FF0000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  <w:r w:rsidR="008A6C99">
              <w:rPr>
                <w:rFonts w:ascii="Times New Roman" w:hAnsi="Times New Roman"/>
                <w:sz w:val="18"/>
                <w:szCs w:val="18"/>
              </w:rPr>
              <w:t>9</w:t>
            </w:r>
          </w:p>
        </w:tc>
      </w:tr>
      <w:tr w:rsidR="002C2A28" w:rsidRPr="00D772AC" w:rsidTr="002C2A28">
        <w:trPr>
          <w:trHeight w:val="20"/>
        </w:trPr>
        <w:tc>
          <w:tcPr>
            <w:tcW w:w="2552" w:type="dxa"/>
            <w:vAlign w:val="center"/>
            <w:hideMark/>
          </w:tcPr>
          <w:p w:rsidR="002C2A28" w:rsidRPr="00D772AC" w:rsidRDefault="002C2A28" w:rsidP="002C2A28">
            <w:pPr>
              <w:shd w:val="clear" w:color="auto" w:fill="FFFFFF"/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D772AC">
              <w:rPr>
                <w:rFonts w:ascii="Times New Roman" w:hAnsi="Times New Roman"/>
                <w:sz w:val="20"/>
                <w:szCs w:val="20"/>
              </w:rPr>
              <w:t>Сельское, лесное хозяйство, охота, рыболовство и рыбоводство</w:t>
            </w:r>
          </w:p>
        </w:tc>
        <w:tc>
          <w:tcPr>
            <w:tcW w:w="1717" w:type="dxa"/>
          </w:tcPr>
          <w:p w:rsidR="002C2A28" w:rsidRPr="00D772AC" w:rsidRDefault="002C2A28" w:rsidP="002C2A28">
            <w:pPr>
              <w:shd w:val="clear" w:color="auto" w:fill="FFFFFF"/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772AC">
              <w:rPr>
                <w:rFonts w:ascii="Times New Roman" w:hAnsi="Times New Roman"/>
                <w:sz w:val="18"/>
                <w:szCs w:val="18"/>
              </w:rPr>
              <w:t>01.13.1;01.11;</w:t>
            </w:r>
            <w:r>
              <w:rPr>
                <w:rFonts w:ascii="Times New Roman" w:hAnsi="Times New Roman"/>
                <w:sz w:val="18"/>
                <w:szCs w:val="18"/>
              </w:rPr>
              <w:t>02.10;</w:t>
            </w:r>
            <w:r w:rsidR="007F7903">
              <w:rPr>
                <w:rFonts w:ascii="Times New Roman" w:hAnsi="Times New Roman"/>
                <w:sz w:val="18"/>
                <w:szCs w:val="18"/>
              </w:rPr>
              <w:t xml:space="preserve"> 01.50;</w:t>
            </w:r>
            <w:r w:rsidR="0051781C">
              <w:rPr>
                <w:rFonts w:ascii="Times New Roman" w:hAnsi="Times New Roman"/>
                <w:sz w:val="18"/>
                <w:szCs w:val="18"/>
              </w:rPr>
              <w:t>02.20;</w:t>
            </w:r>
          </w:p>
        </w:tc>
        <w:tc>
          <w:tcPr>
            <w:tcW w:w="1276" w:type="dxa"/>
            <w:noWrap/>
            <w:vAlign w:val="center"/>
          </w:tcPr>
          <w:p w:rsidR="002C2A28" w:rsidRPr="00D772AC" w:rsidRDefault="00017CA7" w:rsidP="002C2A28">
            <w:pPr>
              <w:shd w:val="clear" w:color="auto" w:fill="FFFFFF"/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1118" w:type="dxa"/>
            <w:noWrap/>
            <w:vAlign w:val="center"/>
          </w:tcPr>
          <w:p w:rsidR="002C2A28" w:rsidRPr="007D22A4" w:rsidRDefault="00781595" w:rsidP="002C2A28">
            <w:pPr>
              <w:shd w:val="clear" w:color="auto" w:fill="FFFFFF"/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5,1</w:t>
            </w:r>
          </w:p>
        </w:tc>
        <w:tc>
          <w:tcPr>
            <w:tcW w:w="1275" w:type="dxa"/>
            <w:noWrap/>
            <w:vAlign w:val="center"/>
          </w:tcPr>
          <w:p w:rsidR="002C2A28" w:rsidRPr="007D22A4" w:rsidRDefault="005265BD" w:rsidP="002C2A28">
            <w:pPr>
              <w:shd w:val="clear" w:color="auto" w:fill="FFFFFF"/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</w:t>
            </w:r>
          </w:p>
        </w:tc>
        <w:tc>
          <w:tcPr>
            <w:tcW w:w="1070" w:type="dxa"/>
            <w:noWrap/>
            <w:vAlign w:val="center"/>
          </w:tcPr>
          <w:p w:rsidR="002C2A28" w:rsidRPr="007D22A4" w:rsidRDefault="00781595" w:rsidP="002C2A28">
            <w:pPr>
              <w:shd w:val="clear" w:color="auto" w:fill="FFFFFF"/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10,9</w:t>
            </w:r>
          </w:p>
        </w:tc>
        <w:tc>
          <w:tcPr>
            <w:tcW w:w="4426" w:type="dxa"/>
            <w:noWrap/>
            <w:vAlign w:val="center"/>
          </w:tcPr>
          <w:p w:rsidR="002C2A28" w:rsidRPr="007D22A4" w:rsidRDefault="005265BD" w:rsidP="002C2A28">
            <w:pPr>
              <w:shd w:val="clear" w:color="auto" w:fill="FFFFFF"/>
              <w:spacing w:after="0" w:line="240" w:lineRule="auto"/>
              <w:contextualSpacing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+3</w:t>
            </w:r>
          </w:p>
        </w:tc>
      </w:tr>
      <w:tr w:rsidR="002C2A28" w:rsidRPr="00D772AC" w:rsidTr="002C2A28">
        <w:trPr>
          <w:trHeight w:val="20"/>
        </w:trPr>
        <w:tc>
          <w:tcPr>
            <w:tcW w:w="2552" w:type="dxa"/>
            <w:vAlign w:val="center"/>
            <w:hideMark/>
          </w:tcPr>
          <w:p w:rsidR="002C2A28" w:rsidRPr="00D772AC" w:rsidRDefault="002C2A28" w:rsidP="002C2A28">
            <w:pPr>
              <w:shd w:val="clear" w:color="auto" w:fill="FFFFFF"/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D772AC">
              <w:rPr>
                <w:rFonts w:ascii="Times New Roman" w:hAnsi="Times New Roman"/>
                <w:sz w:val="20"/>
                <w:szCs w:val="20"/>
              </w:rPr>
              <w:t>Деятельность в области здравоохранения и социальных услуг</w:t>
            </w:r>
          </w:p>
        </w:tc>
        <w:tc>
          <w:tcPr>
            <w:tcW w:w="1717" w:type="dxa"/>
          </w:tcPr>
          <w:p w:rsidR="002C2A28" w:rsidRPr="00D772AC" w:rsidRDefault="002C2A28" w:rsidP="002C2A28">
            <w:pPr>
              <w:shd w:val="clear" w:color="auto" w:fill="FFFFFF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276" w:type="dxa"/>
            <w:noWrap/>
            <w:vAlign w:val="center"/>
          </w:tcPr>
          <w:p w:rsidR="002C2A28" w:rsidRPr="00D772AC" w:rsidRDefault="002C2A28" w:rsidP="002C2A28">
            <w:pPr>
              <w:shd w:val="clear" w:color="auto" w:fill="FFFFFF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118" w:type="dxa"/>
            <w:noWrap/>
            <w:vAlign w:val="center"/>
          </w:tcPr>
          <w:p w:rsidR="002C2A28" w:rsidRPr="00D772AC" w:rsidRDefault="002C2A28" w:rsidP="002C2A28">
            <w:pPr>
              <w:shd w:val="clear" w:color="auto" w:fill="FFFFFF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275" w:type="dxa"/>
            <w:noWrap/>
            <w:vAlign w:val="center"/>
          </w:tcPr>
          <w:p w:rsidR="002C2A28" w:rsidRPr="004F20EA" w:rsidRDefault="002C2A28" w:rsidP="002C2A28">
            <w:pPr>
              <w:shd w:val="clear" w:color="auto" w:fill="FFFFFF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070" w:type="dxa"/>
            <w:noWrap/>
            <w:vAlign w:val="center"/>
          </w:tcPr>
          <w:p w:rsidR="002C2A28" w:rsidRPr="004F20EA" w:rsidRDefault="002C2A28" w:rsidP="002C2A28">
            <w:pPr>
              <w:shd w:val="clear" w:color="auto" w:fill="FFFFFF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4426" w:type="dxa"/>
            <w:noWrap/>
            <w:vAlign w:val="center"/>
          </w:tcPr>
          <w:p w:rsidR="002C2A28" w:rsidRPr="002C2A28" w:rsidRDefault="002C2A28" w:rsidP="002C2A28">
            <w:pPr>
              <w:shd w:val="clear" w:color="auto" w:fill="FFFFFF"/>
              <w:spacing w:after="0" w:line="240" w:lineRule="auto"/>
              <w:contextualSpacing/>
              <w:rPr>
                <w:rFonts w:ascii="Times New Roman" w:hAnsi="Times New Roman"/>
                <w:b/>
                <w:color w:val="FF0000"/>
                <w:sz w:val="18"/>
                <w:szCs w:val="18"/>
              </w:rPr>
            </w:pPr>
          </w:p>
        </w:tc>
      </w:tr>
      <w:tr w:rsidR="002C2A28" w:rsidRPr="00D772AC" w:rsidTr="002C2A28">
        <w:trPr>
          <w:trHeight w:val="20"/>
        </w:trPr>
        <w:tc>
          <w:tcPr>
            <w:tcW w:w="2552" w:type="dxa"/>
            <w:vAlign w:val="center"/>
            <w:hideMark/>
          </w:tcPr>
          <w:p w:rsidR="002C2A28" w:rsidRPr="00D772AC" w:rsidRDefault="002C2A28" w:rsidP="002C2A28">
            <w:pPr>
              <w:shd w:val="clear" w:color="auto" w:fill="FFFFFF"/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D772AC">
              <w:rPr>
                <w:rFonts w:ascii="Times New Roman" w:hAnsi="Times New Roman"/>
                <w:b/>
                <w:bCs/>
                <w:sz w:val="20"/>
                <w:szCs w:val="20"/>
              </w:rPr>
              <w:t>Строительство</w:t>
            </w:r>
          </w:p>
        </w:tc>
        <w:tc>
          <w:tcPr>
            <w:tcW w:w="1717" w:type="dxa"/>
          </w:tcPr>
          <w:p w:rsidR="002C2A28" w:rsidRPr="00D772AC" w:rsidRDefault="001A2310" w:rsidP="002C2A28">
            <w:pPr>
              <w:shd w:val="clear" w:color="auto" w:fill="FFFFFF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41.20;</w:t>
            </w:r>
          </w:p>
        </w:tc>
        <w:tc>
          <w:tcPr>
            <w:tcW w:w="1276" w:type="dxa"/>
            <w:noWrap/>
            <w:vAlign w:val="center"/>
          </w:tcPr>
          <w:p w:rsidR="002C2A28" w:rsidRPr="00D772AC" w:rsidRDefault="002C2A28" w:rsidP="002C2A28">
            <w:pPr>
              <w:shd w:val="clear" w:color="auto" w:fill="FFFFFF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118" w:type="dxa"/>
            <w:noWrap/>
            <w:vAlign w:val="center"/>
          </w:tcPr>
          <w:p w:rsidR="002C2A28" w:rsidRPr="00D772AC" w:rsidRDefault="002C2A28" w:rsidP="002C2A28">
            <w:pPr>
              <w:shd w:val="clear" w:color="auto" w:fill="FFFFFF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275" w:type="dxa"/>
            <w:noWrap/>
            <w:vAlign w:val="center"/>
          </w:tcPr>
          <w:p w:rsidR="002C2A28" w:rsidRPr="004F20EA" w:rsidRDefault="003A3F7E" w:rsidP="002C2A28">
            <w:pPr>
              <w:shd w:val="clear" w:color="auto" w:fill="FFFFFF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2</w:t>
            </w:r>
          </w:p>
        </w:tc>
        <w:tc>
          <w:tcPr>
            <w:tcW w:w="1070" w:type="dxa"/>
            <w:noWrap/>
            <w:vAlign w:val="center"/>
          </w:tcPr>
          <w:p w:rsidR="002C2A28" w:rsidRPr="004F20EA" w:rsidRDefault="00781595" w:rsidP="002C2A28">
            <w:pPr>
              <w:shd w:val="clear" w:color="auto" w:fill="FFFFFF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4,3</w:t>
            </w:r>
          </w:p>
        </w:tc>
        <w:tc>
          <w:tcPr>
            <w:tcW w:w="4426" w:type="dxa"/>
            <w:noWrap/>
            <w:vAlign w:val="center"/>
          </w:tcPr>
          <w:p w:rsidR="002C2A28" w:rsidRPr="002C2A28" w:rsidRDefault="003A3F7E" w:rsidP="002C2A28">
            <w:pPr>
              <w:shd w:val="clear" w:color="auto" w:fill="FFFFFF"/>
              <w:spacing w:after="0" w:line="240" w:lineRule="auto"/>
              <w:contextualSpacing/>
              <w:rPr>
                <w:rFonts w:ascii="Times New Roman" w:hAnsi="Times New Roman"/>
                <w:b/>
                <w:color w:val="FF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+2</w:t>
            </w:r>
          </w:p>
        </w:tc>
      </w:tr>
      <w:tr w:rsidR="002C2A28" w:rsidRPr="00D772AC" w:rsidTr="002C2A28">
        <w:trPr>
          <w:trHeight w:val="20"/>
        </w:trPr>
        <w:tc>
          <w:tcPr>
            <w:tcW w:w="2552" w:type="dxa"/>
            <w:vAlign w:val="center"/>
            <w:hideMark/>
          </w:tcPr>
          <w:p w:rsidR="002C2A28" w:rsidRPr="00D772AC" w:rsidRDefault="002C2A28" w:rsidP="002C2A28">
            <w:pPr>
              <w:shd w:val="clear" w:color="auto" w:fill="FFFFFF"/>
              <w:spacing w:after="0" w:line="240" w:lineRule="auto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772AC">
              <w:rPr>
                <w:rFonts w:ascii="Times New Roman" w:hAnsi="Times New Roman"/>
                <w:sz w:val="20"/>
                <w:szCs w:val="20"/>
              </w:rPr>
              <w:t>Деятельность по операциям с недвижимым имуществом</w:t>
            </w:r>
          </w:p>
        </w:tc>
        <w:tc>
          <w:tcPr>
            <w:tcW w:w="1717" w:type="dxa"/>
          </w:tcPr>
          <w:p w:rsidR="002C2A28" w:rsidRPr="00D772AC" w:rsidRDefault="002C2A28" w:rsidP="002C2A28">
            <w:pPr>
              <w:shd w:val="clear" w:color="auto" w:fill="FFFFFF"/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noWrap/>
            <w:vAlign w:val="center"/>
          </w:tcPr>
          <w:p w:rsidR="002C2A28" w:rsidRPr="00D772AC" w:rsidRDefault="002C2A28" w:rsidP="002C2A28">
            <w:pPr>
              <w:shd w:val="clear" w:color="auto" w:fill="FFFFFF"/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18" w:type="dxa"/>
            <w:noWrap/>
            <w:vAlign w:val="center"/>
          </w:tcPr>
          <w:p w:rsidR="002C2A28" w:rsidRPr="00D772AC" w:rsidRDefault="002C2A28" w:rsidP="002C2A28">
            <w:pPr>
              <w:shd w:val="clear" w:color="auto" w:fill="FFFFFF"/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5" w:type="dxa"/>
            <w:noWrap/>
            <w:vAlign w:val="center"/>
          </w:tcPr>
          <w:p w:rsidR="002C2A28" w:rsidRPr="004F20EA" w:rsidRDefault="008A6C99" w:rsidP="002C2A28">
            <w:pPr>
              <w:shd w:val="clear" w:color="auto" w:fill="FFFFFF"/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  <w:tc>
          <w:tcPr>
            <w:tcW w:w="1070" w:type="dxa"/>
            <w:noWrap/>
            <w:vAlign w:val="center"/>
          </w:tcPr>
          <w:p w:rsidR="002C2A28" w:rsidRPr="004F20EA" w:rsidRDefault="00781595" w:rsidP="002C2A28">
            <w:pPr>
              <w:shd w:val="clear" w:color="auto" w:fill="FFFFFF"/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6,5</w:t>
            </w:r>
          </w:p>
        </w:tc>
        <w:tc>
          <w:tcPr>
            <w:tcW w:w="4426" w:type="dxa"/>
            <w:noWrap/>
            <w:vAlign w:val="center"/>
          </w:tcPr>
          <w:p w:rsidR="002C2A28" w:rsidRPr="00FD6C12" w:rsidRDefault="008A6C99" w:rsidP="002C2A28">
            <w:pPr>
              <w:shd w:val="clear" w:color="auto" w:fill="FFFFFF"/>
              <w:spacing w:after="0" w:line="240" w:lineRule="auto"/>
              <w:contextualSpacing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+3</w:t>
            </w:r>
          </w:p>
        </w:tc>
      </w:tr>
      <w:tr w:rsidR="002C2A28" w:rsidRPr="00D772AC" w:rsidTr="002C2A28">
        <w:trPr>
          <w:trHeight w:val="20"/>
        </w:trPr>
        <w:tc>
          <w:tcPr>
            <w:tcW w:w="2552" w:type="dxa"/>
            <w:vAlign w:val="center"/>
            <w:hideMark/>
          </w:tcPr>
          <w:p w:rsidR="002C2A28" w:rsidRPr="00D772AC" w:rsidRDefault="002C2A28" w:rsidP="002C2A28">
            <w:pPr>
              <w:shd w:val="clear" w:color="auto" w:fill="FFFFFF"/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D772AC">
              <w:rPr>
                <w:rFonts w:ascii="Times New Roman" w:hAnsi="Times New Roman"/>
                <w:sz w:val="20"/>
                <w:szCs w:val="20"/>
              </w:rPr>
              <w:t>Деятельность финансовая и страховая</w:t>
            </w:r>
          </w:p>
        </w:tc>
        <w:tc>
          <w:tcPr>
            <w:tcW w:w="1717" w:type="dxa"/>
          </w:tcPr>
          <w:p w:rsidR="002C2A28" w:rsidRPr="00D772AC" w:rsidRDefault="002C2A28" w:rsidP="002C2A28">
            <w:pPr>
              <w:shd w:val="clear" w:color="auto" w:fill="FFFFFF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276" w:type="dxa"/>
            <w:noWrap/>
            <w:vAlign w:val="center"/>
          </w:tcPr>
          <w:p w:rsidR="002C2A28" w:rsidRPr="00D772AC" w:rsidRDefault="002C2A28" w:rsidP="002C2A28">
            <w:pPr>
              <w:shd w:val="clear" w:color="auto" w:fill="FFFFFF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118" w:type="dxa"/>
            <w:noWrap/>
            <w:vAlign w:val="center"/>
          </w:tcPr>
          <w:p w:rsidR="002C2A28" w:rsidRPr="00D772AC" w:rsidRDefault="002C2A28" w:rsidP="002C2A28">
            <w:pPr>
              <w:shd w:val="clear" w:color="auto" w:fill="FFFFFF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275" w:type="dxa"/>
            <w:noWrap/>
            <w:vAlign w:val="center"/>
          </w:tcPr>
          <w:p w:rsidR="002C2A28" w:rsidRPr="004F20EA" w:rsidRDefault="002C2A28" w:rsidP="002C2A28">
            <w:pPr>
              <w:shd w:val="clear" w:color="auto" w:fill="FFFFFF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070" w:type="dxa"/>
            <w:noWrap/>
            <w:vAlign w:val="center"/>
          </w:tcPr>
          <w:p w:rsidR="002C2A28" w:rsidRPr="004F20EA" w:rsidRDefault="002C2A28" w:rsidP="002C2A28">
            <w:pPr>
              <w:shd w:val="clear" w:color="auto" w:fill="FFFFFF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4426" w:type="dxa"/>
            <w:noWrap/>
            <w:vAlign w:val="center"/>
          </w:tcPr>
          <w:p w:rsidR="002C2A28" w:rsidRPr="002C2A28" w:rsidRDefault="002C2A28" w:rsidP="002C2A28">
            <w:pPr>
              <w:shd w:val="clear" w:color="auto" w:fill="FFFFFF"/>
              <w:spacing w:after="0" w:line="240" w:lineRule="auto"/>
              <w:ind w:left="-77"/>
              <w:contextualSpacing/>
              <w:rPr>
                <w:rFonts w:ascii="Times New Roman" w:hAnsi="Times New Roman"/>
                <w:b/>
                <w:color w:val="FF0000"/>
                <w:sz w:val="18"/>
                <w:szCs w:val="18"/>
              </w:rPr>
            </w:pPr>
          </w:p>
        </w:tc>
      </w:tr>
      <w:tr w:rsidR="002C2A28" w:rsidRPr="00D772AC" w:rsidTr="002C2A28">
        <w:trPr>
          <w:trHeight w:val="20"/>
        </w:trPr>
        <w:tc>
          <w:tcPr>
            <w:tcW w:w="2552" w:type="dxa"/>
            <w:vAlign w:val="center"/>
          </w:tcPr>
          <w:p w:rsidR="002C2A28" w:rsidRPr="00D772AC" w:rsidRDefault="002C2A28" w:rsidP="002C2A28">
            <w:pPr>
              <w:shd w:val="clear" w:color="auto" w:fill="FFFFFF"/>
              <w:spacing w:after="0" w:line="240" w:lineRule="auto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772AC">
              <w:rPr>
                <w:rFonts w:ascii="Times New Roman" w:hAnsi="Times New Roman"/>
                <w:sz w:val="20"/>
                <w:szCs w:val="20"/>
              </w:rPr>
              <w:t>Добыча полезных ископаемых</w:t>
            </w:r>
          </w:p>
        </w:tc>
        <w:tc>
          <w:tcPr>
            <w:tcW w:w="1717" w:type="dxa"/>
          </w:tcPr>
          <w:p w:rsidR="002C2A28" w:rsidRPr="00D772AC" w:rsidRDefault="002C2A28" w:rsidP="002C2A28">
            <w:pPr>
              <w:shd w:val="clear" w:color="auto" w:fill="FFFFFF"/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noWrap/>
            <w:vAlign w:val="center"/>
          </w:tcPr>
          <w:p w:rsidR="002C2A28" w:rsidRPr="00D772AC" w:rsidRDefault="002C2A28" w:rsidP="002C2A28">
            <w:pPr>
              <w:shd w:val="clear" w:color="auto" w:fill="FFFFFF"/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18" w:type="dxa"/>
            <w:noWrap/>
            <w:vAlign w:val="center"/>
          </w:tcPr>
          <w:p w:rsidR="002C2A28" w:rsidRPr="00D772AC" w:rsidRDefault="002C2A28" w:rsidP="002C2A28">
            <w:pPr>
              <w:shd w:val="clear" w:color="auto" w:fill="FFFFFF"/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5" w:type="dxa"/>
            <w:noWrap/>
            <w:vAlign w:val="center"/>
          </w:tcPr>
          <w:p w:rsidR="002C2A28" w:rsidRPr="004F20EA" w:rsidRDefault="002C2A28" w:rsidP="002C2A28">
            <w:pPr>
              <w:shd w:val="clear" w:color="auto" w:fill="FFFFFF"/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70" w:type="dxa"/>
            <w:noWrap/>
            <w:vAlign w:val="center"/>
          </w:tcPr>
          <w:p w:rsidR="002C2A28" w:rsidRPr="004F20EA" w:rsidRDefault="002C2A28" w:rsidP="002C2A28">
            <w:pPr>
              <w:shd w:val="clear" w:color="auto" w:fill="FFFFFF"/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426" w:type="dxa"/>
            <w:noWrap/>
            <w:vAlign w:val="center"/>
          </w:tcPr>
          <w:p w:rsidR="002C2A28" w:rsidRPr="002C2A28" w:rsidRDefault="002C2A28" w:rsidP="002C2A28">
            <w:pPr>
              <w:shd w:val="clear" w:color="auto" w:fill="FFFFFF"/>
              <w:spacing w:after="0" w:line="240" w:lineRule="auto"/>
              <w:ind w:left="-77"/>
              <w:contextualSpacing/>
              <w:rPr>
                <w:rFonts w:ascii="Times New Roman" w:hAnsi="Times New Roman"/>
                <w:color w:val="FF0000"/>
                <w:sz w:val="18"/>
                <w:szCs w:val="18"/>
              </w:rPr>
            </w:pPr>
          </w:p>
        </w:tc>
      </w:tr>
      <w:tr w:rsidR="002C2A28" w:rsidRPr="00D772AC" w:rsidTr="002C2A28">
        <w:trPr>
          <w:trHeight w:val="20"/>
        </w:trPr>
        <w:tc>
          <w:tcPr>
            <w:tcW w:w="2552" w:type="dxa"/>
            <w:noWrap/>
            <w:hideMark/>
          </w:tcPr>
          <w:p w:rsidR="002C2A28" w:rsidRPr="00D772AC" w:rsidRDefault="002C2A28" w:rsidP="002C2A28">
            <w:pPr>
              <w:shd w:val="clear" w:color="auto" w:fill="FFFFFF"/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D772AC">
              <w:rPr>
                <w:rFonts w:ascii="Times New Roman" w:hAnsi="Times New Roman"/>
                <w:b/>
                <w:bCs/>
                <w:sz w:val="20"/>
                <w:szCs w:val="20"/>
              </w:rPr>
              <w:t>ИТОГО</w:t>
            </w:r>
          </w:p>
        </w:tc>
        <w:tc>
          <w:tcPr>
            <w:tcW w:w="1717" w:type="dxa"/>
          </w:tcPr>
          <w:p w:rsidR="002C2A28" w:rsidRPr="00D772AC" w:rsidRDefault="002C2A28" w:rsidP="002C2A28">
            <w:pPr>
              <w:shd w:val="clear" w:color="auto" w:fill="FFFFFF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1276" w:type="dxa"/>
            <w:noWrap/>
            <w:vAlign w:val="center"/>
          </w:tcPr>
          <w:p w:rsidR="002C2A28" w:rsidRPr="00D772AC" w:rsidRDefault="00061A19" w:rsidP="002C2A28">
            <w:pPr>
              <w:shd w:val="clear" w:color="auto" w:fill="FFFFFF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39</w:t>
            </w:r>
          </w:p>
        </w:tc>
        <w:tc>
          <w:tcPr>
            <w:tcW w:w="1118" w:type="dxa"/>
            <w:noWrap/>
            <w:vAlign w:val="center"/>
          </w:tcPr>
          <w:p w:rsidR="002C2A28" w:rsidRPr="00D772AC" w:rsidRDefault="002C2A28" w:rsidP="002C2A28">
            <w:pPr>
              <w:shd w:val="clear" w:color="auto" w:fill="FFFFFF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D772AC">
              <w:rPr>
                <w:rFonts w:ascii="Times New Roman" w:hAnsi="Times New Roman"/>
                <w:b/>
                <w:bCs/>
                <w:sz w:val="18"/>
                <w:szCs w:val="18"/>
              </w:rPr>
              <w:t>100</w:t>
            </w:r>
          </w:p>
        </w:tc>
        <w:tc>
          <w:tcPr>
            <w:tcW w:w="1275" w:type="dxa"/>
            <w:noWrap/>
            <w:vAlign w:val="center"/>
          </w:tcPr>
          <w:p w:rsidR="002C2A28" w:rsidRPr="00594840" w:rsidRDefault="008A6C99" w:rsidP="002C2A28">
            <w:pPr>
              <w:shd w:val="clear" w:color="auto" w:fill="FFFFFF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46</w:t>
            </w:r>
          </w:p>
        </w:tc>
        <w:tc>
          <w:tcPr>
            <w:tcW w:w="1070" w:type="dxa"/>
            <w:noWrap/>
            <w:vAlign w:val="center"/>
          </w:tcPr>
          <w:p w:rsidR="002C2A28" w:rsidRPr="00D772AC" w:rsidRDefault="002C2A28" w:rsidP="002C2A28">
            <w:pPr>
              <w:shd w:val="clear" w:color="auto" w:fill="FFFFFF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D772AC">
              <w:rPr>
                <w:rFonts w:ascii="Times New Roman" w:hAnsi="Times New Roman"/>
                <w:b/>
                <w:bCs/>
                <w:sz w:val="18"/>
                <w:szCs w:val="18"/>
              </w:rPr>
              <w:t>100</w:t>
            </w:r>
          </w:p>
        </w:tc>
        <w:tc>
          <w:tcPr>
            <w:tcW w:w="4426" w:type="dxa"/>
            <w:noWrap/>
            <w:vAlign w:val="center"/>
          </w:tcPr>
          <w:p w:rsidR="002C2A28" w:rsidRPr="00D772AC" w:rsidRDefault="008A6C99" w:rsidP="002C2A28">
            <w:pPr>
              <w:shd w:val="clear" w:color="auto" w:fill="FFFFFF"/>
              <w:spacing w:after="0" w:line="240" w:lineRule="auto"/>
              <w:contextualSpacing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+7</w:t>
            </w:r>
          </w:p>
        </w:tc>
      </w:tr>
    </w:tbl>
    <w:p w:rsidR="00D772AC" w:rsidRPr="00D772AC" w:rsidRDefault="00D772AC" w:rsidP="00D772AC">
      <w:pPr>
        <w:tabs>
          <w:tab w:val="left" w:pos="975"/>
        </w:tabs>
        <w:spacing w:after="0" w:line="240" w:lineRule="auto"/>
        <w:ind w:firstLine="709"/>
        <w:contextualSpacing/>
        <w:rPr>
          <w:rFonts w:ascii="Times New Roman" w:hAnsi="Times New Roman"/>
          <w:b/>
          <w:bCs/>
          <w:sz w:val="28"/>
          <w:szCs w:val="28"/>
        </w:rPr>
      </w:pPr>
    </w:p>
    <w:p w:rsidR="00D772AC" w:rsidRPr="00D772AC" w:rsidRDefault="00D772AC" w:rsidP="00D772AC">
      <w:pPr>
        <w:spacing w:after="0" w:line="240" w:lineRule="auto"/>
        <w:ind w:firstLine="709"/>
        <w:contextualSpacing/>
        <w:jc w:val="both"/>
        <w:rPr>
          <w:rFonts w:ascii="Times New Roman" w:hAnsi="Times New Roman"/>
          <w:bCs/>
          <w:sz w:val="24"/>
          <w:szCs w:val="24"/>
        </w:rPr>
      </w:pPr>
      <w:r w:rsidRPr="00D772AC">
        <w:rPr>
          <w:rFonts w:ascii="Times New Roman" w:hAnsi="Times New Roman"/>
          <w:bCs/>
          <w:sz w:val="28"/>
          <w:szCs w:val="28"/>
        </w:rPr>
        <w:t xml:space="preserve">Из таблицы видно, что </w:t>
      </w:r>
      <w:r w:rsidR="00F80ABE">
        <w:rPr>
          <w:rFonts w:ascii="Times New Roman" w:hAnsi="Times New Roman"/>
          <w:bCs/>
          <w:sz w:val="28"/>
          <w:szCs w:val="28"/>
        </w:rPr>
        <w:t>с 10.04</w:t>
      </w:r>
      <w:r w:rsidR="0002178F">
        <w:rPr>
          <w:rFonts w:ascii="Times New Roman" w:hAnsi="Times New Roman"/>
          <w:bCs/>
          <w:sz w:val="28"/>
          <w:szCs w:val="28"/>
        </w:rPr>
        <w:t>.2025</w:t>
      </w:r>
      <w:r w:rsidRPr="00D772AC">
        <w:rPr>
          <w:rFonts w:ascii="Times New Roman" w:hAnsi="Times New Roman"/>
          <w:bCs/>
          <w:sz w:val="28"/>
          <w:szCs w:val="28"/>
        </w:rPr>
        <w:t>г. по 10</w:t>
      </w:r>
      <w:r w:rsidR="00F80ABE">
        <w:rPr>
          <w:rFonts w:ascii="Times New Roman" w:hAnsi="Times New Roman"/>
          <w:bCs/>
          <w:sz w:val="28"/>
          <w:szCs w:val="28"/>
        </w:rPr>
        <w:t>.04</w:t>
      </w:r>
      <w:r w:rsidR="0002178F">
        <w:rPr>
          <w:rFonts w:ascii="Times New Roman" w:hAnsi="Times New Roman"/>
          <w:bCs/>
          <w:sz w:val="28"/>
          <w:szCs w:val="28"/>
        </w:rPr>
        <w:t>.2026</w:t>
      </w:r>
      <w:r w:rsidR="000973BF">
        <w:rPr>
          <w:rFonts w:ascii="Times New Roman" w:hAnsi="Times New Roman"/>
          <w:bCs/>
          <w:sz w:val="28"/>
          <w:szCs w:val="28"/>
        </w:rPr>
        <w:t xml:space="preserve">г. открыто </w:t>
      </w:r>
      <w:r w:rsidRPr="00D772AC">
        <w:rPr>
          <w:rFonts w:ascii="Times New Roman" w:hAnsi="Times New Roman"/>
          <w:bCs/>
          <w:sz w:val="28"/>
          <w:szCs w:val="28"/>
        </w:rPr>
        <w:t xml:space="preserve">больше предприятий в следующих сферах: </w:t>
      </w:r>
      <w:r w:rsidR="00E1422B">
        <w:rPr>
          <w:rFonts w:ascii="Times New Roman" w:hAnsi="Times New Roman"/>
          <w:bCs/>
          <w:sz w:val="28"/>
          <w:szCs w:val="28"/>
        </w:rPr>
        <w:t>о</w:t>
      </w:r>
      <w:r w:rsidR="00E1422B" w:rsidRPr="00E1422B">
        <w:rPr>
          <w:rFonts w:ascii="Times New Roman" w:hAnsi="Times New Roman"/>
          <w:bCs/>
          <w:sz w:val="28"/>
          <w:szCs w:val="28"/>
        </w:rPr>
        <w:t xml:space="preserve">бразование </w:t>
      </w:r>
      <w:r w:rsidR="00E1422B">
        <w:rPr>
          <w:rFonts w:ascii="Times New Roman" w:hAnsi="Times New Roman"/>
          <w:bCs/>
          <w:sz w:val="28"/>
          <w:szCs w:val="28"/>
        </w:rPr>
        <w:t xml:space="preserve">(1 вместо 0), </w:t>
      </w:r>
      <w:r w:rsidR="004B4137">
        <w:rPr>
          <w:rFonts w:ascii="Times New Roman" w:hAnsi="Times New Roman"/>
          <w:bCs/>
          <w:sz w:val="28"/>
          <w:szCs w:val="28"/>
        </w:rPr>
        <w:t>строительство</w:t>
      </w:r>
      <w:r w:rsidR="000973BF" w:rsidRPr="000973BF">
        <w:rPr>
          <w:rFonts w:ascii="Times New Roman" w:hAnsi="Times New Roman"/>
          <w:bCs/>
          <w:sz w:val="28"/>
          <w:szCs w:val="28"/>
        </w:rPr>
        <w:t xml:space="preserve"> </w:t>
      </w:r>
      <w:r w:rsidR="000B2DE6">
        <w:rPr>
          <w:rFonts w:ascii="Times New Roman" w:hAnsi="Times New Roman"/>
          <w:bCs/>
          <w:sz w:val="28"/>
          <w:szCs w:val="28"/>
        </w:rPr>
        <w:t>(2</w:t>
      </w:r>
      <w:r w:rsidR="004B4137">
        <w:rPr>
          <w:rFonts w:ascii="Times New Roman" w:hAnsi="Times New Roman"/>
          <w:bCs/>
          <w:sz w:val="28"/>
          <w:szCs w:val="28"/>
        </w:rPr>
        <w:t xml:space="preserve"> вместо 0</w:t>
      </w:r>
      <w:r w:rsidR="00FD6C12">
        <w:rPr>
          <w:rFonts w:ascii="Times New Roman" w:hAnsi="Times New Roman"/>
          <w:bCs/>
          <w:sz w:val="28"/>
          <w:szCs w:val="28"/>
        </w:rPr>
        <w:t>),</w:t>
      </w:r>
      <w:r w:rsidR="00FD6C12" w:rsidRPr="00FD6C12">
        <w:t xml:space="preserve"> </w:t>
      </w:r>
      <w:r w:rsidR="00FD6C12">
        <w:rPr>
          <w:rFonts w:ascii="Times New Roman" w:hAnsi="Times New Roman"/>
          <w:bCs/>
          <w:sz w:val="28"/>
          <w:szCs w:val="28"/>
        </w:rPr>
        <w:t>д</w:t>
      </w:r>
      <w:r w:rsidR="00FD6C12" w:rsidRPr="00FD6C12">
        <w:rPr>
          <w:rFonts w:ascii="Times New Roman" w:hAnsi="Times New Roman"/>
          <w:bCs/>
          <w:sz w:val="28"/>
          <w:szCs w:val="28"/>
        </w:rPr>
        <w:t>еятельность по операциям с недвижимым имуществом</w:t>
      </w:r>
      <w:r w:rsidR="00336618">
        <w:rPr>
          <w:rFonts w:ascii="Times New Roman" w:hAnsi="Times New Roman"/>
          <w:bCs/>
          <w:sz w:val="28"/>
          <w:szCs w:val="28"/>
        </w:rPr>
        <w:t xml:space="preserve"> (3</w:t>
      </w:r>
      <w:r w:rsidR="00017CA7">
        <w:rPr>
          <w:rFonts w:ascii="Times New Roman" w:hAnsi="Times New Roman"/>
          <w:bCs/>
          <w:sz w:val="28"/>
          <w:szCs w:val="28"/>
        </w:rPr>
        <w:t xml:space="preserve"> вместо 0),</w:t>
      </w:r>
      <w:r w:rsidR="00017CA7" w:rsidRPr="00017CA7">
        <w:t xml:space="preserve"> </w:t>
      </w:r>
      <w:r w:rsidR="00017CA7">
        <w:rPr>
          <w:rFonts w:ascii="Times New Roman" w:hAnsi="Times New Roman"/>
          <w:bCs/>
          <w:sz w:val="28"/>
          <w:szCs w:val="28"/>
        </w:rPr>
        <w:t>т</w:t>
      </w:r>
      <w:r w:rsidR="00017CA7" w:rsidRPr="00017CA7">
        <w:rPr>
          <w:rFonts w:ascii="Times New Roman" w:hAnsi="Times New Roman"/>
          <w:bCs/>
          <w:sz w:val="28"/>
          <w:szCs w:val="28"/>
        </w:rPr>
        <w:t>ранспортировка и хранение</w:t>
      </w:r>
      <w:r w:rsidR="00017CA7">
        <w:rPr>
          <w:rFonts w:ascii="Times New Roman" w:hAnsi="Times New Roman"/>
          <w:bCs/>
          <w:sz w:val="28"/>
          <w:szCs w:val="28"/>
        </w:rPr>
        <w:t xml:space="preserve"> </w:t>
      </w:r>
      <w:r w:rsidR="00017CA7" w:rsidRPr="00D772AC">
        <w:rPr>
          <w:rFonts w:ascii="Times New Roman" w:hAnsi="Times New Roman"/>
          <w:bCs/>
          <w:sz w:val="28"/>
          <w:szCs w:val="28"/>
        </w:rPr>
        <w:t>(</w:t>
      </w:r>
      <w:r w:rsidR="00C27483">
        <w:rPr>
          <w:rFonts w:ascii="Times New Roman" w:hAnsi="Times New Roman"/>
          <w:bCs/>
          <w:sz w:val="28"/>
          <w:szCs w:val="28"/>
        </w:rPr>
        <w:t>5 вместо 3</w:t>
      </w:r>
      <w:r w:rsidR="00E91EFE">
        <w:rPr>
          <w:rFonts w:ascii="Times New Roman" w:hAnsi="Times New Roman"/>
          <w:bCs/>
          <w:sz w:val="28"/>
          <w:szCs w:val="28"/>
        </w:rPr>
        <w:t>), с</w:t>
      </w:r>
      <w:r w:rsidR="00E91EFE" w:rsidRPr="00E91EFE">
        <w:rPr>
          <w:rFonts w:ascii="Times New Roman" w:hAnsi="Times New Roman"/>
          <w:bCs/>
          <w:sz w:val="28"/>
          <w:szCs w:val="28"/>
        </w:rPr>
        <w:t>ельское, лесное хозяйство, охота, рыболовство и рыбоводство</w:t>
      </w:r>
      <w:r w:rsidR="00017CA7">
        <w:rPr>
          <w:rFonts w:ascii="Times New Roman" w:hAnsi="Times New Roman"/>
          <w:bCs/>
          <w:sz w:val="28"/>
          <w:szCs w:val="28"/>
        </w:rPr>
        <w:t xml:space="preserve"> </w:t>
      </w:r>
      <w:r w:rsidR="00E91EFE">
        <w:rPr>
          <w:rFonts w:ascii="Times New Roman" w:hAnsi="Times New Roman"/>
          <w:bCs/>
          <w:sz w:val="28"/>
          <w:szCs w:val="28"/>
        </w:rPr>
        <w:t xml:space="preserve">(5 вместо 2), </w:t>
      </w:r>
      <w:r w:rsidR="00E91EFE" w:rsidRPr="00E91EFE">
        <w:rPr>
          <w:rFonts w:ascii="Times New Roman" w:hAnsi="Times New Roman"/>
          <w:bCs/>
          <w:sz w:val="28"/>
          <w:szCs w:val="28"/>
        </w:rPr>
        <w:t>пред</w:t>
      </w:r>
      <w:r w:rsidR="00C27483">
        <w:rPr>
          <w:rFonts w:ascii="Times New Roman" w:hAnsi="Times New Roman"/>
          <w:bCs/>
          <w:sz w:val="28"/>
          <w:szCs w:val="28"/>
        </w:rPr>
        <w:t>о</w:t>
      </w:r>
      <w:r w:rsidR="00336618">
        <w:rPr>
          <w:rFonts w:ascii="Times New Roman" w:hAnsi="Times New Roman"/>
          <w:bCs/>
          <w:sz w:val="28"/>
          <w:szCs w:val="28"/>
        </w:rPr>
        <w:t>ставление прочих видов услуг (13</w:t>
      </w:r>
      <w:r w:rsidR="00CA6FDF">
        <w:rPr>
          <w:rFonts w:ascii="Times New Roman" w:hAnsi="Times New Roman"/>
          <w:bCs/>
          <w:sz w:val="28"/>
          <w:szCs w:val="28"/>
        </w:rPr>
        <w:t xml:space="preserve"> вместо 7</w:t>
      </w:r>
      <w:r w:rsidR="00E91EFE" w:rsidRPr="00E91EFE">
        <w:rPr>
          <w:rFonts w:ascii="Times New Roman" w:hAnsi="Times New Roman"/>
          <w:bCs/>
          <w:sz w:val="28"/>
          <w:szCs w:val="28"/>
        </w:rPr>
        <w:t>).</w:t>
      </w:r>
      <w:r w:rsidR="00E91EFE">
        <w:rPr>
          <w:rFonts w:ascii="Times New Roman" w:hAnsi="Times New Roman"/>
          <w:bCs/>
          <w:sz w:val="28"/>
          <w:szCs w:val="28"/>
        </w:rPr>
        <w:t xml:space="preserve"> </w:t>
      </w:r>
      <w:r w:rsidR="007D22A4" w:rsidRPr="00D772AC">
        <w:rPr>
          <w:rFonts w:ascii="Times New Roman" w:hAnsi="Times New Roman"/>
          <w:bCs/>
          <w:sz w:val="28"/>
          <w:szCs w:val="28"/>
        </w:rPr>
        <w:t>Вместе</w:t>
      </w:r>
      <w:r w:rsidRPr="00D772AC">
        <w:rPr>
          <w:rFonts w:ascii="Times New Roman" w:hAnsi="Times New Roman"/>
          <w:bCs/>
          <w:sz w:val="28"/>
          <w:szCs w:val="28"/>
        </w:rPr>
        <w:t xml:space="preserve"> с тем было открыто существенно меньше субъектов МСП в следующих сферах:</w:t>
      </w:r>
      <w:r w:rsidRPr="00D772AC">
        <w:t xml:space="preserve"> </w:t>
      </w:r>
      <w:r w:rsidR="004B4137">
        <w:rPr>
          <w:rFonts w:ascii="Times New Roman" w:hAnsi="Times New Roman"/>
          <w:bCs/>
          <w:sz w:val="28"/>
          <w:szCs w:val="28"/>
        </w:rPr>
        <w:t>т</w:t>
      </w:r>
      <w:r w:rsidR="004B4137" w:rsidRPr="004B4137">
        <w:rPr>
          <w:rFonts w:ascii="Times New Roman" w:hAnsi="Times New Roman"/>
          <w:bCs/>
          <w:sz w:val="28"/>
          <w:szCs w:val="28"/>
        </w:rPr>
        <w:t xml:space="preserve">орговля оптовая и розничная; ремонт автотранспортных средств и мотоциклов </w:t>
      </w:r>
      <w:r w:rsidR="00336618">
        <w:rPr>
          <w:rFonts w:ascii="Times New Roman" w:hAnsi="Times New Roman"/>
          <w:bCs/>
          <w:sz w:val="28"/>
          <w:szCs w:val="28"/>
        </w:rPr>
        <w:t>(14</w:t>
      </w:r>
      <w:r w:rsidR="004B4137">
        <w:rPr>
          <w:rFonts w:ascii="Times New Roman" w:hAnsi="Times New Roman"/>
          <w:bCs/>
          <w:sz w:val="28"/>
          <w:szCs w:val="28"/>
        </w:rPr>
        <w:t xml:space="preserve"> вме</w:t>
      </w:r>
      <w:r w:rsidR="00C27483">
        <w:rPr>
          <w:rFonts w:ascii="Times New Roman" w:hAnsi="Times New Roman"/>
          <w:bCs/>
          <w:sz w:val="28"/>
          <w:szCs w:val="28"/>
        </w:rPr>
        <w:t>сто 23</w:t>
      </w:r>
      <w:r w:rsidR="00017CA7">
        <w:rPr>
          <w:rFonts w:ascii="Times New Roman" w:hAnsi="Times New Roman"/>
          <w:bCs/>
          <w:sz w:val="28"/>
          <w:szCs w:val="28"/>
        </w:rPr>
        <w:t>),</w:t>
      </w:r>
      <w:r w:rsidR="00017CA7" w:rsidRPr="00017CA7">
        <w:t xml:space="preserve"> </w:t>
      </w:r>
      <w:r w:rsidR="00936596">
        <w:rPr>
          <w:rFonts w:ascii="Times New Roman" w:hAnsi="Times New Roman"/>
          <w:bCs/>
          <w:sz w:val="28"/>
          <w:szCs w:val="28"/>
        </w:rPr>
        <w:t>д</w:t>
      </w:r>
      <w:r w:rsidR="00017CA7" w:rsidRPr="00017CA7">
        <w:rPr>
          <w:rFonts w:ascii="Times New Roman" w:hAnsi="Times New Roman"/>
          <w:bCs/>
          <w:sz w:val="28"/>
          <w:szCs w:val="28"/>
        </w:rPr>
        <w:t>еятельность в области культуры, спорта, организации досуга и развлечений</w:t>
      </w:r>
      <w:r w:rsidR="00E91EFE">
        <w:rPr>
          <w:rFonts w:ascii="Times New Roman" w:hAnsi="Times New Roman"/>
          <w:bCs/>
          <w:sz w:val="28"/>
          <w:szCs w:val="28"/>
        </w:rPr>
        <w:t xml:space="preserve"> (0 вместо 1)</w:t>
      </w:r>
      <w:r w:rsidR="006E1883">
        <w:rPr>
          <w:rFonts w:ascii="Times New Roman" w:hAnsi="Times New Roman"/>
          <w:bCs/>
          <w:sz w:val="28"/>
          <w:szCs w:val="28"/>
        </w:rPr>
        <w:t>.</w:t>
      </w:r>
      <w:r w:rsidR="00EC309C">
        <w:rPr>
          <w:rFonts w:ascii="Times New Roman" w:hAnsi="Times New Roman" w:cs="Times New Roman"/>
          <w:sz w:val="28"/>
          <w:szCs w:val="28"/>
        </w:rPr>
        <w:t xml:space="preserve"> П</w:t>
      </w:r>
      <w:r w:rsidR="00E1422B">
        <w:rPr>
          <w:rFonts w:ascii="Times New Roman" w:hAnsi="Times New Roman" w:cs="Times New Roman"/>
          <w:sz w:val="28"/>
          <w:szCs w:val="28"/>
        </w:rPr>
        <w:t xml:space="preserve">о </w:t>
      </w:r>
      <w:r w:rsidR="001C660B" w:rsidRPr="00017CA7">
        <w:rPr>
          <w:rFonts w:ascii="Times New Roman" w:hAnsi="Times New Roman" w:cs="Times New Roman"/>
          <w:bCs/>
          <w:sz w:val="28"/>
          <w:szCs w:val="28"/>
        </w:rPr>
        <w:t>другим</w:t>
      </w:r>
      <w:r w:rsidR="001C660B" w:rsidRPr="001C660B">
        <w:rPr>
          <w:rFonts w:ascii="Times New Roman" w:hAnsi="Times New Roman"/>
          <w:bCs/>
          <w:sz w:val="28"/>
          <w:szCs w:val="28"/>
        </w:rPr>
        <w:t xml:space="preserve"> видам экономической деятельности динамика отсутствует</w:t>
      </w:r>
      <w:r w:rsidR="001C660B">
        <w:rPr>
          <w:rFonts w:ascii="Times New Roman" w:hAnsi="Times New Roman"/>
          <w:bCs/>
          <w:sz w:val="28"/>
          <w:szCs w:val="28"/>
        </w:rPr>
        <w:t>.</w:t>
      </w:r>
    </w:p>
    <w:p w:rsidR="00D772AC" w:rsidRPr="00D772AC" w:rsidRDefault="00D772AC" w:rsidP="00D772AC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D772AC" w:rsidRPr="00D772AC" w:rsidRDefault="00D772AC" w:rsidP="00D772AC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D772AC" w:rsidRPr="00D772AC" w:rsidRDefault="00D772AC" w:rsidP="00D772AC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D772AC" w:rsidRPr="00D772AC" w:rsidRDefault="00D772AC" w:rsidP="00D772AC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D772AC">
        <w:rPr>
          <w:rFonts w:ascii="Times New Roman" w:hAnsi="Times New Roman" w:cs="Times New Roman"/>
          <w:b/>
          <w:bCs/>
          <w:sz w:val="28"/>
          <w:szCs w:val="28"/>
        </w:rPr>
        <w:t>Краткие итоги</w:t>
      </w:r>
    </w:p>
    <w:p w:rsidR="00D772AC" w:rsidRPr="00D772AC" w:rsidRDefault="00D772AC" w:rsidP="00D772AC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772AC">
        <w:rPr>
          <w:rFonts w:ascii="Times New Roman" w:hAnsi="Times New Roman" w:cs="Times New Roman"/>
          <w:bCs/>
          <w:sz w:val="28"/>
          <w:szCs w:val="28"/>
        </w:rPr>
        <w:t xml:space="preserve">За период с </w:t>
      </w:r>
      <w:r w:rsidR="00F80ABE">
        <w:rPr>
          <w:rFonts w:ascii="Times New Roman" w:hAnsi="Times New Roman" w:cs="Times New Roman"/>
          <w:bCs/>
          <w:sz w:val="28"/>
          <w:szCs w:val="28"/>
        </w:rPr>
        <w:t>марта</w:t>
      </w:r>
      <w:r w:rsidR="00A5282B">
        <w:rPr>
          <w:rFonts w:ascii="Times New Roman" w:hAnsi="Times New Roman" w:cs="Times New Roman"/>
          <w:bCs/>
          <w:sz w:val="28"/>
          <w:szCs w:val="28"/>
        </w:rPr>
        <w:t xml:space="preserve"> 2025</w:t>
      </w:r>
      <w:r w:rsidRPr="00D772AC">
        <w:rPr>
          <w:rFonts w:ascii="Times New Roman" w:hAnsi="Times New Roman" w:cs="Times New Roman"/>
          <w:bCs/>
          <w:sz w:val="28"/>
          <w:szCs w:val="28"/>
        </w:rPr>
        <w:t xml:space="preserve"> по </w:t>
      </w:r>
      <w:r w:rsidR="00F80ABE">
        <w:rPr>
          <w:rFonts w:ascii="Times New Roman" w:hAnsi="Times New Roman" w:cs="Times New Roman"/>
          <w:bCs/>
          <w:sz w:val="28"/>
          <w:szCs w:val="28"/>
        </w:rPr>
        <w:t>март</w:t>
      </w:r>
      <w:r w:rsidR="00A5282B">
        <w:rPr>
          <w:rFonts w:ascii="Times New Roman" w:hAnsi="Times New Roman" w:cs="Times New Roman"/>
          <w:bCs/>
          <w:sz w:val="28"/>
          <w:szCs w:val="28"/>
        </w:rPr>
        <w:t xml:space="preserve"> 2026</w:t>
      </w:r>
      <w:r w:rsidRPr="00D772AC">
        <w:rPr>
          <w:rFonts w:ascii="Times New Roman" w:hAnsi="Times New Roman" w:cs="Times New Roman"/>
          <w:bCs/>
          <w:sz w:val="28"/>
          <w:szCs w:val="28"/>
        </w:rPr>
        <w:t xml:space="preserve"> года динамика количества субъектов МСП, осуществляющих</w:t>
      </w:r>
      <w:r w:rsidR="003402CE">
        <w:rPr>
          <w:rFonts w:ascii="Times New Roman" w:hAnsi="Times New Roman" w:cs="Times New Roman"/>
          <w:bCs/>
          <w:sz w:val="28"/>
          <w:szCs w:val="28"/>
        </w:rPr>
        <w:t xml:space="preserve"> деятельность в Шумячском муниципальном округе</w:t>
      </w:r>
      <w:r w:rsidRPr="00D772AC">
        <w:rPr>
          <w:rFonts w:ascii="Times New Roman" w:hAnsi="Times New Roman" w:cs="Times New Roman"/>
          <w:bCs/>
          <w:sz w:val="28"/>
          <w:szCs w:val="28"/>
        </w:rPr>
        <w:t>, соответст</w:t>
      </w:r>
      <w:r w:rsidR="008903EE">
        <w:rPr>
          <w:rFonts w:ascii="Times New Roman" w:hAnsi="Times New Roman" w:cs="Times New Roman"/>
          <w:bCs/>
          <w:sz w:val="28"/>
          <w:szCs w:val="28"/>
        </w:rPr>
        <w:t>вовала тенденциям другим муниципальным округам</w:t>
      </w:r>
      <w:r w:rsidRPr="00D772AC">
        <w:rPr>
          <w:rFonts w:ascii="Times New Roman" w:hAnsi="Times New Roman" w:cs="Times New Roman"/>
          <w:bCs/>
          <w:sz w:val="28"/>
          <w:szCs w:val="28"/>
        </w:rPr>
        <w:t xml:space="preserve"> Смоленской области. За прошедший календарный год</w:t>
      </w:r>
      <w:r w:rsidR="00FD6C12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8D0D0D">
        <w:rPr>
          <w:rFonts w:ascii="Times New Roman" w:hAnsi="Times New Roman" w:cs="Times New Roman"/>
          <w:bCs/>
          <w:sz w:val="28"/>
          <w:szCs w:val="28"/>
        </w:rPr>
        <w:t>динамика численности</w:t>
      </w:r>
      <w:r w:rsidR="008903EE">
        <w:rPr>
          <w:rFonts w:ascii="Times New Roman" w:hAnsi="Times New Roman" w:cs="Times New Roman"/>
          <w:bCs/>
          <w:sz w:val="28"/>
          <w:szCs w:val="28"/>
        </w:rPr>
        <w:t xml:space="preserve"> субъектов МСП Шумячского муниципального округа</w:t>
      </w:r>
      <w:r w:rsidRPr="00D772AC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6E1883" w:rsidRPr="006E1883">
        <w:rPr>
          <w:rFonts w:ascii="Times New Roman" w:hAnsi="Times New Roman" w:cs="Times New Roman"/>
          <w:bCs/>
          <w:sz w:val="28"/>
          <w:szCs w:val="28"/>
        </w:rPr>
        <w:t>уве</w:t>
      </w:r>
      <w:r w:rsidR="00C27483">
        <w:rPr>
          <w:rFonts w:ascii="Times New Roman" w:hAnsi="Times New Roman" w:cs="Times New Roman"/>
          <w:bCs/>
          <w:sz w:val="28"/>
          <w:szCs w:val="28"/>
        </w:rPr>
        <w:t xml:space="preserve">личилось на +7 ед. или на </w:t>
      </w:r>
      <w:r w:rsidR="00AC56CF">
        <w:rPr>
          <w:rFonts w:ascii="Times New Roman" w:hAnsi="Times New Roman" w:cs="Times New Roman"/>
          <w:bCs/>
          <w:sz w:val="28"/>
          <w:szCs w:val="28"/>
        </w:rPr>
        <w:t>+4,3</w:t>
      </w:r>
      <w:r w:rsidR="006E1883">
        <w:rPr>
          <w:rFonts w:ascii="Times New Roman" w:hAnsi="Times New Roman" w:cs="Times New Roman"/>
          <w:bCs/>
          <w:sz w:val="28"/>
          <w:szCs w:val="28"/>
        </w:rPr>
        <w:t>%</w:t>
      </w:r>
      <w:r w:rsidR="00FD6C12">
        <w:rPr>
          <w:rFonts w:ascii="Times New Roman" w:hAnsi="Times New Roman" w:cs="Times New Roman"/>
          <w:bCs/>
          <w:sz w:val="28"/>
          <w:szCs w:val="28"/>
        </w:rPr>
        <w:t>.</w:t>
      </w:r>
      <w:r w:rsidR="004B4137" w:rsidRPr="004B4137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D772AC">
        <w:rPr>
          <w:rFonts w:ascii="Times New Roman" w:hAnsi="Times New Roman" w:cs="Times New Roman"/>
          <w:bCs/>
          <w:sz w:val="28"/>
          <w:szCs w:val="28"/>
        </w:rPr>
        <w:t>Количество субъектов МСП в разрезе индивидуальных предпринимателей и юридических лиц изменениям практически не подвержен</w:t>
      </w:r>
      <w:r w:rsidR="00E91EFE">
        <w:rPr>
          <w:rFonts w:ascii="Times New Roman" w:hAnsi="Times New Roman" w:cs="Times New Roman"/>
          <w:bCs/>
          <w:sz w:val="28"/>
          <w:szCs w:val="28"/>
        </w:rPr>
        <w:t>о и кол</w:t>
      </w:r>
      <w:r w:rsidR="00C27483">
        <w:rPr>
          <w:rFonts w:ascii="Times New Roman" w:hAnsi="Times New Roman" w:cs="Times New Roman"/>
          <w:bCs/>
          <w:sz w:val="28"/>
          <w:szCs w:val="28"/>
        </w:rPr>
        <w:t>еблется в пределах от 126 до 141</w:t>
      </w:r>
      <w:r w:rsidRPr="00D772AC">
        <w:rPr>
          <w:rFonts w:ascii="Times New Roman" w:hAnsi="Times New Roman" w:cs="Times New Roman"/>
          <w:bCs/>
          <w:sz w:val="28"/>
          <w:szCs w:val="28"/>
        </w:rPr>
        <w:t xml:space="preserve"> индивидуальных предпринима</w:t>
      </w:r>
      <w:r w:rsidR="001B39DC">
        <w:rPr>
          <w:rFonts w:ascii="Times New Roman" w:hAnsi="Times New Roman" w:cs="Times New Roman"/>
          <w:bCs/>
          <w:sz w:val="28"/>
          <w:szCs w:val="28"/>
        </w:rPr>
        <w:t>телей и от 27 до 33</w:t>
      </w:r>
      <w:r w:rsidRPr="00D772AC">
        <w:rPr>
          <w:rFonts w:ascii="Times New Roman" w:hAnsi="Times New Roman" w:cs="Times New Roman"/>
          <w:bCs/>
          <w:sz w:val="28"/>
          <w:szCs w:val="28"/>
        </w:rPr>
        <w:t xml:space="preserve"> юридических лиц.</w:t>
      </w:r>
    </w:p>
    <w:p w:rsidR="00D772AC" w:rsidRPr="00D772AC" w:rsidRDefault="00D772AC" w:rsidP="00D772AC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D772AC">
        <w:rPr>
          <w:rFonts w:ascii="Times New Roman" w:hAnsi="Times New Roman" w:cs="Times New Roman"/>
          <w:bCs/>
          <w:sz w:val="28"/>
          <w:szCs w:val="28"/>
        </w:rPr>
        <w:t>Структура малого и среднего предпринимательства по видам экономической деятельности не претерпела существенных изменений, по-прежнему, наиболее популярными видами деятельности являются</w:t>
      </w:r>
      <w:r w:rsidRPr="00D772AC">
        <w:rPr>
          <w:rFonts w:ascii="Times New Roman" w:hAnsi="Times New Roman" w:cs="Times New Roman"/>
          <w:b/>
          <w:bCs/>
          <w:sz w:val="28"/>
          <w:szCs w:val="28"/>
        </w:rPr>
        <w:t>: торговля оптовая и розничная, ремонт автотранспортных средств и мотоциклов; транспортировка и хранение; строительство; обрабатывающие производства; сельское, лесное хозяйство, охота, рыболовство и рыбоводство и прочие виды услуг.</w:t>
      </w:r>
    </w:p>
    <w:p w:rsidR="00D772AC" w:rsidRPr="00D772AC" w:rsidRDefault="00D772AC" w:rsidP="00D772AC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F438C7" w:rsidRPr="00F971F3" w:rsidRDefault="00A26346" w:rsidP="00F438C7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За период с 10.03.2026 по 10.04</w:t>
      </w:r>
      <w:r w:rsidR="00F438C7">
        <w:rPr>
          <w:rFonts w:ascii="Times New Roman" w:hAnsi="Times New Roman" w:cs="Times New Roman"/>
          <w:b/>
          <w:bCs/>
          <w:sz w:val="28"/>
          <w:szCs w:val="28"/>
        </w:rPr>
        <w:t>.2026</w:t>
      </w:r>
      <w:r w:rsidR="00F438C7" w:rsidRPr="00D772AC">
        <w:rPr>
          <w:rFonts w:ascii="Times New Roman" w:hAnsi="Times New Roman" w:cs="Times New Roman"/>
          <w:b/>
          <w:bCs/>
          <w:sz w:val="28"/>
          <w:szCs w:val="28"/>
        </w:rPr>
        <w:t xml:space="preserve"> в реестре </w:t>
      </w:r>
      <w:r w:rsidR="007173FB">
        <w:rPr>
          <w:rFonts w:ascii="Times New Roman" w:hAnsi="Times New Roman" w:cs="Times New Roman"/>
          <w:b/>
          <w:bCs/>
          <w:sz w:val="28"/>
          <w:szCs w:val="28"/>
        </w:rPr>
        <w:t>добавились 3</w:t>
      </w:r>
      <w:r w:rsidR="00F438C7" w:rsidRPr="00F971F3">
        <w:rPr>
          <w:rFonts w:ascii="Times New Roman" w:hAnsi="Times New Roman" w:cs="Times New Roman"/>
          <w:b/>
          <w:bCs/>
          <w:sz w:val="28"/>
          <w:szCs w:val="28"/>
        </w:rPr>
        <w:t xml:space="preserve"> субъект</w:t>
      </w:r>
      <w:r w:rsidR="007173FB">
        <w:rPr>
          <w:rFonts w:ascii="Times New Roman" w:hAnsi="Times New Roman" w:cs="Times New Roman"/>
          <w:b/>
          <w:bCs/>
          <w:sz w:val="28"/>
          <w:szCs w:val="28"/>
        </w:rPr>
        <w:t>а</w:t>
      </w:r>
      <w:r w:rsidR="00F438C7" w:rsidRPr="00F971F3">
        <w:rPr>
          <w:rFonts w:ascii="Times New Roman" w:hAnsi="Times New Roman" w:cs="Times New Roman"/>
          <w:b/>
          <w:bCs/>
          <w:sz w:val="28"/>
          <w:szCs w:val="28"/>
        </w:rPr>
        <w:t xml:space="preserve"> МСП:</w:t>
      </w:r>
    </w:p>
    <w:p w:rsidR="00F438C7" w:rsidRDefault="00F438C7" w:rsidP="00F438C7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1781C">
        <w:rPr>
          <w:rFonts w:ascii="Times New Roman" w:hAnsi="Times New Roman" w:cs="Times New Roman"/>
          <w:bCs/>
          <w:sz w:val="28"/>
          <w:szCs w:val="28"/>
        </w:rPr>
        <w:t xml:space="preserve">- ИП </w:t>
      </w:r>
      <w:r w:rsidR="007173FB">
        <w:rPr>
          <w:rFonts w:ascii="Times New Roman" w:hAnsi="Times New Roman" w:cs="Times New Roman"/>
          <w:bCs/>
          <w:sz w:val="28"/>
          <w:szCs w:val="28"/>
        </w:rPr>
        <w:t>Денисова Галина Саввична</w:t>
      </w:r>
      <w:r w:rsidRPr="00327ABE"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 xml:space="preserve">- </w:t>
      </w:r>
      <w:r w:rsidR="007173FB" w:rsidRPr="007173FB">
        <w:rPr>
          <w:rFonts w:ascii="Times New Roman" w:hAnsi="Times New Roman" w:cs="Times New Roman"/>
          <w:bCs/>
          <w:sz w:val="28"/>
          <w:szCs w:val="28"/>
        </w:rPr>
        <w:t>63.11 Деятельность по обработке данных, предоставление услуг по размещению информации и связанная с этим деятельность</w:t>
      </w:r>
      <w:r>
        <w:rPr>
          <w:rFonts w:ascii="Times New Roman" w:hAnsi="Times New Roman" w:cs="Times New Roman"/>
          <w:bCs/>
          <w:sz w:val="28"/>
          <w:szCs w:val="28"/>
        </w:rPr>
        <w:t>;</w:t>
      </w:r>
    </w:p>
    <w:p w:rsidR="00F438C7" w:rsidRDefault="00F438C7" w:rsidP="00F438C7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- </w:t>
      </w:r>
      <w:r w:rsidR="007173FB">
        <w:rPr>
          <w:rFonts w:ascii="Times New Roman" w:hAnsi="Times New Roman" w:cs="Times New Roman"/>
          <w:bCs/>
          <w:sz w:val="28"/>
          <w:szCs w:val="28"/>
        </w:rPr>
        <w:t>ООО «Петрович»</w:t>
      </w:r>
      <w:r>
        <w:rPr>
          <w:rFonts w:ascii="Times New Roman" w:hAnsi="Times New Roman" w:cs="Times New Roman"/>
          <w:bCs/>
          <w:sz w:val="28"/>
          <w:szCs w:val="28"/>
        </w:rPr>
        <w:t xml:space="preserve"> - </w:t>
      </w:r>
      <w:r w:rsidR="007173FB" w:rsidRPr="007173FB">
        <w:rPr>
          <w:rFonts w:ascii="Times New Roman" w:hAnsi="Times New Roman" w:cs="Times New Roman"/>
          <w:bCs/>
          <w:sz w:val="28"/>
          <w:szCs w:val="28"/>
        </w:rPr>
        <w:t>68.20 Аренда и управление собственным или арендованным недвижимым имуществом</w:t>
      </w:r>
      <w:r>
        <w:rPr>
          <w:rFonts w:ascii="Times New Roman" w:hAnsi="Times New Roman" w:cs="Times New Roman"/>
          <w:bCs/>
          <w:sz w:val="28"/>
          <w:szCs w:val="28"/>
        </w:rPr>
        <w:t>;</w:t>
      </w:r>
    </w:p>
    <w:p w:rsidR="00F438C7" w:rsidRDefault="00F438C7" w:rsidP="00F438C7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- ИП </w:t>
      </w:r>
      <w:r w:rsidR="007173FB">
        <w:rPr>
          <w:rFonts w:ascii="Times New Roman" w:hAnsi="Times New Roman" w:cs="Times New Roman"/>
          <w:bCs/>
          <w:sz w:val="28"/>
          <w:szCs w:val="28"/>
        </w:rPr>
        <w:t>Торопова Нина Сергеевна</w:t>
      </w:r>
      <w:r>
        <w:rPr>
          <w:rFonts w:ascii="Times New Roman" w:hAnsi="Times New Roman" w:cs="Times New Roman"/>
          <w:bCs/>
          <w:sz w:val="28"/>
          <w:szCs w:val="28"/>
        </w:rPr>
        <w:t xml:space="preserve"> - </w:t>
      </w:r>
      <w:r w:rsidR="007173FB" w:rsidRPr="007173FB">
        <w:rPr>
          <w:rFonts w:ascii="Times New Roman" w:hAnsi="Times New Roman" w:cs="Times New Roman"/>
          <w:bCs/>
          <w:sz w:val="28"/>
          <w:szCs w:val="28"/>
        </w:rPr>
        <w:t>82.99 Деятельность по предоставлению прочих вспомогательных услуг для бизнеса, не включенная в другие группировки</w:t>
      </w:r>
      <w:r w:rsidR="007173FB">
        <w:rPr>
          <w:rFonts w:ascii="Times New Roman" w:hAnsi="Times New Roman" w:cs="Times New Roman"/>
          <w:bCs/>
          <w:sz w:val="28"/>
          <w:szCs w:val="28"/>
        </w:rPr>
        <w:t>.</w:t>
      </w:r>
    </w:p>
    <w:p w:rsidR="00F438C7" w:rsidRDefault="00F438C7" w:rsidP="00F438C7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454E68">
        <w:rPr>
          <w:rFonts w:ascii="Times New Roman" w:hAnsi="Times New Roman" w:cs="Times New Roman"/>
          <w:b/>
          <w:bCs/>
          <w:sz w:val="28"/>
          <w:szCs w:val="28"/>
        </w:rPr>
        <w:t>За пер</w:t>
      </w:r>
      <w:r w:rsidR="00A26346">
        <w:rPr>
          <w:rFonts w:ascii="Times New Roman" w:hAnsi="Times New Roman" w:cs="Times New Roman"/>
          <w:b/>
          <w:bCs/>
          <w:sz w:val="28"/>
          <w:szCs w:val="28"/>
        </w:rPr>
        <w:t>иод с 10.03.2026 по 10.04</w:t>
      </w:r>
      <w:bookmarkStart w:id="0" w:name="_GoBack"/>
      <w:bookmarkEnd w:id="0"/>
      <w:r>
        <w:rPr>
          <w:rFonts w:ascii="Times New Roman" w:hAnsi="Times New Roman" w:cs="Times New Roman"/>
          <w:b/>
          <w:bCs/>
          <w:sz w:val="28"/>
          <w:szCs w:val="28"/>
        </w:rPr>
        <w:t xml:space="preserve">.2026 </w:t>
      </w:r>
      <w:r w:rsidR="007173FB">
        <w:rPr>
          <w:rFonts w:ascii="Times New Roman" w:hAnsi="Times New Roman" w:cs="Times New Roman"/>
          <w:b/>
          <w:bCs/>
          <w:sz w:val="28"/>
          <w:szCs w:val="28"/>
        </w:rPr>
        <w:t>из реестра субъекты МСП выбыли 4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субъект</w:t>
      </w:r>
      <w:r w:rsidR="007173FB">
        <w:rPr>
          <w:rFonts w:ascii="Times New Roman" w:hAnsi="Times New Roman" w:cs="Times New Roman"/>
          <w:b/>
          <w:bCs/>
          <w:sz w:val="28"/>
          <w:szCs w:val="28"/>
        </w:rPr>
        <w:t>а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МСП:</w:t>
      </w:r>
    </w:p>
    <w:p w:rsidR="00F438C7" w:rsidRDefault="00F438C7" w:rsidP="00F438C7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- </w:t>
      </w:r>
      <w:r w:rsidRPr="000B6D2A">
        <w:rPr>
          <w:rFonts w:ascii="Times New Roman" w:hAnsi="Times New Roman" w:cs="Times New Roman"/>
          <w:bCs/>
          <w:sz w:val="28"/>
          <w:szCs w:val="28"/>
        </w:rPr>
        <w:t xml:space="preserve">ИП </w:t>
      </w:r>
      <w:r w:rsidR="003A53D4">
        <w:rPr>
          <w:rFonts w:ascii="Times New Roman" w:hAnsi="Times New Roman" w:cs="Times New Roman"/>
          <w:bCs/>
          <w:sz w:val="28"/>
          <w:szCs w:val="28"/>
        </w:rPr>
        <w:t>Бабанов Виктор Владимирович</w:t>
      </w:r>
      <w:r>
        <w:rPr>
          <w:rFonts w:ascii="Times New Roman" w:hAnsi="Times New Roman" w:cs="Times New Roman"/>
          <w:bCs/>
          <w:sz w:val="28"/>
          <w:szCs w:val="28"/>
        </w:rPr>
        <w:t xml:space="preserve"> - </w:t>
      </w:r>
      <w:r w:rsidR="003A53D4" w:rsidRPr="003A53D4">
        <w:rPr>
          <w:rFonts w:ascii="Times New Roman" w:hAnsi="Times New Roman" w:cs="Times New Roman"/>
          <w:bCs/>
          <w:sz w:val="28"/>
          <w:szCs w:val="28"/>
        </w:rPr>
        <w:t xml:space="preserve">49.4 Деятельность автомобильного грузового транспорта и услуги по перевозкам </w:t>
      </w:r>
      <w:r>
        <w:rPr>
          <w:rFonts w:ascii="Times New Roman" w:hAnsi="Times New Roman" w:cs="Times New Roman"/>
          <w:bCs/>
          <w:sz w:val="28"/>
          <w:szCs w:val="28"/>
        </w:rPr>
        <w:t>(</w:t>
      </w:r>
      <w:r w:rsidR="003A53D4" w:rsidRPr="003A53D4">
        <w:rPr>
          <w:rFonts w:ascii="Times New Roman" w:hAnsi="Times New Roman" w:cs="Times New Roman"/>
          <w:bCs/>
          <w:sz w:val="28"/>
          <w:szCs w:val="28"/>
        </w:rPr>
        <w:t>ИП ликвидирован 12 февраля 2026 г.</w:t>
      </w:r>
      <w:r w:rsidR="003A53D4">
        <w:rPr>
          <w:rFonts w:ascii="Times New Roman" w:hAnsi="Times New Roman" w:cs="Times New Roman"/>
          <w:bCs/>
          <w:sz w:val="28"/>
          <w:szCs w:val="28"/>
        </w:rPr>
        <w:t xml:space="preserve"> п</w:t>
      </w:r>
      <w:r w:rsidR="003A53D4" w:rsidRPr="003A53D4">
        <w:rPr>
          <w:rFonts w:ascii="Times New Roman" w:hAnsi="Times New Roman" w:cs="Times New Roman"/>
          <w:bCs/>
          <w:sz w:val="28"/>
          <w:szCs w:val="28"/>
        </w:rPr>
        <w:t>рекращение деятельности физического лица в качестве индивидуального предпринимателя в связи со смертью данного лица</w:t>
      </w:r>
      <w:r>
        <w:rPr>
          <w:rFonts w:ascii="Times New Roman" w:hAnsi="Times New Roman" w:cs="Times New Roman"/>
          <w:bCs/>
          <w:sz w:val="28"/>
          <w:szCs w:val="28"/>
        </w:rPr>
        <w:t>);</w:t>
      </w:r>
    </w:p>
    <w:p w:rsidR="00F438C7" w:rsidRDefault="00F438C7" w:rsidP="003A53D4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- ИП </w:t>
      </w:r>
      <w:r w:rsidR="003A53D4">
        <w:rPr>
          <w:rFonts w:ascii="Times New Roman" w:hAnsi="Times New Roman" w:cs="Times New Roman"/>
          <w:bCs/>
          <w:sz w:val="28"/>
          <w:szCs w:val="28"/>
        </w:rPr>
        <w:t>Малышева Ангелина Романовна</w:t>
      </w:r>
      <w:r>
        <w:rPr>
          <w:rFonts w:ascii="Times New Roman" w:hAnsi="Times New Roman" w:cs="Times New Roman"/>
          <w:bCs/>
          <w:sz w:val="28"/>
          <w:szCs w:val="28"/>
        </w:rPr>
        <w:t xml:space="preserve">- </w:t>
      </w:r>
      <w:r w:rsidR="003A53D4" w:rsidRPr="003A53D4">
        <w:rPr>
          <w:rFonts w:ascii="Times New Roman" w:hAnsi="Times New Roman" w:cs="Times New Roman"/>
          <w:bCs/>
          <w:sz w:val="28"/>
          <w:szCs w:val="28"/>
        </w:rPr>
        <w:t>47.76.1 Торговля розничная цветами и другими растениями, семенами и удобрениями в специализированных магазинах</w:t>
      </w:r>
      <w:r w:rsidR="003A53D4">
        <w:rPr>
          <w:rFonts w:ascii="Times New Roman" w:hAnsi="Times New Roman" w:cs="Times New Roman"/>
          <w:bCs/>
          <w:sz w:val="28"/>
          <w:szCs w:val="28"/>
        </w:rPr>
        <w:t xml:space="preserve"> (</w:t>
      </w:r>
      <w:r w:rsidR="003A53D4" w:rsidRPr="003A53D4">
        <w:rPr>
          <w:rFonts w:ascii="Times New Roman" w:hAnsi="Times New Roman" w:cs="Times New Roman"/>
          <w:bCs/>
          <w:sz w:val="28"/>
          <w:szCs w:val="28"/>
        </w:rPr>
        <w:t>ИП ликвидиро</w:t>
      </w:r>
      <w:r w:rsidR="003A53D4">
        <w:rPr>
          <w:rFonts w:ascii="Times New Roman" w:hAnsi="Times New Roman" w:cs="Times New Roman"/>
          <w:bCs/>
          <w:sz w:val="28"/>
          <w:szCs w:val="28"/>
        </w:rPr>
        <w:t>ван 20 марта 2026 г. п</w:t>
      </w:r>
      <w:r w:rsidR="003A53D4" w:rsidRPr="003A53D4">
        <w:rPr>
          <w:rFonts w:ascii="Times New Roman" w:hAnsi="Times New Roman" w:cs="Times New Roman"/>
          <w:bCs/>
          <w:sz w:val="28"/>
          <w:szCs w:val="28"/>
        </w:rPr>
        <w:t>ричина: Прекращение деятельности физического лица в качестве индивидуального предпринимателя на основании его решения</w:t>
      </w:r>
      <w:r w:rsidR="003A53D4">
        <w:rPr>
          <w:rFonts w:ascii="Times New Roman" w:hAnsi="Times New Roman" w:cs="Times New Roman"/>
          <w:bCs/>
          <w:sz w:val="28"/>
          <w:szCs w:val="28"/>
        </w:rPr>
        <w:t>);</w:t>
      </w:r>
    </w:p>
    <w:p w:rsidR="003A53D4" w:rsidRDefault="003A53D4" w:rsidP="003A53D4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-ИП Мартынов Алексей Викторович- </w:t>
      </w:r>
      <w:r w:rsidRPr="003A53D4">
        <w:rPr>
          <w:rFonts w:ascii="Times New Roman" w:hAnsi="Times New Roman" w:cs="Times New Roman"/>
          <w:bCs/>
          <w:sz w:val="28"/>
          <w:szCs w:val="28"/>
        </w:rPr>
        <w:t>16.10 Распиловка и строгание древесины</w:t>
      </w:r>
      <w:r>
        <w:rPr>
          <w:rFonts w:ascii="Times New Roman" w:hAnsi="Times New Roman" w:cs="Times New Roman"/>
          <w:bCs/>
          <w:sz w:val="28"/>
          <w:szCs w:val="28"/>
        </w:rPr>
        <w:t xml:space="preserve"> (ИП ликвидирован 3 марта 2026 г. п</w:t>
      </w:r>
      <w:r w:rsidRPr="003A53D4">
        <w:rPr>
          <w:rFonts w:ascii="Times New Roman" w:hAnsi="Times New Roman" w:cs="Times New Roman"/>
          <w:bCs/>
          <w:sz w:val="28"/>
          <w:szCs w:val="28"/>
        </w:rPr>
        <w:t>ричина: Прекращение деятельности физического лица в качестве индивидуального предпринимателя на основании его решения</w:t>
      </w:r>
      <w:r>
        <w:rPr>
          <w:rFonts w:ascii="Times New Roman" w:hAnsi="Times New Roman" w:cs="Times New Roman"/>
          <w:bCs/>
          <w:sz w:val="28"/>
          <w:szCs w:val="28"/>
        </w:rPr>
        <w:t>);</w:t>
      </w:r>
    </w:p>
    <w:p w:rsidR="003A53D4" w:rsidRDefault="003A53D4" w:rsidP="003A53D4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-ИП Ратников Юрий Сергеевич - </w:t>
      </w:r>
      <w:r w:rsidRPr="003A53D4">
        <w:rPr>
          <w:rFonts w:ascii="Times New Roman" w:hAnsi="Times New Roman" w:cs="Times New Roman"/>
          <w:bCs/>
          <w:sz w:val="28"/>
          <w:szCs w:val="28"/>
        </w:rPr>
        <w:t>56.10 Деятельность ресторанов и услуги по доставке продуктов питания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3A53D4">
        <w:rPr>
          <w:rFonts w:ascii="Times New Roman" w:hAnsi="Times New Roman" w:cs="Times New Roman"/>
          <w:bCs/>
          <w:sz w:val="28"/>
          <w:szCs w:val="28"/>
        </w:rPr>
        <w:t>(причина выбытия неизвестна, будет проинформирован о необходимости восстановления в Едином реестре).</w:t>
      </w:r>
    </w:p>
    <w:p w:rsidR="000B6D2A" w:rsidRDefault="000B6D2A" w:rsidP="00F438C7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</w:p>
    <w:sectPr w:rsidR="000B6D2A" w:rsidSect="00095F6B">
      <w:pgSz w:w="11906" w:h="16838"/>
      <w:pgMar w:top="1134" w:right="566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73FFC" w:rsidRDefault="00473FFC" w:rsidP="00434DB7">
      <w:pPr>
        <w:spacing w:after="0" w:line="240" w:lineRule="auto"/>
      </w:pPr>
      <w:r>
        <w:separator/>
      </w:r>
    </w:p>
  </w:endnote>
  <w:endnote w:type="continuationSeparator" w:id="0">
    <w:p w:rsidR="00473FFC" w:rsidRDefault="00473FFC" w:rsidP="00434D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73FFC" w:rsidRDefault="00473FFC" w:rsidP="00434DB7">
      <w:pPr>
        <w:spacing w:after="0" w:line="240" w:lineRule="auto"/>
      </w:pPr>
      <w:r>
        <w:separator/>
      </w:r>
    </w:p>
  </w:footnote>
  <w:footnote w:type="continuationSeparator" w:id="0">
    <w:p w:rsidR="00473FFC" w:rsidRDefault="00473FFC" w:rsidP="00434DB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085199"/>
    <w:multiLevelType w:val="hybridMultilevel"/>
    <w:tmpl w:val="2B861B9A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64C6"/>
    <w:rsid w:val="00002326"/>
    <w:rsid w:val="00002757"/>
    <w:rsid w:val="00004395"/>
    <w:rsid w:val="00005C78"/>
    <w:rsid w:val="00006ED0"/>
    <w:rsid w:val="000101FB"/>
    <w:rsid w:val="00010AD0"/>
    <w:rsid w:val="00016FD4"/>
    <w:rsid w:val="00017CA7"/>
    <w:rsid w:val="00020970"/>
    <w:rsid w:val="0002178F"/>
    <w:rsid w:val="000224A2"/>
    <w:rsid w:val="000238EB"/>
    <w:rsid w:val="00023F9B"/>
    <w:rsid w:val="00024A85"/>
    <w:rsid w:val="0002767C"/>
    <w:rsid w:val="00027E1C"/>
    <w:rsid w:val="000312CC"/>
    <w:rsid w:val="00031464"/>
    <w:rsid w:val="000321A7"/>
    <w:rsid w:val="00032A9B"/>
    <w:rsid w:val="0003418E"/>
    <w:rsid w:val="00034524"/>
    <w:rsid w:val="00034725"/>
    <w:rsid w:val="0003636F"/>
    <w:rsid w:val="00036B0F"/>
    <w:rsid w:val="000415AB"/>
    <w:rsid w:val="000416AC"/>
    <w:rsid w:val="00042364"/>
    <w:rsid w:val="00042D9F"/>
    <w:rsid w:val="000434DD"/>
    <w:rsid w:val="00045A24"/>
    <w:rsid w:val="00045ADF"/>
    <w:rsid w:val="00045BF2"/>
    <w:rsid w:val="000468B0"/>
    <w:rsid w:val="00052523"/>
    <w:rsid w:val="00052701"/>
    <w:rsid w:val="000563A8"/>
    <w:rsid w:val="00060102"/>
    <w:rsid w:val="00061A19"/>
    <w:rsid w:val="0006276E"/>
    <w:rsid w:val="0006335D"/>
    <w:rsid w:val="00065556"/>
    <w:rsid w:val="000662F6"/>
    <w:rsid w:val="0006693A"/>
    <w:rsid w:val="00066F84"/>
    <w:rsid w:val="0006732D"/>
    <w:rsid w:val="00067553"/>
    <w:rsid w:val="00074F6E"/>
    <w:rsid w:val="00075697"/>
    <w:rsid w:val="00075A27"/>
    <w:rsid w:val="00075D83"/>
    <w:rsid w:val="00077660"/>
    <w:rsid w:val="0008191A"/>
    <w:rsid w:val="000823B5"/>
    <w:rsid w:val="000849CA"/>
    <w:rsid w:val="00084A08"/>
    <w:rsid w:val="00085D4D"/>
    <w:rsid w:val="00086719"/>
    <w:rsid w:val="00087B8C"/>
    <w:rsid w:val="000903D3"/>
    <w:rsid w:val="00092341"/>
    <w:rsid w:val="000929EC"/>
    <w:rsid w:val="00093227"/>
    <w:rsid w:val="0009435A"/>
    <w:rsid w:val="000943E4"/>
    <w:rsid w:val="00094983"/>
    <w:rsid w:val="000957F8"/>
    <w:rsid w:val="00095ADC"/>
    <w:rsid w:val="00095F6B"/>
    <w:rsid w:val="0009650A"/>
    <w:rsid w:val="000973BF"/>
    <w:rsid w:val="00097C66"/>
    <w:rsid w:val="000A0843"/>
    <w:rsid w:val="000A15C5"/>
    <w:rsid w:val="000A2CE4"/>
    <w:rsid w:val="000A79DE"/>
    <w:rsid w:val="000A7BC3"/>
    <w:rsid w:val="000B1BF3"/>
    <w:rsid w:val="000B2000"/>
    <w:rsid w:val="000B2DE6"/>
    <w:rsid w:val="000B5335"/>
    <w:rsid w:val="000B6B65"/>
    <w:rsid w:val="000B6B98"/>
    <w:rsid w:val="000B6D2A"/>
    <w:rsid w:val="000B6FEF"/>
    <w:rsid w:val="000C1CFC"/>
    <w:rsid w:val="000C366D"/>
    <w:rsid w:val="000C367C"/>
    <w:rsid w:val="000C41E1"/>
    <w:rsid w:val="000C43A5"/>
    <w:rsid w:val="000C484D"/>
    <w:rsid w:val="000C6F46"/>
    <w:rsid w:val="000C74CE"/>
    <w:rsid w:val="000C7C5A"/>
    <w:rsid w:val="000D108F"/>
    <w:rsid w:val="000D2D09"/>
    <w:rsid w:val="000D3BDA"/>
    <w:rsid w:val="000D513E"/>
    <w:rsid w:val="000D633E"/>
    <w:rsid w:val="000D7B2C"/>
    <w:rsid w:val="000E1170"/>
    <w:rsid w:val="000E2823"/>
    <w:rsid w:val="000E2BAA"/>
    <w:rsid w:val="000E3A3E"/>
    <w:rsid w:val="000E3D9C"/>
    <w:rsid w:val="000E4E19"/>
    <w:rsid w:val="000E5563"/>
    <w:rsid w:val="000E71FA"/>
    <w:rsid w:val="000E7B86"/>
    <w:rsid w:val="000F1C4B"/>
    <w:rsid w:val="000F2CD6"/>
    <w:rsid w:val="000F2EBD"/>
    <w:rsid w:val="000F343C"/>
    <w:rsid w:val="000F3DE8"/>
    <w:rsid w:val="000F50B8"/>
    <w:rsid w:val="000F5D7B"/>
    <w:rsid w:val="000F7B9D"/>
    <w:rsid w:val="000F7FC7"/>
    <w:rsid w:val="00102406"/>
    <w:rsid w:val="00103A58"/>
    <w:rsid w:val="00104EB2"/>
    <w:rsid w:val="0010501C"/>
    <w:rsid w:val="001055C1"/>
    <w:rsid w:val="0011159B"/>
    <w:rsid w:val="0011183F"/>
    <w:rsid w:val="0011253C"/>
    <w:rsid w:val="001143FF"/>
    <w:rsid w:val="00114833"/>
    <w:rsid w:val="00114A1C"/>
    <w:rsid w:val="00115670"/>
    <w:rsid w:val="001169D4"/>
    <w:rsid w:val="00116BC3"/>
    <w:rsid w:val="0011717A"/>
    <w:rsid w:val="00117B25"/>
    <w:rsid w:val="001230A6"/>
    <w:rsid w:val="00123ECF"/>
    <w:rsid w:val="00124652"/>
    <w:rsid w:val="001265B4"/>
    <w:rsid w:val="00127B3C"/>
    <w:rsid w:val="00132437"/>
    <w:rsid w:val="00133684"/>
    <w:rsid w:val="001341FD"/>
    <w:rsid w:val="00135526"/>
    <w:rsid w:val="001407C6"/>
    <w:rsid w:val="00141E79"/>
    <w:rsid w:val="00142DA6"/>
    <w:rsid w:val="001443BB"/>
    <w:rsid w:val="00144CA8"/>
    <w:rsid w:val="001452FD"/>
    <w:rsid w:val="0014709D"/>
    <w:rsid w:val="00150230"/>
    <w:rsid w:val="00150E1E"/>
    <w:rsid w:val="00151608"/>
    <w:rsid w:val="00153CD4"/>
    <w:rsid w:val="00156382"/>
    <w:rsid w:val="001608FB"/>
    <w:rsid w:val="001611EF"/>
    <w:rsid w:val="00161617"/>
    <w:rsid w:val="00161A35"/>
    <w:rsid w:val="00162D4F"/>
    <w:rsid w:val="001649B5"/>
    <w:rsid w:val="001664A1"/>
    <w:rsid w:val="00166B59"/>
    <w:rsid w:val="00166EB9"/>
    <w:rsid w:val="00167847"/>
    <w:rsid w:val="00170107"/>
    <w:rsid w:val="00170C88"/>
    <w:rsid w:val="0017187A"/>
    <w:rsid w:val="00171BA6"/>
    <w:rsid w:val="0017207C"/>
    <w:rsid w:val="00172271"/>
    <w:rsid w:val="001729FA"/>
    <w:rsid w:val="00173B0C"/>
    <w:rsid w:val="0017484D"/>
    <w:rsid w:val="0018100E"/>
    <w:rsid w:val="00181714"/>
    <w:rsid w:val="0018254E"/>
    <w:rsid w:val="001838B7"/>
    <w:rsid w:val="00185B11"/>
    <w:rsid w:val="001876C0"/>
    <w:rsid w:val="001913C8"/>
    <w:rsid w:val="00191EAC"/>
    <w:rsid w:val="0019274D"/>
    <w:rsid w:val="001934EB"/>
    <w:rsid w:val="0019391A"/>
    <w:rsid w:val="00195CB4"/>
    <w:rsid w:val="00195F04"/>
    <w:rsid w:val="001966BE"/>
    <w:rsid w:val="00196F47"/>
    <w:rsid w:val="001978CA"/>
    <w:rsid w:val="00197E5F"/>
    <w:rsid w:val="001A1278"/>
    <w:rsid w:val="001A1EB4"/>
    <w:rsid w:val="001A2310"/>
    <w:rsid w:val="001A3D8E"/>
    <w:rsid w:val="001A426F"/>
    <w:rsid w:val="001A4355"/>
    <w:rsid w:val="001A4D0F"/>
    <w:rsid w:val="001A539C"/>
    <w:rsid w:val="001A5851"/>
    <w:rsid w:val="001A6138"/>
    <w:rsid w:val="001A7921"/>
    <w:rsid w:val="001B0A5F"/>
    <w:rsid w:val="001B0A89"/>
    <w:rsid w:val="001B0C47"/>
    <w:rsid w:val="001B0C74"/>
    <w:rsid w:val="001B14A3"/>
    <w:rsid w:val="001B2865"/>
    <w:rsid w:val="001B2D85"/>
    <w:rsid w:val="001B39DC"/>
    <w:rsid w:val="001B5397"/>
    <w:rsid w:val="001B59B6"/>
    <w:rsid w:val="001B5D9F"/>
    <w:rsid w:val="001C27D1"/>
    <w:rsid w:val="001C2F10"/>
    <w:rsid w:val="001C3800"/>
    <w:rsid w:val="001C4411"/>
    <w:rsid w:val="001C45DF"/>
    <w:rsid w:val="001C601B"/>
    <w:rsid w:val="001C660B"/>
    <w:rsid w:val="001C68C3"/>
    <w:rsid w:val="001C6ACA"/>
    <w:rsid w:val="001D155A"/>
    <w:rsid w:val="001D314C"/>
    <w:rsid w:val="001D3362"/>
    <w:rsid w:val="001D47F8"/>
    <w:rsid w:val="001D7D0B"/>
    <w:rsid w:val="001E26F4"/>
    <w:rsid w:val="001E2DAC"/>
    <w:rsid w:val="001E2DDF"/>
    <w:rsid w:val="001E31ED"/>
    <w:rsid w:val="001E4DD2"/>
    <w:rsid w:val="001E6F4E"/>
    <w:rsid w:val="001E7EE6"/>
    <w:rsid w:val="001F1BB7"/>
    <w:rsid w:val="001F2CF3"/>
    <w:rsid w:val="001F3271"/>
    <w:rsid w:val="001F3B00"/>
    <w:rsid w:val="001F3DC9"/>
    <w:rsid w:val="001F4D28"/>
    <w:rsid w:val="001F5D7F"/>
    <w:rsid w:val="001F6888"/>
    <w:rsid w:val="00203C73"/>
    <w:rsid w:val="00204495"/>
    <w:rsid w:val="00204F3F"/>
    <w:rsid w:val="002061EA"/>
    <w:rsid w:val="00206B60"/>
    <w:rsid w:val="00214048"/>
    <w:rsid w:val="0021438F"/>
    <w:rsid w:val="00214BF7"/>
    <w:rsid w:val="00214D13"/>
    <w:rsid w:val="002158FD"/>
    <w:rsid w:val="0021636E"/>
    <w:rsid w:val="00217E6C"/>
    <w:rsid w:val="00220BFF"/>
    <w:rsid w:val="00225D49"/>
    <w:rsid w:val="002310F9"/>
    <w:rsid w:val="002312CB"/>
    <w:rsid w:val="002317D1"/>
    <w:rsid w:val="0023194F"/>
    <w:rsid w:val="00232B71"/>
    <w:rsid w:val="002331E5"/>
    <w:rsid w:val="0024120B"/>
    <w:rsid w:val="00245F0D"/>
    <w:rsid w:val="00250112"/>
    <w:rsid w:val="002507D3"/>
    <w:rsid w:val="00251597"/>
    <w:rsid w:val="00252560"/>
    <w:rsid w:val="0025496B"/>
    <w:rsid w:val="002568A6"/>
    <w:rsid w:val="00256926"/>
    <w:rsid w:val="00257785"/>
    <w:rsid w:val="00261CCB"/>
    <w:rsid w:val="002635E9"/>
    <w:rsid w:val="00263A3E"/>
    <w:rsid w:val="00263E46"/>
    <w:rsid w:val="00263E5B"/>
    <w:rsid w:val="002640A6"/>
    <w:rsid w:val="0026466F"/>
    <w:rsid w:val="00264771"/>
    <w:rsid w:val="002650C9"/>
    <w:rsid w:val="0026664E"/>
    <w:rsid w:val="00267BC9"/>
    <w:rsid w:val="0027044E"/>
    <w:rsid w:val="00271998"/>
    <w:rsid w:val="00271CD9"/>
    <w:rsid w:val="00273821"/>
    <w:rsid w:val="0027499E"/>
    <w:rsid w:val="0027641B"/>
    <w:rsid w:val="00281A49"/>
    <w:rsid w:val="002829D9"/>
    <w:rsid w:val="00282DC3"/>
    <w:rsid w:val="00282E23"/>
    <w:rsid w:val="00282FA1"/>
    <w:rsid w:val="00283CD5"/>
    <w:rsid w:val="00283FF9"/>
    <w:rsid w:val="00284099"/>
    <w:rsid w:val="002841A2"/>
    <w:rsid w:val="00284AE2"/>
    <w:rsid w:val="002900B5"/>
    <w:rsid w:val="00290278"/>
    <w:rsid w:val="0029104D"/>
    <w:rsid w:val="0029185F"/>
    <w:rsid w:val="00291C01"/>
    <w:rsid w:val="00296048"/>
    <w:rsid w:val="002A0054"/>
    <w:rsid w:val="002A05D2"/>
    <w:rsid w:val="002A07A1"/>
    <w:rsid w:val="002A1E5C"/>
    <w:rsid w:val="002A3459"/>
    <w:rsid w:val="002A405B"/>
    <w:rsid w:val="002A431F"/>
    <w:rsid w:val="002A4E4A"/>
    <w:rsid w:val="002A4EF4"/>
    <w:rsid w:val="002A66B0"/>
    <w:rsid w:val="002A7569"/>
    <w:rsid w:val="002B09A2"/>
    <w:rsid w:val="002B0D9F"/>
    <w:rsid w:val="002B255E"/>
    <w:rsid w:val="002B53C2"/>
    <w:rsid w:val="002C02C5"/>
    <w:rsid w:val="002C2A28"/>
    <w:rsid w:val="002C2AB3"/>
    <w:rsid w:val="002C2E85"/>
    <w:rsid w:val="002C2F28"/>
    <w:rsid w:val="002C3BD4"/>
    <w:rsid w:val="002C4493"/>
    <w:rsid w:val="002C4995"/>
    <w:rsid w:val="002C4CC8"/>
    <w:rsid w:val="002C4DBF"/>
    <w:rsid w:val="002C5707"/>
    <w:rsid w:val="002C686C"/>
    <w:rsid w:val="002D0871"/>
    <w:rsid w:val="002D0FFA"/>
    <w:rsid w:val="002D1EB6"/>
    <w:rsid w:val="002D58D2"/>
    <w:rsid w:val="002D59ED"/>
    <w:rsid w:val="002D5AA4"/>
    <w:rsid w:val="002D6A67"/>
    <w:rsid w:val="002E01A4"/>
    <w:rsid w:val="002E0A45"/>
    <w:rsid w:val="002E0D1C"/>
    <w:rsid w:val="002E31CC"/>
    <w:rsid w:val="002E49B0"/>
    <w:rsid w:val="002E508D"/>
    <w:rsid w:val="002E5C26"/>
    <w:rsid w:val="002F02D6"/>
    <w:rsid w:val="002F0FC4"/>
    <w:rsid w:val="002F3123"/>
    <w:rsid w:val="002F3A0D"/>
    <w:rsid w:val="002F3AA3"/>
    <w:rsid w:val="002F4320"/>
    <w:rsid w:val="002F4ED1"/>
    <w:rsid w:val="002F558B"/>
    <w:rsid w:val="0030208B"/>
    <w:rsid w:val="00302B09"/>
    <w:rsid w:val="0030326E"/>
    <w:rsid w:val="00304381"/>
    <w:rsid w:val="00306231"/>
    <w:rsid w:val="00306801"/>
    <w:rsid w:val="00307A09"/>
    <w:rsid w:val="003100A0"/>
    <w:rsid w:val="0031110E"/>
    <w:rsid w:val="00311B3E"/>
    <w:rsid w:val="0031313D"/>
    <w:rsid w:val="0031321C"/>
    <w:rsid w:val="003135D4"/>
    <w:rsid w:val="00313A3E"/>
    <w:rsid w:val="003155BE"/>
    <w:rsid w:val="0031581B"/>
    <w:rsid w:val="00317300"/>
    <w:rsid w:val="003176F7"/>
    <w:rsid w:val="00321356"/>
    <w:rsid w:val="0032457D"/>
    <w:rsid w:val="003247DB"/>
    <w:rsid w:val="0032538D"/>
    <w:rsid w:val="00327ABE"/>
    <w:rsid w:val="00330696"/>
    <w:rsid w:val="00330CDE"/>
    <w:rsid w:val="0033280E"/>
    <w:rsid w:val="00333055"/>
    <w:rsid w:val="003363E1"/>
    <w:rsid w:val="00336618"/>
    <w:rsid w:val="003402CE"/>
    <w:rsid w:val="00340813"/>
    <w:rsid w:val="0034232B"/>
    <w:rsid w:val="00345BE8"/>
    <w:rsid w:val="003464CB"/>
    <w:rsid w:val="00346ECF"/>
    <w:rsid w:val="00347116"/>
    <w:rsid w:val="0034747A"/>
    <w:rsid w:val="00350EB7"/>
    <w:rsid w:val="00352315"/>
    <w:rsid w:val="003551FF"/>
    <w:rsid w:val="00355F0F"/>
    <w:rsid w:val="00356522"/>
    <w:rsid w:val="003604F1"/>
    <w:rsid w:val="00363036"/>
    <w:rsid w:val="003630D4"/>
    <w:rsid w:val="00372AC4"/>
    <w:rsid w:val="00374FBB"/>
    <w:rsid w:val="00381C58"/>
    <w:rsid w:val="00381D69"/>
    <w:rsid w:val="00382497"/>
    <w:rsid w:val="003825AE"/>
    <w:rsid w:val="0038431A"/>
    <w:rsid w:val="003846BD"/>
    <w:rsid w:val="003850CA"/>
    <w:rsid w:val="003864E7"/>
    <w:rsid w:val="003869CD"/>
    <w:rsid w:val="003869FB"/>
    <w:rsid w:val="00386A45"/>
    <w:rsid w:val="00386FC9"/>
    <w:rsid w:val="003870EA"/>
    <w:rsid w:val="00387919"/>
    <w:rsid w:val="00390365"/>
    <w:rsid w:val="003904DA"/>
    <w:rsid w:val="00390E79"/>
    <w:rsid w:val="00392EC2"/>
    <w:rsid w:val="00392F11"/>
    <w:rsid w:val="00395129"/>
    <w:rsid w:val="00396C6B"/>
    <w:rsid w:val="00396E74"/>
    <w:rsid w:val="003975F0"/>
    <w:rsid w:val="003A1025"/>
    <w:rsid w:val="003A1E44"/>
    <w:rsid w:val="003A285C"/>
    <w:rsid w:val="003A3F7E"/>
    <w:rsid w:val="003A48B6"/>
    <w:rsid w:val="003A4A01"/>
    <w:rsid w:val="003A53D4"/>
    <w:rsid w:val="003A66F8"/>
    <w:rsid w:val="003B2598"/>
    <w:rsid w:val="003B2DE9"/>
    <w:rsid w:val="003B47D6"/>
    <w:rsid w:val="003B5F94"/>
    <w:rsid w:val="003B6BCA"/>
    <w:rsid w:val="003B6ED1"/>
    <w:rsid w:val="003B739F"/>
    <w:rsid w:val="003C19FD"/>
    <w:rsid w:val="003C3A6E"/>
    <w:rsid w:val="003C580A"/>
    <w:rsid w:val="003C5EEA"/>
    <w:rsid w:val="003C6273"/>
    <w:rsid w:val="003C6BBF"/>
    <w:rsid w:val="003C779D"/>
    <w:rsid w:val="003D160E"/>
    <w:rsid w:val="003D1823"/>
    <w:rsid w:val="003D1825"/>
    <w:rsid w:val="003D1E3F"/>
    <w:rsid w:val="003D1FEA"/>
    <w:rsid w:val="003D3DD3"/>
    <w:rsid w:val="003D42C1"/>
    <w:rsid w:val="003D4BD1"/>
    <w:rsid w:val="003D4E9C"/>
    <w:rsid w:val="003D4EFD"/>
    <w:rsid w:val="003D51D5"/>
    <w:rsid w:val="003D5E4C"/>
    <w:rsid w:val="003D620B"/>
    <w:rsid w:val="003D6311"/>
    <w:rsid w:val="003E1337"/>
    <w:rsid w:val="003E36A7"/>
    <w:rsid w:val="003E3DF1"/>
    <w:rsid w:val="003E4FC9"/>
    <w:rsid w:val="003E70E3"/>
    <w:rsid w:val="003F0295"/>
    <w:rsid w:val="003F17FB"/>
    <w:rsid w:val="003F6512"/>
    <w:rsid w:val="003F7894"/>
    <w:rsid w:val="003F7C08"/>
    <w:rsid w:val="00401974"/>
    <w:rsid w:val="00402CC5"/>
    <w:rsid w:val="00402F3D"/>
    <w:rsid w:val="004035ED"/>
    <w:rsid w:val="004050B9"/>
    <w:rsid w:val="004057DE"/>
    <w:rsid w:val="00406B45"/>
    <w:rsid w:val="00407E74"/>
    <w:rsid w:val="004100ED"/>
    <w:rsid w:val="00410DF6"/>
    <w:rsid w:val="0041113B"/>
    <w:rsid w:val="0041138E"/>
    <w:rsid w:val="00411A28"/>
    <w:rsid w:val="00411F53"/>
    <w:rsid w:val="0041398E"/>
    <w:rsid w:val="00413D9E"/>
    <w:rsid w:val="0042048A"/>
    <w:rsid w:val="004225D5"/>
    <w:rsid w:val="00423E82"/>
    <w:rsid w:val="00423E9D"/>
    <w:rsid w:val="0042427B"/>
    <w:rsid w:val="00424D4B"/>
    <w:rsid w:val="00426CA6"/>
    <w:rsid w:val="00431289"/>
    <w:rsid w:val="004320AF"/>
    <w:rsid w:val="00432AC8"/>
    <w:rsid w:val="00432F96"/>
    <w:rsid w:val="00433EA1"/>
    <w:rsid w:val="00434DB7"/>
    <w:rsid w:val="00435155"/>
    <w:rsid w:val="004361C4"/>
    <w:rsid w:val="004366CE"/>
    <w:rsid w:val="00436F9E"/>
    <w:rsid w:val="004425CF"/>
    <w:rsid w:val="0044303F"/>
    <w:rsid w:val="0044319A"/>
    <w:rsid w:val="004435E6"/>
    <w:rsid w:val="00443F2E"/>
    <w:rsid w:val="00445151"/>
    <w:rsid w:val="004461AD"/>
    <w:rsid w:val="00446DDB"/>
    <w:rsid w:val="004470EA"/>
    <w:rsid w:val="00447304"/>
    <w:rsid w:val="00450B44"/>
    <w:rsid w:val="00451ADB"/>
    <w:rsid w:val="00452F7B"/>
    <w:rsid w:val="0045391E"/>
    <w:rsid w:val="00454E68"/>
    <w:rsid w:val="00456035"/>
    <w:rsid w:val="00456323"/>
    <w:rsid w:val="004575D9"/>
    <w:rsid w:val="004605D9"/>
    <w:rsid w:val="0046608B"/>
    <w:rsid w:val="00466DE4"/>
    <w:rsid w:val="004671C6"/>
    <w:rsid w:val="00471D5B"/>
    <w:rsid w:val="004721E7"/>
    <w:rsid w:val="00473FFC"/>
    <w:rsid w:val="00474821"/>
    <w:rsid w:val="00475014"/>
    <w:rsid w:val="00475C7A"/>
    <w:rsid w:val="00475EEE"/>
    <w:rsid w:val="004821D6"/>
    <w:rsid w:val="0048271D"/>
    <w:rsid w:val="004841BC"/>
    <w:rsid w:val="0048651E"/>
    <w:rsid w:val="00486DC8"/>
    <w:rsid w:val="00487624"/>
    <w:rsid w:val="00487651"/>
    <w:rsid w:val="00487FE5"/>
    <w:rsid w:val="004914E1"/>
    <w:rsid w:val="004925EB"/>
    <w:rsid w:val="00492F92"/>
    <w:rsid w:val="004936E0"/>
    <w:rsid w:val="00495770"/>
    <w:rsid w:val="00495A67"/>
    <w:rsid w:val="004A1615"/>
    <w:rsid w:val="004A292D"/>
    <w:rsid w:val="004A3844"/>
    <w:rsid w:val="004A470C"/>
    <w:rsid w:val="004A5D89"/>
    <w:rsid w:val="004A742B"/>
    <w:rsid w:val="004A7E66"/>
    <w:rsid w:val="004B1660"/>
    <w:rsid w:val="004B2EA0"/>
    <w:rsid w:val="004B35D4"/>
    <w:rsid w:val="004B4137"/>
    <w:rsid w:val="004B5397"/>
    <w:rsid w:val="004B5B50"/>
    <w:rsid w:val="004B633A"/>
    <w:rsid w:val="004B6E86"/>
    <w:rsid w:val="004B7876"/>
    <w:rsid w:val="004C1492"/>
    <w:rsid w:val="004C1AA8"/>
    <w:rsid w:val="004C4D4E"/>
    <w:rsid w:val="004C7989"/>
    <w:rsid w:val="004C79A8"/>
    <w:rsid w:val="004D02A5"/>
    <w:rsid w:val="004D1DAF"/>
    <w:rsid w:val="004D3B37"/>
    <w:rsid w:val="004D3D7D"/>
    <w:rsid w:val="004D6F5D"/>
    <w:rsid w:val="004D70A8"/>
    <w:rsid w:val="004D73FA"/>
    <w:rsid w:val="004D7514"/>
    <w:rsid w:val="004D7787"/>
    <w:rsid w:val="004E1B08"/>
    <w:rsid w:val="004E2B60"/>
    <w:rsid w:val="004E4AA4"/>
    <w:rsid w:val="004E53B8"/>
    <w:rsid w:val="004E53EF"/>
    <w:rsid w:val="004E55F7"/>
    <w:rsid w:val="004E6DC4"/>
    <w:rsid w:val="004E6E94"/>
    <w:rsid w:val="004E6F19"/>
    <w:rsid w:val="004E7FF0"/>
    <w:rsid w:val="004F0EF0"/>
    <w:rsid w:val="004F20EA"/>
    <w:rsid w:val="004F2D20"/>
    <w:rsid w:val="004F37E6"/>
    <w:rsid w:val="004F3B15"/>
    <w:rsid w:val="004F3B8B"/>
    <w:rsid w:val="004F43A5"/>
    <w:rsid w:val="004F5163"/>
    <w:rsid w:val="004F7DAE"/>
    <w:rsid w:val="004F7FEA"/>
    <w:rsid w:val="005001A4"/>
    <w:rsid w:val="00503468"/>
    <w:rsid w:val="005040A0"/>
    <w:rsid w:val="00505DBE"/>
    <w:rsid w:val="00505F3D"/>
    <w:rsid w:val="00507302"/>
    <w:rsid w:val="00507F74"/>
    <w:rsid w:val="00510237"/>
    <w:rsid w:val="0051121A"/>
    <w:rsid w:val="00512493"/>
    <w:rsid w:val="005177DC"/>
    <w:rsid w:val="0051781C"/>
    <w:rsid w:val="00517F7A"/>
    <w:rsid w:val="00520EA2"/>
    <w:rsid w:val="0052298C"/>
    <w:rsid w:val="00522D09"/>
    <w:rsid w:val="00523C89"/>
    <w:rsid w:val="005265BD"/>
    <w:rsid w:val="00526847"/>
    <w:rsid w:val="005276C4"/>
    <w:rsid w:val="00533069"/>
    <w:rsid w:val="0053569D"/>
    <w:rsid w:val="005365EA"/>
    <w:rsid w:val="005371A8"/>
    <w:rsid w:val="00540AB4"/>
    <w:rsid w:val="00541D06"/>
    <w:rsid w:val="00542EB1"/>
    <w:rsid w:val="00542FBB"/>
    <w:rsid w:val="005438F8"/>
    <w:rsid w:val="0054433D"/>
    <w:rsid w:val="005444A6"/>
    <w:rsid w:val="0054577A"/>
    <w:rsid w:val="00546A27"/>
    <w:rsid w:val="0055057A"/>
    <w:rsid w:val="00550B5B"/>
    <w:rsid w:val="00550BEA"/>
    <w:rsid w:val="00550CA5"/>
    <w:rsid w:val="005512AD"/>
    <w:rsid w:val="00551870"/>
    <w:rsid w:val="0055401F"/>
    <w:rsid w:val="005540C8"/>
    <w:rsid w:val="00554B46"/>
    <w:rsid w:val="00554B66"/>
    <w:rsid w:val="005558FB"/>
    <w:rsid w:val="00556917"/>
    <w:rsid w:val="00557719"/>
    <w:rsid w:val="0055794D"/>
    <w:rsid w:val="00557B29"/>
    <w:rsid w:val="00557C9A"/>
    <w:rsid w:val="005632D1"/>
    <w:rsid w:val="00563D92"/>
    <w:rsid w:val="00563F7A"/>
    <w:rsid w:val="0056714A"/>
    <w:rsid w:val="005675FB"/>
    <w:rsid w:val="005707A8"/>
    <w:rsid w:val="005760E6"/>
    <w:rsid w:val="0057613E"/>
    <w:rsid w:val="00577F90"/>
    <w:rsid w:val="00580182"/>
    <w:rsid w:val="0058024F"/>
    <w:rsid w:val="0058365B"/>
    <w:rsid w:val="0058648B"/>
    <w:rsid w:val="005864F0"/>
    <w:rsid w:val="00587D36"/>
    <w:rsid w:val="00590018"/>
    <w:rsid w:val="00594D7B"/>
    <w:rsid w:val="00594EB2"/>
    <w:rsid w:val="0059508A"/>
    <w:rsid w:val="005960A6"/>
    <w:rsid w:val="00596C2F"/>
    <w:rsid w:val="005A0101"/>
    <w:rsid w:val="005A0589"/>
    <w:rsid w:val="005A0E18"/>
    <w:rsid w:val="005B06A3"/>
    <w:rsid w:val="005B0DDC"/>
    <w:rsid w:val="005B1429"/>
    <w:rsid w:val="005B1CFD"/>
    <w:rsid w:val="005B3316"/>
    <w:rsid w:val="005B500C"/>
    <w:rsid w:val="005B6093"/>
    <w:rsid w:val="005B66C7"/>
    <w:rsid w:val="005C0414"/>
    <w:rsid w:val="005C19FE"/>
    <w:rsid w:val="005C1DA1"/>
    <w:rsid w:val="005C3464"/>
    <w:rsid w:val="005C3C7B"/>
    <w:rsid w:val="005C5550"/>
    <w:rsid w:val="005C72CD"/>
    <w:rsid w:val="005D1DAF"/>
    <w:rsid w:val="005D357B"/>
    <w:rsid w:val="005D35CA"/>
    <w:rsid w:val="005D493C"/>
    <w:rsid w:val="005E091B"/>
    <w:rsid w:val="005E1638"/>
    <w:rsid w:val="005E2A4B"/>
    <w:rsid w:val="005E2C07"/>
    <w:rsid w:val="005E2D45"/>
    <w:rsid w:val="005E303B"/>
    <w:rsid w:val="005E308A"/>
    <w:rsid w:val="005E3127"/>
    <w:rsid w:val="005E502C"/>
    <w:rsid w:val="005E519B"/>
    <w:rsid w:val="005E6556"/>
    <w:rsid w:val="005E68B5"/>
    <w:rsid w:val="005E6F12"/>
    <w:rsid w:val="005E7CC7"/>
    <w:rsid w:val="005F5034"/>
    <w:rsid w:val="005F572A"/>
    <w:rsid w:val="005F5D77"/>
    <w:rsid w:val="005F6CEC"/>
    <w:rsid w:val="006036C0"/>
    <w:rsid w:val="00604CC9"/>
    <w:rsid w:val="00605BDF"/>
    <w:rsid w:val="00606E6E"/>
    <w:rsid w:val="006116A3"/>
    <w:rsid w:val="00611B77"/>
    <w:rsid w:val="00613635"/>
    <w:rsid w:val="00613EF8"/>
    <w:rsid w:val="0061499E"/>
    <w:rsid w:val="00614FCC"/>
    <w:rsid w:val="00621351"/>
    <w:rsid w:val="00622621"/>
    <w:rsid w:val="00622A54"/>
    <w:rsid w:val="00627102"/>
    <w:rsid w:val="0062725E"/>
    <w:rsid w:val="00630F3B"/>
    <w:rsid w:val="00631049"/>
    <w:rsid w:val="0063215C"/>
    <w:rsid w:val="00632A52"/>
    <w:rsid w:val="006350F0"/>
    <w:rsid w:val="006414F9"/>
    <w:rsid w:val="00642296"/>
    <w:rsid w:val="00642865"/>
    <w:rsid w:val="00645E1F"/>
    <w:rsid w:val="006467B3"/>
    <w:rsid w:val="00646D9A"/>
    <w:rsid w:val="00647679"/>
    <w:rsid w:val="00650426"/>
    <w:rsid w:val="00650F68"/>
    <w:rsid w:val="00651184"/>
    <w:rsid w:val="00651F89"/>
    <w:rsid w:val="00654391"/>
    <w:rsid w:val="00654833"/>
    <w:rsid w:val="006554E6"/>
    <w:rsid w:val="00656712"/>
    <w:rsid w:val="006573A3"/>
    <w:rsid w:val="00661673"/>
    <w:rsid w:val="00662206"/>
    <w:rsid w:val="00662F77"/>
    <w:rsid w:val="006664B7"/>
    <w:rsid w:val="0066752F"/>
    <w:rsid w:val="006676C2"/>
    <w:rsid w:val="0066774B"/>
    <w:rsid w:val="00671516"/>
    <w:rsid w:val="006728BD"/>
    <w:rsid w:val="006729E1"/>
    <w:rsid w:val="00673153"/>
    <w:rsid w:val="00680B19"/>
    <w:rsid w:val="00681A59"/>
    <w:rsid w:val="00682885"/>
    <w:rsid w:val="00685592"/>
    <w:rsid w:val="00685D3E"/>
    <w:rsid w:val="006867C5"/>
    <w:rsid w:val="00686D4C"/>
    <w:rsid w:val="006917AF"/>
    <w:rsid w:val="00694BF1"/>
    <w:rsid w:val="006950F9"/>
    <w:rsid w:val="00695534"/>
    <w:rsid w:val="00697199"/>
    <w:rsid w:val="00697353"/>
    <w:rsid w:val="00697468"/>
    <w:rsid w:val="0069747C"/>
    <w:rsid w:val="006A1271"/>
    <w:rsid w:val="006A170B"/>
    <w:rsid w:val="006A3523"/>
    <w:rsid w:val="006A612D"/>
    <w:rsid w:val="006A6871"/>
    <w:rsid w:val="006A6A59"/>
    <w:rsid w:val="006A6DD2"/>
    <w:rsid w:val="006B11F6"/>
    <w:rsid w:val="006B1644"/>
    <w:rsid w:val="006B5827"/>
    <w:rsid w:val="006B5BEE"/>
    <w:rsid w:val="006B6A7A"/>
    <w:rsid w:val="006B6BD9"/>
    <w:rsid w:val="006B74BD"/>
    <w:rsid w:val="006B7A4A"/>
    <w:rsid w:val="006C1CC8"/>
    <w:rsid w:val="006C2824"/>
    <w:rsid w:val="006C545A"/>
    <w:rsid w:val="006C61BF"/>
    <w:rsid w:val="006C7347"/>
    <w:rsid w:val="006C7C97"/>
    <w:rsid w:val="006D17EE"/>
    <w:rsid w:val="006D2147"/>
    <w:rsid w:val="006D24F1"/>
    <w:rsid w:val="006D59C8"/>
    <w:rsid w:val="006D5EDF"/>
    <w:rsid w:val="006D7165"/>
    <w:rsid w:val="006D7B4A"/>
    <w:rsid w:val="006E09D4"/>
    <w:rsid w:val="006E1883"/>
    <w:rsid w:val="006E1E9A"/>
    <w:rsid w:val="006E2C5D"/>
    <w:rsid w:val="006E67A6"/>
    <w:rsid w:val="006E6844"/>
    <w:rsid w:val="006F0B33"/>
    <w:rsid w:val="006F1C24"/>
    <w:rsid w:val="006F47D1"/>
    <w:rsid w:val="006F489A"/>
    <w:rsid w:val="006F536B"/>
    <w:rsid w:val="006F53DA"/>
    <w:rsid w:val="006F5507"/>
    <w:rsid w:val="00700671"/>
    <w:rsid w:val="00701D11"/>
    <w:rsid w:val="00702A4B"/>
    <w:rsid w:val="00702B5A"/>
    <w:rsid w:val="00703AB5"/>
    <w:rsid w:val="007047B0"/>
    <w:rsid w:val="00705A9C"/>
    <w:rsid w:val="00706752"/>
    <w:rsid w:val="007073CA"/>
    <w:rsid w:val="00707738"/>
    <w:rsid w:val="00707FFB"/>
    <w:rsid w:val="0071410C"/>
    <w:rsid w:val="00714A2F"/>
    <w:rsid w:val="00715F3D"/>
    <w:rsid w:val="007163C3"/>
    <w:rsid w:val="007173FB"/>
    <w:rsid w:val="00717A35"/>
    <w:rsid w:val="00717C99"/>
    <w:rsid w:val="00717E98"/>
    <w:rsid w:val="00720A00"/>
    <w:rsid w:val="00721423"/>
    <w:rsid w:val="007232B9"/>
    <w:rsid w:val="007248BC"/>
    <w:rsid w:val="007271B9"/>
    <w:rsid w:val="0072742A"/>
    <w:rsid w:val="00730E2B"/>
    <w:rsid w:val="007324E4"/>
    <w:rsid w:val="007326F3"/>
    <w:rsid w:val="00733531"/>
    <w:rsid w:val="00733D76"/>
    <w:rsid w:val="00735835"/>
    <w:rsid w:val="007361DD"/>
    <w:rsid w:val="00740E49"/>
    <w:rsid w:val="00742216"/>
    <w:rsid w:val="00742B55"/>
    <w:rsid w:val="00742DF3"/>
    <w:rsid w:val="00744005"/>
    <w:rsid w:val="00744553"/>
    <w:rsid w:val="00744AC4"/>
    <w:rsid w:val="00745189"/>
    <w:rsid w:val="00746CCE"/>
    <w:rsid w:val="007473B6"/>
    <w:rsid w:val="007479FB"/>
    <w:rsid w:val="0075123B"/>
    <w:rsid w:val="007520BB"/>
    <w:rsid w:val="0075261E"/>
    <w:rsid w:val="0075316F"/>
    <w:rsid w:val="0075339F"/>
    <w:rsid w:val="00753584"/>
    <w:rsid w:val="00756603"/>
    <w:rsid w:val="00757EF9"/>
    <w:rsid w:val="00760B2C"/>
    <w:rsid w:val="007611B5"/>
    <w:rsid w:val="00761979"/>
    <w:rsid w:val="007637C2"/>
    <w:rsid w:val="00763844"/>
    <w:rsid w:val="00765390"/>
    <w:rsid w:val="00767A09"/>
    <w:rsid w:val="0077321D"/>
    <w:rsid w:val="00774B4E"/>
    <w:rsid w:val="00781595"/>
    <w:rsid w:val="00781A4A"/>
    <w:rsid w:val="007822C7"/>
    <w:rsid w:val="00783688"/>
    <w:rsid w:val="007849C2"/>
    <w:rsid w:val="00785504"/>
    <w:rsid w:val="0079195F"/>
    <w:rsid w:val="007946B0"/>
    <w:rsid w:val="00794E19"/>
    <w:rsid w:val="00794F4F"/>
    <w:rsid w:val="00796F84"/>
    <w:rsid w:val="007A0181"/>
    <w:rsid w:val="007A322B"/>
    <w:rsid w:val="007A4A63"/>
    <w:rsid w:val="007B0C1C"/>
    <w:rsid w:val="007B13DF"/>
    <w:rsid w:val="007B296F"/>
    <w:rsid w:val="007B2E32"/>
    <w:rsid w:val="007B3A9B"/>
    <w:rsid w:val="007B3DDF"/>
    <w:rsid w:val="007B5ED8"/>
    <w:rsid w:val="007B616F"/>
    <w:rsid w:val="007C0334"/>
    <w:rsid w:val="007C1839"/>
    <w:rsid w:val="007C1A50"/>
    <w:rsid w:val="007C26A9"/>
    <w:rsid w:val="007C345F"/>
    <w:rsid w:val="007C3985"/>
    <w:rsid w:val="007C6A69"/>
    <w:rsid w:val="007D0C56"/>
    <w:rsid w:val="007D1EC7"/>
    <w:rsid w:val="007D1ED4"/>
    <w:rsid w:val="007D22A4"/>
    <w:rsid w:val="007D2D68"/>
    <w:rsid w:val="007D3194"/>
    <w:rsid w:val="007D3377"/>
    <w:rsid w:val="007D347C"/>
    <w:rsid w:val="007D397E"/>
    <w:rsid w:val="007D4D90"/>
    <w:rsid w:val="007E3050"/>
    <w:rsid w:val="007E3FBC"/>
    <w:rsid w:val="007E53F2"/>
    <w:rsid w:val="007E578A"/>
    <w:rsid w:val="007E774D"/>
    <w:rsid w:val="007E7EED"/>
    <w:rsid w:val="007F0626"/>
    <w:rsid w:val="007F0907"/>
    <w:rsid w:val="007F0E2C"/>
    <w:rsid w:val="007F19B5"/>
    <w:rsid w:val="007F19E3"/>
    <w:rsid w:val="007F482C"/>
    <w:rsid w:val="007F5035"/>
    <w:rsid w:val="007F5734"/>
    <w:rsid w:val="007F7903"/>
    <w:rsid w:val="008000C5"/>
    <w:rsid w:val="0080031F"/>
    <w:rsid w:val="0080074D"/>
    <w:rsid w:val="008023BB"/>
    <w:rsid w:val="008027E7"/>
    <w:rsid w:val="0080331D"/>
    <w:rsid w:val="0080341C"/>
    <w:rsid w:val="00803AAD"/>
    <w:rsid w:val="0080700F"/>
    <w:rsid w:val="00811EFC"/>
    <w:rsid w:val="00812D90"/>
    <w:rsid w:val="00813C0F"/>
    <w:rsid w:val="0081507E"/>
    <w:rsid w:val="0081528F"/>
    <w:rsid w:val="00815451"/>
    <w:rsid w:val="008172F4"/>
    <w:rsid w:val="008208DD"/>
    <w:rsid w:val="00820EBE"/>
    <w:rsid w:val="00821DFE"/>
    <w:rsid w:val="00824287"/>
    <w:rsid w:val="008257EF"/>
    <w:rsid w:val="00831428"/>
    <w:rsid w:val="00831F43"/>
    <w:rsid w:val="00832D8D"/>
    <w:rsid w:val="00832DDD"/>
    <w:rsid w:val="008337DE"/>
    <w:rsid w:val="00833B7B"/>
    <w:rsid w:val="0083490D"/>
    <w:rsid w:val="00835B1A"/>
    <w:rsid w:val="00837D13"/>
    <w:rsid w:val="008424A7"/>
    <w:rsid w:val="00843E39"/>
    <w:rsid w:val="00844EFF"/>
    <w:rsid w:val="0084568C"/>
    <w:rsid w:val="00847698"/>
    <w:rsid w:val="00847C2D"/>
    <w:rsid w:val="008500DC"/>
    <w:rsid w:val="00851355"/>
    <w:rsid w:val="00853468"/>
    <w:rsid w:val="00854E80"/>
    <w:rsid w:val="00856C00"/>
    <w:rsid w:val="0085748F"/>
    <w:rsid w:val="00857AC1"/>
    <w:rsid w:val="008607F3"/>
    <w:rsid w:val="0086191E"/>
    <w:rsid w:val="008620F4"/>
    <w:rsid w:val="00862C1C"/>
    <w:rsid w:val="0086484D"/>
    <w:rsid w:val="0086607A"/>
    <w:rsid w:val="00866151"/>
    <w:rsid w:val="008705FE"/>
    <w:rsid w:val="00872C56"/>
    <w:rsid w:val="0087307C"/>
    <w:rsid w:val="00874149"/>
    <w:rsid w:val="008769DC"/>
    <w:rsid w:val="00876CED"/>
    <w:rsid w:val="00880E7F"/>
    <w:rsid w:val="00880E88"/>
    <w:rsid w:val="008826DB"/>
    <w:rsid w:val="00882ACB"/>
    <w:rsid w:val="00882C9F"/>
    <w:rsid w:val="00883AE5"/>
    <w:rsid w:val="00884BC3"/>
    <w:rsid w:val="00884DFC"/>
    <w:rsid w:val="0088550D"/>
    <w:rsid w:val="00886936"/>
    <w:rsid w:val="008903EE"/>
    <w:rsid w:val="00891375"/>
    <w:rsid w:val="008931B8"/>
    <w:rsid w:val="00895D4D"/>
    <w:rsid w:val="008964AF"/>
    <w:rsid w:val="008975BC"/>
    <w:rsid w:val="008A17C2"/>
    <w:rsid w:val="008A1BE6"/>
    <w:rsid w:val="008A20AF"/>
    <w:rsid w:val="008A57E3"/>
    <w:rsid w:val="008A5E2D"/>
    <w:rsid w:val="008A67EF"/>
    <w:rsid w:val="008A683D"/>
    <w:rsid w:val="008A6C99"/>
    <w:rsid w:val="008A77CB"/>
    <w:rsid w:val="008A78F4"/>
    <w:rsid w:val="008A7FD8"/>
    <w:rsid w:val="008B06C4"/>
    <w:rsid w:val="008B49C7"/>
    <w:rsid w:val="008B52C2"/>
    <w:rsid w:val="008B5FB1"/>
    <w:rsid w:val="008B645B"/>
    <w:rsid w:val="008B6E8A"/>
    <w:rsid w:val="008B6FFB"/>
    <w:rsid w:val="008C079E"/>
    <w:rsid w:val="008C07B9"/>
    <w:rsid w:val="008C1656"/>
    <w:rsid w:val="008C1763"/>
    <w:rsid w:val="008C1D2F"/>
    <w:rsid w:val="008C2246"/>
    <w:rsid w:val="008C3E3D"/>
    <w:rsid w:val="008C5104"/>
    <w:rsid w:val="008C51EE"/>
    <w:rsid w:val="008C5384"/>
    <w:rsid w:val="008C6D83"/>
    <w:rsid w:val="008C74CA"/>
    <w:rsid w:val="008D0333"/>
    <w:rsid w:val="008D0D0D"/>
    <w:rsid w:val="008D347C"/>
    <w:rsid w:val="008D3641"/>
    <w:rsid w:val="008D71D9"/>
    <w:rsid w:val="008E04ED"/>
    <w:rsid w:val="008E1626"/>
    <w:rsid w:val="008E16EE"/>
    <w:rsid w:val="008E1975"/>
    <w:rsid w:val="008E2693"/>
    <w:rsid w:val="008E5B13"/>
    <w:rsid w:val="008E5C6D"/>
    <w:rsid w:val="008F0276"/>
    <w:rsid w:val="008F18AF"/>
    <w:rsid w:val="008F3F79"/>
    <w:rsid w:val="008F434B"/>
    <w:rsid w:val="008F4649"/>
    <w:rsid w:val="008F5D94"/>
    <w:rsid w:val="008F61AC"/>
    <w:rsid w:val="008F76F3"/>
    <w:rsid w:val="009011C1"/>
    <w:rsid w:val="00902168"/>
    <w:rsid w:val="009023BF"/>
    <w:rsid w:val="00903C9D"/>
    <w:rsid w:val="009061B8"/>
    <w:rsid w:val="00907207"/>
    <w:rsid w:val="009076E1"/>
    <w:rsid w:val="009122C8"/>
    <w:rsid w:val="00914576"/>
    <w:rsid w:val="00916924"/>
    <w:rsid w:val="009169FA"/>
    <w:rsid w:val="0091739B"/>
    <w:rsid w:val="00921918"/>
    <w:rsid w:val="00921FC3"/>
    <w:rsid w:val="0092498A"/>
    <w:rsid w:val="0092561A"/>
    <w:rsid w:val="009259C8"/>
    <w:rsid w:val="009267D2"/>
    <w:rsid w:val="00927AF4"/>
    <w:rsid w:val="00927F1E"/>
    <w:rsid w:val="009329D8"/>
    <w:rsid w:val="00936596"/>
    <w:rsid w:val="00936F0E"/>
    <w:rsid w:val="0093763A"/>
    <w:rsid w:val="00941ACE"/>
    <w:rsid w:val="00942321"/>
    <w:rsid w:val="00943212"/>
    <w:rsid w:val="009434DD"/>
    <w:rsid w:val="00944B0C"/>
    <w:rsid w:val="00944FAD"/>
    <w:rsid w:val="00946967"/>
    <w:rsid w:val="0095099E"/>
    <w:rsid w:val="009517AD"/>
    <w:rsid w:val="00956942"/>
    <w:rsid w:val="00957A98"/>
    <w:rsid w:val="00957C7D"/>
    <w:rsid w:val="00960A7A"/>
    <w:rsid w:val="00962A7E"/>
    <w:rsid w:val="009635DC"/>
    <w:rsid w:val="009656A2"/>
    <w:rsid w:val="009675EC"/>
    <w:rsid w:val="00967D01"/>
    <w:rsid w:val="009728AB"/>
    <w:rsid w:val="009739C5"/>
    <w:rsid w:val="0097420F"/>
    <w:rsid w:val="00974469"/>
    <w:rsid w:val="00976EA9"/>
    <w:rsid w:val="009814D5"/>
    <w:rsid w:val="00982AF8"/>
    <w:rsid w:val="00983939"/>
    <w:rsid w:val="0098419B"/>
    <w:rsid w:val="009852D3"/>
    <w:rsid w:val="009854CD"/>
    <w:rsid w:val="00985D7B"/>
    <w:rsid w:val="009860CC"/>
    <w:rsid w:val="00987ABF"/>
    <w:rsid w:val="00993E73"/>
    <w:rsid w:val="009941BB"/>
    <w:rsid w:val="0099595D"/>
    <w:rsid w:val="009A16F8"/>
    <w:rsid w:val="009A49CD"/>
    <w:rsid w:val="009A54B4"/>
    <w:rsid w:val="009A6BB3"/>
    <w:rsid w:val="009A70E9"/>
    <w:rsid w:val="009B0786"/>
    <w:rsid w:val="009B0933"/>
    <w:rsid w:val="009B3CB0"/>
    <w:rsid w:val="009B4FCB"/>
    <w:rsid w:val="009B5B6A"/>
    <w:rsid w:val="009B5B99"/>
    <w:rsid w:val="009C039B"/>
    <w:rsid w:val="009C128B"/>
    <w:rsid w:val="009C2C82"/>
    <w:rsid w:val="009C31B4"/>
    <w:rsid w:val="009C35F2"/>
    <w:rsid w:val="009C3785"/>
    <w:rsid w:val="009C3AA9"/>
    <w:rsid w:val="009C43E2"/>
    <w:rsid w:val="009C742A"/>
    <w:rsid w:val="009D0CCA"/>
    <w:rsid w:val="009D0D4C"/>
    <w:rsid w:val="009D1045"/>
    <w:rsid w:val="009D1569"/>
    <w:rsid w:val="009D26A9"/>
    <w:rsid w:val="009D2DCD"/>
    <w:rsid w:val="009D43E8"/>
    <w:rsid w:val="009D51DA"/>
    <w:rsid w:val="009D659B"/>
    <w:rsid w:val="009D6F77"/>
    <w:rsid w:val="009E08F2"/>
    <w:rsid w:val="009E0ABB"/>
    <w:rsid w:val="009E4359"/>
    <w:rsid w:val="009E47D1"/>
    <w:rsid w:val="009E4AA8"/>
    <w:rsid w:val="009E6ED4"/>
    <w:rsid w:val="009E7D14"/>
    <w:rsid w:val="009E7DEF"/>
    <w:rsid w:val="009F1EA6"/>
    <w:rsid w:val="009F20F2"/>
    <w:rsid w:val="009F24D3"/>
    <w:rsid w:val="009F2800"/>
    <w:rsid w:val="009F28AB"/>
    <w:rsid w:val="009F4200"/>
    <w:rsid w:val="009F4561"/>
    <w:rsid w:val="009F479C"/>
    <w:rsid w:val="009F6B37"/>
    <w:rsid w:val="009F7A12"/>
    <w:rsid w:val="009F7C7E"/>
    <w:rsid w:val="00A003F7"/>
    <w:rsid w:val="00A01B9F"/>
    <w:rsid w:val="00A02D9B"/>
    <w:rsid w:val="00A03980"/>
    <w:rsid w:val="00A03B3F"/>
    <w:rsid w:val="00A06E7E"/>
    <w:rsid w:val="00A100EE"/>
    <w:rsid w:val="00A101FA"/>
    <w:rsid w:val="00A10F6A"/>
    <w:rsid w:val="00A12515"/>
    <w:rsid w:val="00A1318D"/>
    <w:rsid w:val="00A13989"/>
    <w:rsid w:val="00A15593"/>
    <w:rsid w:val="00A15E34"/>
    <w:rsid w:val="00A22023"/>
    <w:rsid w:val="00A22ABF"/>
    <w:rsid w:val="00A23831"/>
    <w:rsid w:val="00A23BFF"/>
    <w:rsid w:val="00A24215"/>
    <w:rsid w:val="00A2437E"/>
    <w:rsid w:val="00A25083"/>
    <w:rsid w:val="00A26346"/>
    <w:rsid w:val="00A26486"/>
    <w:rsid w:val="00A27B10"/>
    <w:rsid w:val="00A30C47"/>
    <w:rsid w:val="00A30E63"/>
    <w:rsid w:val="00A31A09"/>
    <w:rsid w:val="00A337E9"/>
    <w:rsid w:val="00A33A89"/>
    <w:rsid w:val="00A34FE3"/>
    <w:rsid w:val="00A360F1"/>
    <w:rsid w:val="00A36145"/>
    <w:rsid w:val="00A41C51"/>
    <w:rsid w:val="00A42BFF"/>
    <w:rsid w:val="00A4343D"/>
    <w:rsid w:val="00A43FCC"/>
    <w:rsid w:val="00A47669"/>
    <w:rsid w:val="00A523B7"/>
    <w:rsid w:val="00A5282B"/>
    <w:rsid w:val="00A54C43"/>
    <w:rsid w:val="00A54C85"/>
    <w:rsid w:val="00A550F2"/>
    <w:rsid w:val="00A56C52"/>
    <w:rsid w:val="00A57564"/>
    <w:rsid w:val="00A57B5F"/>
    <w:rsid w:val="00A60BC7"/>
    <w:rsid w:val="00A62209"/>
    <w:rsid w:val="00A63C42"/>
    <w:rsid w:val="00A65D18"/>
    <w:rsid w:val="00A66755"/>
    <w:rsid w:val="00A674DA"/>
    <w:rsid w:val="00A73BFB"/>
    <w:rsid w:val="00A82AAD"/>
    <w:rsid w:val="00A83CAE"/>
    <w:rsid w:val="00A851E6"/>
    <w:rsid w:val="00A8715C"/>
    <w:rsid w:val="00A9279D"/>
    <w:rsid w:val="00A93C68"/>
    <w:rsid w:val="00A93E98"/>
    <w:rsid w:val="00A93F84"/>
    <w:rsid w:val="00A94343"/>
    <w:rsid w:val="00A946D5"/>
    <w:rsid w:val="00A94B42"/>
    <w:rsid w:val="00A958F6"/>
    <w:rsid w:val="00A9717B"/>
    <w:rsid w:val="00A975DF"/>
    <w:rsid w:val="00A976A3"/>
    <w:rsid w:val="00AA080B"/>
    <w:rsid w:val="00AA2472"/>
    <w:rsid w:val="00AA3276"/>
    <w:rsid w:val="00AA3D08"/>
    <w:rsid w:val="00AA4704"/>
    <w:rsid w:val="00AA4EE9"/>
    <w:rsid w:val="00AA576F"/>
    <w:rsid w:val="00AA5CB4"/>
    <w:rsid w:val="00AA628E"/>
    <w:rsid w:val="00AA65F8"/>
    <w:rsid w:val="00AA68CC"/>
    <w:rsid w:val="00AA7574"/>
    <w:rsid w:val="00AB0932"/>
    <w:rsid w:val="00AB1601"/>
    <w:rsid w:val="00AB2374"/>
    <w:rsid w:val="00AB292E"/>
    <w:rsid w:val="00AB293A"/>
    <w:rsid w:val="00AB2B14"/>
    <w:rsid w:val="00AB2DAD"/>
    <w:rsid w:val="00AB47BD"/>
    <w:rsid w:val="00AB4B3B"/>
    <w:rsid w:val="00AB4DE4"/>
    <w:rsid w:val="00AB51B7"/>
    <w:rsid w:val="00AB54CE"/>
    <w:rsid w:val="00AB65A3"/>
    <w:rsid w:val="00AB7F30"/>
    <w:rsid w:val="00AC06B6"/>
    <w:rsid w:val="00AC2041"/>
    <w:rsid w:val="00AC4544"/>
    <w:rsid w:val="00AC56CF"/>
    <w:rsid w:val="00AC5BC5"/>
    <w:rsid w:val="00AD0D01"/>
    <w:rsid w:val="00AD0ECB"/>
    <w:rsid w:val="00AD187A"/>
    <w:rsid w:val="00AD4B72"/>
    <w:rsid w:val="00AD69C1"/>
    <w:rsid w:val="00AD71B7"/>
    <w:rsid w:val="00AD7595"/>
    <w:rsid w:val="00AD7A17"/>
    <w:rsid w:val="00AE0B97"/>
    <w:rsid w:val="00AE14CB"/>
    <w:rsid w:val="00AE1E16"/>
    <w:rsid w:val="00AE211E"/>
    <w:rsid w:val="00AE21B8"/>
    <w:rsid w:val="00AE2924"/>
    <w:rsid w:val="00AE2EF9"/>
    <w:rsid w:val="00AE32B8"/>
    <w:rsid w:val="00AE530A"/>
    <w:rsid w:val="00AE65D1"/>
    <w:rsid w:val="00AE6E9D"/>
    <w:rsid w:val="00AF015D"/>
    <w:rsid w:val="00AF372B"/>
    <w:rsid w:val="00AF5E0B"/>
    <w:rsid w:val="00B007E6"/>
    <w:rsid w:val="00B0138F"/>
    <w:rsid w:val="00B02C87"/>
    <w:rsid w:val="00B03B49"/>
    <w:rsid w:val="00B04E2C"/>
    <w:rsid w:val="00B06A85"/>
    <w:rsid w:val="00B06DF4"/>
    <w:rsid w:val="00B128BE"/>
    <w:rsid w:val="00B1339B"/>
    <w:rsid w:val="00B13E80"/>
    <w:rsid w:val="00B140E0"/>
    <w:rsid w:val="00B14250"/>
    <w:rsid w:val="00B15389"/>
    <w:rsid w:val="00B230BB"/>
    <w:rsid w:val="00B245CE"/>
    <w:rsid w:val="00B25CF8"/>
    <w:rsid w:val="00B31AFB"/>
    <w:rsid w:val="00B340E8"/>
    <w:rsid w:val="00B34EB9"/>
    <w:rsid w:val="00B37BD2"/>
    <w:rsid w:val="00B406A6"/>
    <w:rsid w:val="00B4093F"/>
    <w:rsid w:val="00B41236"/>
    <w:rsid w:val="00B415DD"/>
    <w:rsid w:val="00B43B0C"/>
    <w:rsid w:val="00B43D4F"/>
    <w:rsid w:val="00B441B2"/>
    <w:rsid w:val="00B46A1A"/>
    <w:rsid w:val="00B46AB2"/>
    <w:rsid w:val="00B47850"/>
    <w:rsid w:val="00B51FDB"/>
    <w:rsid w:val="00B524F7"/>
    <w:rsid w:val="00B543B0"/>
    <w:rsid w:val="00B54C28"/>
    <w:rsid w:val="00B575E8"/>
    <w:rsid w:val="00B607BE"/>
    <w:rsid w:val="00B60E22"/>
    <w:rsid w:val="00B61472"/>
    <w:rsid w:val="00B614E1"/>
    <w:rsid w:val="00B63D50"/>
    <w:rsid w:val="00B643CD"/>
    <w:rsid w:val="00B644EE"/>
    <w:rsid w:val="00B64520"/>
    <w:rsid w:val="00B64C17"/>
    <w:rsid w:val="00B65DE7"/>
    <w:rsid w:val="00B66AA2"/>
    <w:rsid w:val="00B70008"/>
    <w:rsid w:val="00B8362D"/>
    <w:rsid w:val="00B907A1"/>
    <w:rsid w:val="00B92E9C"/>
    <w:rsid w:val="00B92EA9"/>
    <w:rsid w:val="00B934AD"/>
    <w:rsid w:val="00BA467B"/>
    <w:rsid w:val="00BA4CD1"/>
    <w:rsid w:val="00BA5B78"/>
    <w:rsid w:val="00BA761B"/>
    <w:rsid w:val="00BA7764"/>
    <w:rsid w:val="00BB079A"/>
    <w:rsid w:val="00BB0A47"/>
    <w:rsid w:val="00BB1697"/>
    <w:rsid w:val="00BB29DF"/>
    <w:rsid w:val="00BB349E"/>
    <w:rsid w:val="00BB5A8A"/>
    <w:rsid w:val="00BB7EB3"/>
    <w:rsid w:val="00BC0060"/>
    <w:rsid w:val="00BC11F6"/>
    <w:rsid w:val="00BC1890"/>
    <w:rsid w:val="00BC1F52"/>
    <w:rsid w:val="00BC2360"/>
    <w:rsid w:val="00BC3439"/>
    <w:rsid w:val="00BC3AAC"/>
    <w:rsid w:val="00BD1366"/>
    <w:rsid w:val="00BD16F9"/>
    <w:rsid w:val="00BD21C5"/>
    <w:rsid w:val="00BD225D"/>
    <w:rsid w:val="00BD2D30"/>
    <w:rsid w:val="00BD3B5C"/>
    <w:rsid w:val="00BD4B29"/>
    <w:rsid w:val="00BD59C0"/>
    <w:rsid w:val="00BD5E70"/>
    <w:rsid w:val="00BD7AFC"/>
    <w:rsid w:val="00BD7FCD"/>
    <w:rsid w:val="00BE08E2"/>
    <w:rsid w:val="00BE30B4"/>
    <w:rsid w:val="00BE3631"/>
    <w:rsid w:val="00BE46B9"/>
    <w:rsid w:val="00BE51F3"/>
    <w:rsid w:val="00BE6AE1"/>
    <w:rsid w:val="00BE6F06"/>
    <w:rsid w:val="00BE7DA5"/>
    <w:rsid w:val="00BF12E3"/>
    <w:rsid w:val="00BF1C69"/>
    <w:rsid w:val="00BF2FDE"/>
    <w:rsid w:val="00BF3328"/>
    <w:rsid w:val="00BF591F"/>
    <w:rsid w:val="00BF5C01"/>
    <w:rsid w:val="00BF645E"/>
    <w:rsid w:val="00C00055"/>
    <w:rsid w:val="00C0136C"/>
    <w:rsid w:val="00C02DEB"/>
    <w:rsid w:val="00C0431C"/>
    <w:rsid w:val="00C04613"/>
    <w:rsid w:val="00C05FB0"/>
    <w:rsid w:val="00C05FF8"/>
    <w:rsid w:val="00C062A4"/>
    <w:rsid w:val="00C0735E"/>
    <w:rsid w:val="00C10C94"/>
    <w:rsid w:val="00C1113C"/>
    <w:rsid w:val="00C11E90"/>
    <w:rsid w:val="00C13616"/>
    <w:rsid w:val="00C1410C"/>
    <w:rsid w:val="00C14624"/>
    <w:rsid w:val="00C20371"/>
    <w:rsid w:val="00C204F0"/>
    <w:rsid w:val="00C205C3"/>
    <w:rsid w:val="00C217B7"/>
    <w:rsid w:val="00C22BC9"/>
    <w:rsid w:val="00C23664"/>
    <w:rsid w:val="00C2377C"/>
    <w:rsid w:val="00C262CB"/>
    <w:rsid w:val="00C27483"/>
    <w:rsid w:val="00C27BD8"/>
    <w:rsid w:val="00C27D4B"/>
    <w:rsid w:val="00C3169B"/>
    <w:rsid w:val="00C316F6"/>
    <w:rsid w:val="00C33208"/>
    <w:rsid w:val="00C35220"/>
    <w:rsid w:val="00C378EF"/>
    <w:rsid w:val="00C41573"/>
    <w:rsid w:val="00C41F5B"/>
    <w:rsid w:val="00C443C8"/>
    <w:rsid w:val="00C458C8"/>
    <w:rsid w:val="00C4677B"/>
    <w:rsid w:val="00C474F3"/>
    <w:rsid w:val="00C50DD7"/>
    <w:rsid w:val="00C50DE3"/>
    <w:rsid w:val="00C511A1"/>
    <w:rsid w:val="00C51C4C"/>
    <w:rsid w:val="00C52D9A"/>
    <w:rsid w:val="00C53DF5"/>
    <w:rsid w:val="00C54D8B"/>
    <w:rsid w:val="00C54E06"/>
    <w:rsid w:val="00C55C5B"/>
    <w:rsid w:val="00C55EE3"/>
    <w:rsid w:val="00C60114"/>
    <w:rsid w:val="00C605D7"/>
    <w:rsid w:val="00C60620"/>
    <w:rsid w:val="00C60BED"/>
    <w:rsid w:val="00C614C7"/>
    <w:rsid w:val="00C61DBA"/>
    <w:rsid w:val="00C62E57"/>
    <w:rsid w:val="00C672A9"/>
    <w:rsid w:val="00C67CF9"/>
    <w:rsid w:val="00C71C44"/>
    <w:rsid w:val="00C71E87"/>
    <w:rsid w:val="00C7206D"/>
    <w:rsid w:val="00C73D79"/>
    <w:rsid w:val="00C745B4"/>
    <w:rsid w:val="00C76976"/>
    <w:rsid w:val="00C80C19"/>
    <w:rsid w:val="00C8168D"/>
    <w:rsid w:val="00C81984"/>
    <w:rsid w:val="00C81BEB"/>
    <w:rsid w:val="00C81F57"/>
    <w:rsid w:val="00C820A8"/>
    <w:rsid w:val="00C82B5B"/>
    <w:rsid w:val="00C82BAE"/>
    <w:rsid w:val="00C847F9"/>
    <w:rsid w:val="00C857C4"/>
    <w:rsid w:val="00C8664E"/>
    <w:rsid w:val="00C9009A"/>
    <w:rsid w:val="00C917FC"/>
    <w:rsid w:val="00C93226"/>
    <w:rsid w:val="00C933F5"/>
    <w:rsid w:val="00C9451E"/>
    <w:rsid w:val="00C9453E"/>
    <w:rsid w:val="00C97F5C"/>
    <w:rsid w:val="00CA0476"/>
    <w:rsid w:val="00CA2B46"/>
    <w:rsid w:val="00CA32E7"/>
    <w:rsid w:val="00CA531C"/>
    <w:rsid w:val="00CA6FDF"/>
    <w:rsid w:val="00CB1853"/>
    <w:rsid w:val="00CB4351"/>
    <w:rsid w:val="00CB4773"/>
    <w:rsid w:val="00CB63C4"/>
    <w:rsid w:val="00CB6EE8"/>
    <w:rsid w:val="00CC13E7"/>
    <w:rsid w:val="00CC2C63"/>
    <w:rsid w:val="00CC393B"/>
    <w:rsid w:val="00CC3E1A"/>
    <w:rsid w:val="00CC496F"/>
    <w:rsid w:val="00CC5357"/>
    <w:rsid w:val="00CC5878"/>
    <w:rsid w:val="00CC6364"/>
    <w:rsid w:val="00CD0805"/>
    <w:rsid w:val="00CD149E"/>
    <w:rsid w:val="00CD238C"/>
    <w:rsid w:val="00CD3518"/>
    <w:rsid w:val="00CD4B75"/>
    <w:rsid w:val="00CD4CEA"/>
    <w:rsid w:val="00CD5CCD"/>
    <w:rsid w:val="00CD6A14"/>
    <w:rsid w:val="00CE15F3"/>
    <w:rsid w:val="00CE64C2"/>
    <w:rsid w:val="00CF2001"/>
    <w:rsid w:val="00CF31B1"/>
    <w:rsid w:val="00CF3E82"/>
    <w:rsid w:val="00CF5C19"/>
    <w:rsid w:val="00CF6E7A"/>
    <w:rsid w:val="00D01EC9"/>
    <w:rsid w:val="00D03BB2"/>
    <w:rsid w:val="00D03E4A"/>
    <w:rsid w:val="00D05B98"/>
    <w:rsid w:val="00D1199E"/>
    <w:rsid w:val="00D1231B"/>
    <w:rsid w:val="00D1343E"/>
    <w:rsid w:val="00D15A14"/>
    <w:rsid w:val="00D22AFF"/>
    <w:rsid w:val="00D238B6"/>
    <w:rsid w:val="00D24363"/>
    <w:rsid w:val="00D2648B"/>
    <w:rsid w:val="00D27289"/>
    <w:rsid w:val="00D30945"/>
    <w:rsid w:val="00D31CE2"/>
    <w:rsid w:val="00D340E7"/>
    <w:rsid w:val="00D3502E"/>
    <w:rsid w:val="00D35FDD"/>
    <w:rsid w:val="00D362FE"/>
    <w:rsid w:val="00D37C46"/>
    <w:rsid w:val="00D40057"/>
    <w:rsid w:val="00D40273"/>
    <w:rsid w:val="00D41894"/>
    <w:rsid w:val="00D41F10"/>
    <w:rsid w:val="00D42235"/>
    <w:rsid w:val="00D454AD"/>
    <w:rsid w:val="00D45A58"/>
    <w:rsid w:val="00D47C97"/>
    <w:rsid w:val="00D502B8"/>
    <w:rsid w:val="00D53197"/>
    <w:rsid w:val="00D5550F"/>
    <w:rsid w:val="00D563C0"/>
    <w:rsid w:val="00D56DFD"/>
    <w:rsid w:val="00D571CD"/>
    <w:rsid w:val="00D6074C"/>
    <w:rsid w:val="00D60F67"/>
    <w:rsid w:val="00D61783"/>
    <w:rsid w:val="00D6179C"/>
    <w:rsid w:val="00D6330D"/>
    <w:rsid w:val="00D63DB0"/>
    <w:rsid w:val="00D64800"/>
    <w:rsid w:val="00D65AA0"/>
    <w:rsid w:val="00D65C39"/>
    <w:rsid w:val="00D66A4F"/>
    <w:rsid w:val="00D7081A"/>
    <w:rsid w:val="00D71560"/>
    <w:rsid w:val="00D73192"/>
    <w:rsid w:val="00D73DBC"/>
    <w:rsid w:val="00D74256"/>
    <w:rsid w:val="00D7578F"/>
    <w:rsid w:val="00D75DE6"/>
    <w:rsid w:val="00D76F9A"/>
    <w:rsid w:val="00D772AC"/>
    <w:rsid w:val="00D77CFF"/>
    <w:rsid w:val="00D80792"/>
    <w:rsid w:val="00D80878"/>
    <w:rsid w:val="00D80940"/>
    <w:rsid w:val="00D8252D"/>
    <w:rsid w:val="00D82D4A"/>
    <w:rsid w:val="00D83D7C"/>
    <w:rsid w:val="00D84E2F"/>
    <w:rsid w:val="00D8596C"/>
    <w:rsid w:val="00D87395"/>
    <w:rsid w:val="00D90879"/>
    <w:rsid w:val="00D90BEF"/>
    <w:rsid w:val="00D9151E"/>
    <w:rsid w:val="00D91DF1"/>
    <w:rsid w:val="00D925F4"/>
    <w:rsid w:val="00D93E67"/>
    <w:rsid w:val="00DA0308"/>
    <w:rsid w:val="00DA0531"/>
    <w:rsid w:val="00DA0AE3"/>
    <w:rsid w:val="00DA1433"/>
    <w:rsid w:val="00DA2C41"/>
    <w:rsid w:val="00DA3FAE"/>
    <w:rsid w:val="00DA3FB4"/>
    <w:rsid w:val="00DA6AFB"/>
    <w:rsid w:val="00DA7398"/>
    <w:rsid w:val="00DA7C20"/>
    <w:rsid w:val="00DB0F9D"/>
    <w:rsid w:val="00DB13B6"/>
    <w:rsid w:val="00DB1539"/>
    <w:rsid w:val="00DB566D"/>
    <w:rsid w:val="00DB7E31"/>
    <w:rsid w:val="00DC153F"/>
    <w:rsid w:val="00DC20F3"/>
    <w:rsid w:val="00DC2436"/>
    <w:rsid w:val="00DC2A2F"/>
    <w:rsid w:val="00DC3F2B"/>
    <w:rsid w:val="00DC4335"/>
    <w:rsid w:val="00DC44DC"/>
    <w:rsid w:val="00DC5406"/>
    <w:rsid w:val="00DC5E4A"/>
    <w:rsid w:val="00DC7CE8"/>
    <w:rsid w:val="00DD054D"/>
    <w:rsid w:val="00DD16C0"/>
    <w:rsid w:val="00DD184B"/>
    <w:rsid w:val="00DD2333"/>
    <w:rsid w:val="00DD60C8"/>
    <w:rsid w:val="00DD6813"/>
    <w:rsid w:val="00DD7490"/>
    <w:rsid w:val="00DE03BE"/>
    <w:rsid w:val="00DE1F3A"/>
    <w:rsid w:val="00DE52D4"/>
    <w:rsid w:val="00DE640D"/>
    <w:rsid w:val="00DF026F"/>
    <w:rsid w:val="00DF11FD"/>
    <w:rsid w:val="00DF1762"/>
    <w:rsid w:val="00DF245C"/>
    <w:rsid w:val="00DF24A0"/>
    <w:rsid w:val="00DF271E"/>
    <w:rsid w:val="00DF3164"/>
    <w:rsid w:val="00DF65D7"/>
    <w:rsid w:val="00E0072E"/>
    <w:rsid w:val="00E00A3C"/>
    <w:rsid w:val="00E01213"/>
    <w:rsid w:val="00E02E5F"/>
    <w:rsid w:val="00E03DFB"/>
    <w:rsid w:val="00E0536F"/>
    <w:rsid w:val="00E06473"/>
    <w:rsid w:val="00E074E3"/>
    <w:rsid w:val="00E11FDB"/>
    <w:rsid w:val="00E123EC"/>
    <w:rsid w:val="00E12998"/>
    <w:rsid w:val="00E1422B"/>
    <w:rsid w:val="00E15117"/>
    <w:rsid w:val="00E1789C"/>
    <w:rsid w:val="00E17D92"/>
    <w:rsid w:val="00E21419"/>
    <w:rsid w:val="00E23170"/>
    <w:rsid w:val="00E24101"/>
    <w:rsid w:val="00E25A01"/>
    <w:rsid w:val="00E26675"/>
    <w:rsid w:val="00E268CC"/>
    <w:rsid w:val="00E315B5"/>
    <w:rsid w:val="00E3194C"/>
    <w:rsid w:val="00E33EDF"/>
    <w:rsid w:val="00E350CA"/>
    <w:rsid w:val="00E35885"/>
    <w:rsid w:val="00E35B2D"/>
    <w:rsid w:val="00E367E9"/>
    <w:rsid w:val="00E36CCC"/>
    <w:rsid w:val="00E36F90"/>
    <w:rsid w:val="00E4016B"/>
    <w:rsid w:val="00E404D7"/>
    <w:rsid w:val="00E40ECD"/>
    <w:rsid w:val="00E41F40"/>
    <w:rsid w:val="00E428B4"/>
    <w:rsid w:val="00E4307A"/>
    <w:rsid w:val="00E43DD5"/>
    <w:rsid w:val="00E4584B"/>
    <w:rsid w:val="00E4661F"/>
    <w:rsid w:val="00E46A05"/>
    <w:rsid w:val="00E477A3"/>
    <w:rsid w:val="00E478C2"/>
    <w:rsid w:val="00E50540"/>
    <w:rsid w:val="00E51B95"/>
    <w:rsid w:val="00E51CF4"/>
    <w:rsid w:val="00E51FB5"/>
    <w:rsid w:val="00E52A47"/>
    <w:rsid w:val="00E52E63"/>
    <w:rsid w:val="00E53C8C"/>
    <w:rsid w:val="00E55659"/>
    <w:rsid w:val="00E557A5"/>
    <w:rsid w:val="00E568F0"/>
    <w:rsid w:val="00E5705A"/>
    <w:rsid w:val="00E605B7"/>
    <w:rsid w:val="00E614A5"/>
    <w:rsid w:val="00E623E6"/>
    <w:rsid w:val="00E64344"/>
    <w:rsid w:val="00E64479"/>
    <w:rsid w:val="00E65923"/>
    <w:rsid w:val="00E65EC8"/>
    <w:rsid w:val="00E66B38"/>
    <w:rsid w:val="00E67FF6"/>
    <w:rsid w:val="00E7122F"/>
    <w:rsid w:val="00E749A2"/>
    <w:rsid w:val="00E74F62"/>
    <w:rsid w:val="00E7506A"/>
    <w:rsid w:val="00E76888"/>
    <w:rsid w:val="00E81BCE"/>
    <w:rsid w:val="00E81C21"/>
    <w:rsid w:val="00E8243C"/>
    <w:rsid w:val="00E8290C"/>
    <w:rsid w:val="00E82A8E"/>
    <w:rsid w:val="00E83947"/>
    <w:rsid w:val="00E84FCB"/>
    <w:rsid w:val="00E85140"/>
    <w:rsid w:val="00E85508"/>
    <w:rsid w:val="00E85583"/>
    <w:rsid w:val="00E91EFE"/>
    <w:rsid w:val="00E945D6"/>
    <w:rsid w:val="00E96652"/>
    <w:rsid w:val="00EA256E"/>
    <w:rsid w:val="00EA2C60"/>
    <w:rsid w:val="00EA3A88"/>
    <w:rsid w:val="00EA47A6"/>
    <w:rsid w:val="00EA4C8E"/>
    <w:rsid w:val="00EA4EA7"/>
    <w:rsid w:val="00EA58F9"/>
    <w:rsid w:val="00EA5F8A"/>
    <w:rsid w:val="00EB1719"/>
    <w:rsid w:val="00EB46CA"/>
    <w:rsid w:val="00EB5303"/>
    <w:rsid w:val="00EB539F"/>
    <w:rsid w:val="00EB6D02"/>
    <w:rsid w:val="00EC1E38"/>
    <w:rsid w:val="00EC309C"/>
    <w:rsid w:val="00EC3717"/>
    <w:rsid w:val="00EC3747"/>
    <w:rsid w:val="00EC3DFD"/>
    <w:rsid w:val="00EC4935"/>
    <w:rsid w:val="00EC5965"/>
    <w:rsid w:val="00EC65D0"/>
    <w:rsid w:val="00EC6ECB"/>
    <w:rsid w:val="00EC7373"/>
    <w:rsid w:val="00ED1237"/>
    <w:rsid w:val="00ED28E5"/>
    <w:rsid w:val="00ED38B6"/>
    <w:rsid w:val="00ED64C6"/>
    <w:rsid w:val="00ED655D"/>
    <w:rsid w:val="00EE11E3"/>
    <w:rsid w:val="00EE1C34"/>
    <w:rsid w:val="00EE2828"/>
    <w:rsid w:val="00EE2B1F"/>
    <w:rsid w:val="00EE3142"/>
    <w:rsid w:val="00EE4244"/>
    <w:rsid w:val="00EE6B96"/>
    <w:rsid w:val="00EE6D9E"/>
    <w:rsid w:val="00EE709A"/>
    <w:rsid w:val="00EE7443"/>
    <w:rsid w:val="00EE7AE3"/>
    <w:rsid w:val="00EF05FE"/>
    <w:rsid w:val="00EF27C8"/>
    <w:rsid w:val="00EF3FE7"/>
    <w:rsid w:val="00EF4949"/>
    <w:rsid w:val="00EF6E5E"/>
    <w:rsid w:val="00F0178A"/>
    <w:rsid w:val="00F0285F"/>
    <w:rsid w:val="00F028AE"/>
    <w:rsid w:val="00F02C4A"/>
    <w:rsid w:val="00F049F5"/>
    <w:rsid w:val="00F05207"/>
    <w:rsid w:val="00F1047A"/>
    <w:rsid w:val="00F11EB3"/>
    <w:rsid w:val="00F12599"/>
    <w:rsid w:val="00F136B9"/>
    <w:rsid w:val="00F14690"/>
    <w:rsid w:val="00F15E5F"/>
    <w:rsid w:val="00F167A7"/>
    <w:rsid w:val="00F17706"/>
    <w:rsid w:val="00F235AB"/>
    <w:rsid w:val="00F251AC"/>
    <w:rsid w:val="00F254FE"/>
    <w:rsid w:val="00F31849"/>
    <w:rsid w:val="00F31A80"/>
    <w:rsid w:val="00F31CA7"/>
    <w:rsid w:val="00F34D95"/>
    <w:rsid w:val="00F350E7"/>
    <w:rsid w:val="00F37E33"/>
    <w:rsid w:val="00F4108D"/>
    <w:rsid w:val="00F42C13"/>
    <w:rsid w:val="00F430D0"/>
    <w:rsid w:val="00F43490"/>
    <w:rsid w:val="00F43630"/>
    <w:rsid w:val="00F438C7"/>
    <w:rsid w:val="00F43FB1"/>
    <w:rsid w:val="00F47BF0"/>
    <w:rsid w:val="00F5395F"/>
    <w:rsid w:val="00F54030"/>
    <w:rsid w:val="00F60982"/>
    <w:rsid w:val="00F6146D"/>
    <w:rsid w:val="00F61FCA"/>
    <w:rsid w:val="00F6391C"/>
    <w:rsid w:val="00F63D2C"/>
    <w:rsid w:val="00F665F5"/>
    <w:rsid w:val="00F669DB"/>
    <w:rsid w:val="00F67169"/>
    <w:rsid w:val="00F6740E"/>
    <w:rsid w:val="00F676F2"/>
    <w:rsid w:val="00F7069C"/>
    <w:rsid w:val="00F70EA7"/>
    <w:rsid w:val="00F711B7"/>
    <w:rsid w:val="00F732DE"/>
    <w:rsid w:val="00F73C92"/>
    <w:rsid w:val="00F74DAE"/>
    <w:rsid w:val="00F77AF2"/>
    <w:rsid w:val="00F803C7"/>
    <w:rsid w:val="00F805E6"/>
    <w:rsid w:val="00F80ABE"/>
    <w:rsid w:val="00F82C3A"/>
    <w:rsid w:val="00F83CEA"/>
    <w:rsid w:val="00F869A5"/>
    <w:rsid w:val="00F937A3"/>
    <w:rsid w:val="00F93CDC"/>
    <w:rsid w:val="00F949FF"/>
    <w:rsid w:val="00F95E4D"/>
    <w:rsid w:val="00F964D0"/>
    <w:rsid w:val="00F96679"/>
    <w:rsid w:val="00F9680E"/>
    <w:rsid w:val="00F971F3"/>
    <w:rsid w:val="00FA02DD"/>
    <w:rsid w:val="00FA0DB3"/>
    <w:rsid w:val="00FA29F3"/>
    <w:rsid w:val="00FA4E65"/>
    <w:rsid w:val="00FA73DC"/>
    <w:rsid w:val="00FB22CA"/>
    <w:rsid w:val="00FB28FF"/>
    <w:rsid w:val="00FB2936"/>
    <w:rsid w:val="00FB55E9"/>
    <w:rsid w:val="00FB5FEF"/>
    <w:rsid w:val="00FB673E"/>
    <w:rsid w:val="00FB6B0A"/>
    <w:rsid w:val="00FB6C7D"/>
    <w:rsid w:val="00FC044B"/>
    <w:rsid w:val="00FC2A39"/>
    <w:rsid w:val="00FC2B59"/>
    <w:rsid w:val="00FC6CCC"/>
    <w:rsid w:val="00FC7D49"/>
    <w:rsid w:val="00FD0CAB"/>
    <w:rsid w:val="00FD0D32"/>
    <w:rsid w:val="00FD0EDE"/>
    <w:rsid w:val="00FD2516"/>
    <w:rsid w:val="00FD5120"/>
    <w:rsid w:val="00FD6C12"/>
    <w:rsid w:val="00FD73B2"/>
    <w:rsid w:val="00FD7738"/>
    <w:rsid w:val="00FD7F4B"/>
    <w:rsid w:val="00FE056A"/>
    <w:rsid w:val="00FE1355"/>
    <w:rsid w:val="00FE18E5"/>
    <w:rsid w:val="00FE1E04"/>
    <w:rsid w:val="00FE243C"/>
    <w:rsid w:val="00FE3B0B"/>
    <w:rsid w:val="00FE3FD6"/>
    <w:rsid w:val="00FE6A84"/>
    <w:rsid w:val="00FE74FC"/>
    <w:rsid w:val="00FF0D76"/>
    <w:rsid w:val="00FF189A"/>
    <w:rsid w:val="00FF1CAA"/>
    <w:rsid w:val="00FF3730"/>
    <w:rsid w:val="00FF5CFA"/>
    <w:rsid w:val="00FF75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040BD7"/>
  <w15:docId w15:val="{2B87ABAD-D3B4-49CE-8270-5444D40724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E7DE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34DB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434DB7"/>
  </w:style>
  <w:style w:type="paragraph" w:styleId="a5">
    <w:name w:val="footer"/>
    <w:basedOn w:val="a"/>
    <w:link w:val="a6"/>
    <w:uiPriority w:val="99"/>
    <w:unhideWhenUsed/>
    <w:rsid w:val="00434DB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434DB7"/>
  </w:style>
  <w:style w:type="character" w:styleId="a7">
    <w:name w:val="annotation reference"/>
    <w:basedOn w:val="a0"/>
    <w:uiPriority w:val="99"/>
    <w:semiHidden/>
    <w:unhideWhenUsed/>
    <w:rsid w:val="00AA576F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AA576F"/>
    <w:pPr>
      <w:spacing w:line="240" w:lineRule="auto"/>
    </w:pPr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AA576F"/>
    <w:rPr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AA576F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AA576F"/>
    <w:rPr>
      <w:b/>
      <w:bCs/>
      <w:sz w:val="20"/>
      <w:szCs w:val="20"/>
    </w:rPr>
  </w:style>
  <w:style w:type="paragraph" w:styleId="ac">
    <w:name w:val="List Paragraph"/>
    <w:basedOn w:val="a"/>
    <w:uiPriority w:val="34"/>
    <w:qFormat/>
    <w:rsid w:val="00A06E7E"/>
    <w:pPr>
      <w:ind w:left="720"/>
      <w:contextualSpacing/>
    </w:pPr>
  </w:style>
  <w:style w:type="paragraph" w:styleId="ad">
    <w:name w:val="Balloon Text"/>
    <w:basedOn w:val="a"/>
    <w:link w:val="ae"/>
    <w:uiPriority w:val="99"/>
    <w:semiHidden/>
    <w:unhideWhenUsed/>
    <w:rsid w:val="00F6716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F67169"/>
    <w:rPr>
      <w:rFonts w:ascii="Tahoma" w:hAnsi="Tahoma" w:cs="Tahoma"/>
      <w:sz w:val="16"/>
      <w:szCs w:val="16"/>
    </w:rPr>
  </w:style>
  <w:style w:type="table" w:styleId="af">
    <w:name w:val="Table Grid"/>
    <w:basedOn w:val="a1"/>
    <w:uiPriority w:val="39"/>
    <w:rsid w:val="00386A45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813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49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83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1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33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60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96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22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70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93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2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7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925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67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05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314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677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590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875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732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223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457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756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978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637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392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340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251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833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404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861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99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9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045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28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5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73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3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74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8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56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1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10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73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761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357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561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831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221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849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623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953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844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307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542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716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765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651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709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327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4948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93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46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8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50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7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45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320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5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55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885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03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9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302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7258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40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12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4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7466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458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6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48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96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63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4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68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30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491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241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069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108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290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768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291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697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484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106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351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803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167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524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362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571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118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0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chart" Target="charts/chart2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Excel.xlsx"/></Relationships>
</file>

<file path=word/charts/_rels/chart2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_____Microsoft_Excel1.xlsx"/><Relationship Id="rId1" Type="http://schemas.openxmlformats.org/officeDocument/2006/relationships/themeOverride" Target="../theme/themeOverride1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5.1854418995801121E-2"/>
          <c:y val="4.3996500437445317E-2"/>
          <c:w val="0.92857995373155322"/>
          <c:h val="0.78300192475940511"/>
        </c:manualLayout>
      </c:layout>
      <c:lineChart>
        <c:grouping val="standar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Юридические лица</c:v>
                </c:pt>
              </c:strCache>
            </c:strRef>
          </c:tx>
          <c:spPr>
            <a:ln w="28575" cap="rnd">
              <a:solidFill>
                <a:schemeClr val="accent1"/>
              </a:solidFill>
              <a:round/>
            </a:ln>
            <a:effectLst/>
          </c:spPr>
          <c:marker>
            <c:symbol val="circle"/>
            <c:size val="5"/>
            <c:spPr>
              <a:solidFill>
                <a:schemeClr val="accent1"/>
              </a:solidFill>
              <a:ln w="9525">
                <a:solidFill>
                  <a:schemeClr val="accent1"/>
                </a:solidFill>
              </a:ln>
              <a:effectLst/>
            </c:spPr>
          </c:marker>
          <c:dLbls>
            <c:dLbl>
              <c:idx val="0"/>
              <c:layout>
                <c:manualLayout>
                  <c:x val="-1.7738359201773871E-2"/>
                  <c:y val="4.1481481481481494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0-8504-4583-9AD8-31421F96DB23}"/>
                </c:ext>
              </c:extLst>
            </c:dLbl>
            <c:dLbl>
              <c:idx val="1"/>
              <c:layout>
                <c:manualLayout>
                  <c:x val="-3.1102187614574908E-2"/>
                  <c:y val="4.3506561679790029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8504-4583-9AD8-31421F96DB23}"/>
                </c:ext>
              </c:extLst>
            </c:dLbl>
            <c:dLbl>
              <c:idx val="2"/>
              <c:layout>
                <c:manualLayout>
                  <c:x val="-2.8145794414279265E-2"/>
                  <c:y val="4.3506561679789876E-2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30</a:t>
                    </a:r>
                  </a:p>
                </c:rich>
              </c:tx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2-8504-4583-9AD8-31421F96DB23}"/>
                </c:ext>
              </c:extLst>
            </c:dLbl>
            <c:dLbl>
              <c:idx val="3"/>
              <c:layout>
                <c:manualLayout>
                  <c:x val="-2.9623991014427056E-2"/>
                  <c:y val="4.3506561679790029E-2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    30</a:t>
                    </a:r>
                  </a:p>
                </c:rich>
              </c:tx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8504-4583-9AD8-31421F96DB23}"/>
                </c:ext>
              </c:extLst>
            </c:dLbl>
            <c:dLbl>
              <c:idx val="4"/>
              <c:layout>
                <c:manualLayout>
                  <c:x val="-3.1102187614574971E-2"/>
                  <c:y val="5.2395450568678892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4-8504-4583-9AD8-31421F96DB23}"/>
                </c:ext>
              </c:extLst>
            </c:dLbl>
            <c:dLbl>
              <c:idx val="5"/>
              <c:layout>
                <c:manualLayout>
                  <c:x val="-3.2401254721208736E-2"/>
                  <c:y val="4.9707553222514037E-2"/>
                </c:manualLayout>
              </c:layout>
              <c:spPr>
                <a:solidFill>
                  <a:schemeClr val="lt1"/>
                </a:solidFill>
                <a:ln>
                  <a:solidFill>
                    <a:schemeClr val="dk1">
                      <a:lumMod val="25000"/>
                      <a:lumOff val="75000"/>
                    </a:schemeClr>
                  </a:solidFill>
                </a:ln>
                <a:effectLst/>
              </c:spPr>
              <c:txPr>
                <a:bodyPr rot="0" spcFirstLastPara="1" vertOverflow="clip" horzOverflow="clip" vert="horz" wrap="square" lIns="36576" tIns="18288" rIns="36576" bIns="18288" anchor="ctr" anchorCtr="1">
                  <a:spAutoFit/>
                </a:bodyPr>
                <a:lstStyle/>
                <a:p>
                  <a:pPr>
                    <a:defRPr sz="900" b="0" i="0" u="none" strike="noStrike" kern="1200" baseline="0">
                      <a:solidFill>
                        <a:schemeClr val="dk1">
                          <a:lumMod val="65000"/>
                          <a:lumOff val="35000"/>
                        </a:schemeClr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ru-RU"/>
                </a:p>
              </c:txPr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spPr xmlns:c15="http://schemas.microsoft.com/office/drawing/2012/chart">
                    <a:prstGeom prst="upArrowCallout">
                      <a:avLst/>
                    </a:prstGeom>
                  </c15:spPr>
                </c:ext>
                <c:ext xmlns:c16="http://schemas.microsoft.com/office/drawing/2014/chart" uri="{C3380CC4-5D6E-409C-BE32-E72D297353CC}">
                  <c16:uniqueId val="{00000005-8504-4583-9AD8-31421F96DB23}"/>
                </c:ext>
              </c:extLst>
            </c:dLbl>
            <c:dLbl>
              <c:idx val="6"/>
              <c:layout>
                <c:manualLayout>
                  <c:x val="-2.7966664920765279E-2"/>
                  <c:y val="4.9707553222514037E-2"/>
                </c:manualLayout>
              </c:layout>
              <c:spPr>
                <a:solidFill>
                  <a:schemeClr val="lt1"/>
                </a:solidFill>
                <a:ln>
                  <a:solidFill>
                    <a:schemeClr val="dk1">
                      <a:lumMod val="25000"/>
                      <a:lumOff val="75000"/>
                    </a:schemeClr>
                  </a:solidFill>
                </a:ln>
                <a:effectLst/>
              </c:spPr>
              <c:txPr>
                <a:bodyPr rot="0" spcFirstLastPara="1" vertOverflow="clip" horzOverflow="clip" vert="horz" wrap="square" lIns="36576" tIns="18288" rIns="36576" bIns="18288" anchor="ctr" anchorCtr="1">
                  <a:spAutoFit/>
                </a:bodyPr>
                <a:lstStyle/>
                <a:p>
                  <a:pPr>
                    <a:defRPr sz="900" b="0" i="0" u="none" strike="noStrike" kern="1200" baseline="0">
                      <a:solidFill>
                        <a:schemeClr val="dk1">
                          <a:lumMod val="65000"/>
                          <a:lumOff val="35000"/>
                        </a:schemeClr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ru-RU"/>
                </a:p>
              </c:txPr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spPr xmlns:c15="http://schemas.microsoft.com/office/drawing/2012/chart">
                    <a:prstGeom prst="upArrowCallout">
                      <a:avLst/>
                    </a:prstGeom>
                  </c15:spPr>
                </c:ext>
                <c:ext xmlns:c16="http://schemas.microsoft.com/office/drawing/2014/chart" uri="{C3380CC4-5D6E-409C-BE32-E72D297353CC}">
                  <c16:uniqueId val="{00000006-8504-4583-9AD8-31421F96DB23}"/>
                </c:ext>
              </c:extLst>
            </c:dLbl>
            <c:dLbl>
              <c:idx val="7"/>
              <c:layout>
                <c:manualLayout>
                  <c:x val="-2.9623991014427056E-2"/>
                  <c:y val="4.6469524642752988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7-8504-4583-9AD8-31421F96DB23}"/>
                </c:ext>
              </c:extLst>
            </c:dLbl>
            <c:dLbl>
              <c:idx val="8"/>
              <c:layout>
                <c:manualLayout>
                  <c:x val="-2.9623991014427056E-2"/>
                  <c:y val="4.0543598716827056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8-8504-4583-9AD8-31421F96DB23}"/>
                </c:ext>
              </c:extLst>
            </c:dLbl>
            <c:dLbl>
              <c:idx val="9"/>
              <c:layout>
                <c:manualLayout>
                  <c:x val="-3.1102187614574908E-2"/>
                  <c:y val="4.0543598716827056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9-8504-4583-9AD8-31421F96DB23}"/>
                </c:ext>
              </c:extLst>
            </c:dLbl>
            <c:dLbl>
              <c:idx val="10"/>
              <c:layout>
                <c:manualLayout>
                  <c:x val="-2.9623991014427056E-2"/>
                  <c:y val="4.0543598716827008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A-8504-4583-9AD8-31421F96DB23}"/>
                </c:ext>
              </c:extLst>
            </c:dLbl>
            <c:dLbl>
              <c:idx val="11"/>
              <c:layout>
                <c:manualLayout>
                  <c:x val="-2.9623991014427056E-2"/>
                  <c:y val="4.0543598716827008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B-8504-4583-9AD8-31421F96DB23}"/>
                </c:ext>
              </c:extLst>
            </c:dLbl>
            <c:dLbl>
              <c:idx val="12"/>
              <c:layout>
                <c:manualLayout>
                  <c:x val="-2.962399101442716E-2"/>
                  <c:y val="4.0543598716827056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C-8504-4583-9AD8-31421F96DB23}"/>
                </c:ext>
              </c:extLst>
            </c:dLbl>
            <c:spPr>
              <a:solidFill>
                <a:sysClr val="window" lastClr="FFFFFF"/>
              </a:solidFill>
              <a:ln>
                <a:solidFill>
                  <a:sysClr val="windowText" lastClr="000000">
                    <a:lumMod val="25000"/>
                    <a:lumOff val="75000"/>
                  </a:sysClr>
                </a:solidFill>
              </a:ln>
              <a:effectLst/>
            </c:spPr>
            <c:txPr>
              <a:bodyPr rot="0" spcFirstLastPara="1" vertOverflow="clip" horzOverflow="clip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dk1">
                        <a:lumMod val="65000"/>
                        <a:lumOff val="3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t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pPr xmlns:c15="http://schemas.microsoft.com/office/drawing/2012/chart">
                  <a:prstGeom prst="downArrowCallout">
                    <a:avLst/>
                  </a:prstGeom>
                </c15:spPr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numRef>
              <c:f>Лист1!$A$2:$A$43</c:f>
              <c:numCache>
                <c:formatCode>General</c:formatCode>
                <c:ptCount val="42"/>
                <c:pt idx="29" formatCode="m/d/yyyy">
                  <c:v>45757</c:v>
                </c:pt>
                <c:pt idx="30" formatCode="m/d/yyyy">
                  <c:v>45787</c:v>
                </c:pt>
                <c:pt idx="31" formatCode="m/d/yyyy">
                  <c:v>45818</c:v>
                </c:pt>
                <c:pt idx="32" formatCode="m/d/yyyy">
                  <c:v>45848</c:v>
                </c:pt>
                <c:pt idx="33" formatCode="m/d/yyyy">
                  <c:v>45879</c:v>
                </c:pt>
                <c:pt idx="34" formatCode="m/d/yyyy">
                  <c:v>45910</c:v>
                </c:pt>
                <c:pt idx="35" formatCode="m/d/yyyy">
                  <c:v>45940</c:v>
                </c:pt>
                <c:pt idx="36" formatCode="m/d/yyyy">
                  <c:v>45971</c:v>
                </c:pt>
                <c:pt idx="37" formatCode="m/d/yyyy">
                  <c:v>46001</c:v>
                </c:pt>
                <c:pt idx="38" formatCode="m/d/yyyy">
                  <c:v>46032</c:v>
                </c:pt>
                <c:pt idx="39" formatCode="m/d/yyyy">
                  <c:v>46063</c:v>
                </c:pt>
                <c:pt idx="40" formatCode="m/d/yyyy">
                  <c:v>46091</c:v>
                </c:pt>
                <c:pt idx="41" formatCode="m/d/yyyy">
                  <c:v>46122</c:v>
                </c:pt>
              </c:numCache>
            </c:numRef>
          </c:cat>
          <c:val>
            <c:numRef>
              <c:f>Лист1!$B$2:$B$43</c:f>
              <c:numCache>
                <c:formatCode>General</c:formatCode>
                <c:ptCount val="42"/>
                <c:pt idx="29">
                  <c:v>32</c:v>
                </c:pt>
                <c:pt idx="30">
                  <c:v>33</c:v>
                </c:pt>
                <c:pt idx="31">
                  <c:v>33</c:v>
                </c:pt>
                <c:pt idx="32">
                  <c:v>27</c:v>
                </c:pt>
                <c:pt idx="33">
                  <c:v>28</c:v>
                </c:pt>
                <c:pt idx="34">
                  <c:v>28</c:v>
                </c:pt>
                <c:pt idx="35">
                  <c:v>29</c:v>
                </c:pt>
                <c:pt idx="36">
                  <c:v>30</c:v>
                </c:pt>
                <c:pt idx="37">
                  <c:v>29</c:v>
                </c:pt>
                <c:pt idx="38">
                  <c:v>30</c:v>
                </c:pt>
                <c:pt idx="39">
                  <c:v>30</c:v>
                </c:pt>
                <c:pt idx="40">
                  <c:v>30</c:v>
                </c:pt>
                <c:pt idx="41">
                  <c:v>31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D-8504-4583-9AD8-31421F96DB23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Индивидуальные предприниматели</c:v>
                </c:pt>
              </c:strCache>
            </c:strRef>
          </c:tx>
          <c:spPr>
            <a:ln w="28575" cap="rnd">
              <a:solidFill>
                <a:schemeClr val="accent2"/>
              </a:solidFill>
              <a:round/>
            </a:ln>
            <a:effectLst/>
          </c:spPr>
          <c:marker>
            <c:symbol val="circle"/>
            <c:size val="5"/>
            <c:spPr>
              <a:solidFill>
                <a:schemeClr val="accent2"/>
              </a:solidFill>
              <a:ln w="9525">
                <a:solidFill>
                  <a:schemeClr val="accent2"/>
                </a:solidFill>
              </a:ln>
              <a:effectLst>
                <a:glow>
                  <a:schemeClr val="accent1">
                    <a:alpha val="40000"/>
                  </a:schemeClr>
                </a:glow>
              </a:effectLst>
            </c:spPr>
          </c:marker>
          <c:dLbls>
            <c:dLbl>
              <c:idx val="0"/>
              <c:layout>
                <c:manualLayout>
                  <c:x val="-2.9623991014427056E-2"/>
                  <c:y val="-4.6469524642752988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E-8504-4583-9AD8-31421F96DB23}"/>
                </c:ext>
              </c:extLst>
            </c:dLbl>
            <c:dLbl>
              <c:idx val="1"/>
              <c:layout>
                <c:manualLayout>
                  <c:x val="-2.9623991014427056E-2"/>
                  <c:y val="-4.3506561679790078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F-8504-4583-9AD8-31421F96DB23}"/>
                </c:ext>
              </c:extLst>
            </c:dLbl>
            <c:dLbl>
              <c:idx val="2"/>
              <c:layout>
                <c:manualLayout>
                  <c:x val="-2.9623991014427056E-2"/>
                  <c:y val="-4.0543598716827105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0-8504-4583-9AD8-31421F96DB23}"/>
                </c:ext>
              </c:extLst>
            </c:dLbl>
            <c:dLbl>
              <c:idx val="3"/>
              <c:layout>
                <c:manualLayout>
                  <c:x val="-2.9623991014427056E-2"/>
                  <c:y val="-3.7580635753864229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1-8504-4583-9AD8-31421F96DB23}"/>
                </c:ext>
              </c:extLst>
            </c:dLbl>
            <c:dLbl>
              <c:idx val="4"/>
              <c:layout>
                <c:manualLayout>
                  <c:x val="-2.9623991014427056E-2"/>
                  <c:y val="-4.3506561679790078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2-8504-4583-9AD8-31421F96DB23}"/>
                </c:ext>
              </c:extLst>
            </c:dLbl>
            <c:dLbl>
              <c:idx val="5"/>
              <c:layout>
                <c:manualLayout>
                  <c:x val="-2.814579441427929E-2"/>
                  <c:y val="-4.3506561679790029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3-8504-4583-9AD8-31421F96DB23}"/>
                </c:ext>
              </c:extLst>
            </c:dLbl>
            <c:dLbl>
              <c:idx val="6"/>
              <c:layout>
                <c:manualLayout>
                  <c:x val="-3.1102187614574908E-2"/>
                  <c:y val="4.5382327209099058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4-8504-4583-9AD8-31421F96DB23}"/>
                </c:ext>
              </c:extLst>
            </c:dLbl>
            <c:dLbl>
              <c:idx val="7"/>
              <c:layout>
                <c:manualLayout>
                  <c:x val="-2.94448615209131E-2"/>
                  <c:y val="4.8070457859434465E-2"/>
                </c:manualLayout>
              </c:layout>
              <c:spPr>
                <a:solidFill>
                  <a:schemeClr val="lt1"/>
                </a:solidFill>
                <a:ln>
                  <a:solidFill>
                    <a:schemeClr val="dk1">
                      <a:lumMod val="25000"/>
                      <a:lumOff val="75000"/>
                    </a:schemeClr>
                  </a:solidFill>
                </a:ln>
                <a:effectLst/>
              </c:spPr>
              <c:txPr>
                <a:bodyPr rot="0" spcFirstLastPara="1" vertOverflow="clip" horzOverflow="clip" vert="horz" wrap="square" lIns="36576" tIns="18288" rIns="36576" bIns="18288" anchor="ctr" anchorCtr="1">
                  <a:spAutoFit/>
                </a:bodyPr>
                <a:lstStyle/>
                <a:p>
                  <a:pPr>
                    <a:defRPr sz="900" b="0" i="0" u="none" strike="noStrike" kern="1200" baseline="0">
                      <a:solidFill>
                        <a:schemeClr val="dk1">
                          <a:lumMod val="65000"/>
                          <a:lumOff val="35000"/>
                        </a:schemeClr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ru-RU"/>
                </a:p>
              </c:txPr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spPr xmlns:c15="http://schemas.microsoft.com/office/drawing/2012/chart">
                    <a:prstGeom prst="upArrowCallout">
                      <a:avLst/>
                    </a:prstGeom>
                  </c15:spPr>
                </c:ext>
                <c:ext xmlns:c16="http://schemas.microsoft.com/office/drawing/2014/chart" uri="{C3380CC4-5D6E-409C-BE32-E72D297353CC}">
                  <c16:uniqueId val="{00000015-8504-4583-9AD8-31421F96DB23}"/>
                </c:ext>
              </c:extLst>
            </c:dLbl>
            <c:dLbl>
              <c:idx val="8"/>
              <c:layout>
                <c:manualLayout>
                  <c:x val="-3.0923058121060849E-2"/>
                  <c:y val="4.5107494896471513E-2"/>
                </c:manualLayout>
              </c:layout>
              <c:spPr>
                <a:solidFill>
                  <a:schemeClr val="lt1"/>
                </a:solidFill>
                <a:ln>
                  <a:solidFill>
                    <a:schemeClr val="dk1">
                      <a:lumMod val="25000"/>
                      <a:lumOff val="75000"/>
                    </a:schemeClr>
                  </a:solidFill>
                </a:ln>
                <a:effectLst/>
              </c:spPr>
              <c:txPr>
                <a:bodyPr rot="0" spcFirstLastPara="1" vertOverflow="clip" horzOverflow="clip" vert="horz" wrap="square" lIns="36576" tIns="18288" rIns="36576" bIns="18288" anchor="ctr" anchorCtr="1">
                  <a:spAutoFit/>
                </a:bodyPr>
                <a:lstStyle/>
                <a:p>
                  <a:pPr>
                    <a:defRPr sz="900" b="0" i="0" u="none" strike="noStrike" kern="1200" baseline="0">
                      <a:solidFill>
                        <a:schemeClr val="dk1">
                          <a:lumMod val="65000"/>
                          <a:lumOff val="35000"/>
                        </a:schemeClr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ru-RU"/>
                </a:p>
              </c:txPr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spPr xmlns:c15="http://schemas.microsoft.com/office/drawing/2012/chart">
                    <a:prstGeom prst="upArrowCallout">
                      <a:avLst/>
                    </a:prstGeom>
                  </c15:spPr>
                </c:ext>
                <c:ext xmlns:c16="http://schemas.microsoft.com/office/drawing/2014/chart" uri="{C3380CC4-5D6E-409C-BE32-E72D297353CC}">
                  <c16:uniqueId val="{00000016-8504-4583-9AD8-31421F96DB23}"/>
                </c:ext>
              </c:extLst>
            </c:dLbl>
            <c:dLbl>
              <c:idx val="9"/>
              <c:layout>
                <c:manualLayout>
                  <c:x val="-3.3879451321356585E-2"/>
                  <c:y val="4.5107494896471576E-2"/>
                </c:manualLayout>
              </c:layout>
              <c:spPr>
                <a:solidFill>
                  <a:schemeClr val="lt1"/>
                </a:solidFill>
                <a:ln>
                  <a:solidFill>
                    <a:schemeClr val="dk1">
                      <a:lumMod val="25000"/>
                      <a:lumOff val="75000"/>
                    </a:schemeClr>
                  </a:solidFill>
                </a:ln>
                <a:effectLst/>
              </c:spPr>
              <c:txPr>
                <a:bodyPr rot="0" spcFirstLastPara="1" vertOverflow="clip" horzOverflow="clip" vert="horz" wrap="square" lIns="36576" tIns="18288" rIns="36576" bIns="18288" anchor="ctr" anchorCtr="1">
                  <a:spAutoFit/>
                </a:bodyPr>
                <a:lstStyle/>
                <a:p>
                  <a:pPr>
                    <a:defRPr sz="900" b="0" i="0" u="none" strike="noStrike" kern="1200" baseline="0">
                      <a:solidFill>
                        <a:schemeClr val="dk1">
                          <a:lumMod val="65000"/>
                          <a:lumOff val="35000"/>
                        </a:schemeClr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ru-RU"/>
                </a:p>
              </c:txPr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spPr xmlns:c15="http://schemas.microsoft.com/office/drawing/2012/chart">
                    <a:prstGeom prst="upArrowCallout">
                      <a:avLst/>
                    </a:prstGeom>
                  </c15:spPr>
                </c:ext>
                <c:ext xmlns:c16="http://schemas.microsoft.com/office/drawing/2014/chart" uri="{C3380CC4-5D6E-409C-BE32-E72D297353CC}">
                  <c16:uniqueId val="{00000017-8504-4583-9AD8-31421F96DB23}"/>
                </c:ext>
              </c:extLst>
            </c:dLbl>
            <c:dLbl>
              <c:idx val="10"/>
              <c:layout>
                <c:manualLayout>
                  <c:x val="-3.0923058121060984E-2"/>
                  <c:y val="5.1033420822397403E-2"/>
                </c:manualLayout>
              </c:layout>
              <c:spPr>
                <a:solidFill>
                  <a:schemeClr val="lt1"/>
                </a:solidFill>
                <a:ln>
                  <a:solidFill>
                    <a:schemeClr val="dk1">
                      <a:lumMod val="25000"/>
                      <a:lumOff val="75000"/>
                    </a:schemeClr>
                  </a:solidFill>
                </a:ln>
                <a:effectLst/>
              </c:spPr>
              <c:txPr>
                <a:bodyPr rot="0" spcFirstLastPara="1" vertOverflow="clip" horzOverflow="clip" vert="horz" wrap="square" lIns="36576" tIns="18288" rIns="36576" bIns="18288" anchor="ctr" anchorCtr="1">
                  <a:spAutoFit/>
                </a:bodyPr>
                <a:lstStyle/>
                <a:p>
                  <a:pPr>
                    <a:defRPr sz="900" b="0" i="0" u="none" strike="noStrike" kern="1200" baseline="0">
                      <a:solidFill>
                        <a:schemeClr val="dk1">
                          <a:lumMod val="65000"/>
                          <a:lumOff val="35000"/>
                        </a:schemeClr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ru-RU"/>
                </a:p>
              </c:txPr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spPr xmlns:c15="http://schemas.microsoft.com/office/drawing/2012/chart">
                    <a:prstGeom prst="upArrowCallout">
                      <a:avLst/>
                    </a:prstGeom>
                  </c15:spPr>
                </c:ext>
                <c:ext xmlns:c16="http://schemas.microsoft.com/office/drawing/2014/chart" uri="{C3380CC4-5D6E-409C-BE32-E72D297353CC}">
                  <c16:uniqueId val="{00000018-8504-4583-9AD8-31421F96DB23}"/>
                </c:ext>
              </c:extLst>
            </c:dLbl>
            <c:spPr>
              <a:solidFill>
                <a:sysClr val="window" lastClr="FFFFFF"/>
              </a:solidFill>
              <a:ln>
                <a:solidFill>
                  <a:sysClr val="windowText" lastClr="000000">
                    <a:lumMod val="25000"/>
                    <a:lumOff val="75000"/>
                  </a:sysClr>
                </a:solidFill>
              </a:ln>
              <a:effectLst/>
            </c:spPr>
            <c:txPr>
              <a:bodyPr rot="0" spcFirstLastPara="1" vertOverflow="clip" horzOverflow="clip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dk1">
                        <a:lumMod val="65000"/>
                        <a:lumOff val="3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b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pPr xmlns:c15="http://schemas.microsoft.com/office/drawing/2012/chart">
                  <a:prstGeom prst="upArrowCallout">
                    <a:avLst/>
                  </a:prstGeom>
                </c15:spPr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numRef>
              <c:f>Лист1!$A$2:$A$43</c:f>
              <c:numCache>
                <c:formatCode>General</c:formatCode>
                <c:ptCount val="42"/>
                <c:pt idx="29" formatCode="m/d/yyyy">
                  <c:v>45757</c:v>
                </c:pt>
                <c:pt idx="30" formatCode="m/d/yyyy">
                  <c:v>45787</c:v>
                </c:pt>
                <c:pt idx="31" formatCode="m/d/yyyy">
                  <c:v>45818</c:v>
                </c:pt>
                <c:pt idx="32" formatCode="m/d/yyyy">
                  <c:v>45848</c:v>
                </c:pt>
                <c:pt idx="33" formatCode="m/d/yyyy">
                  <c:v>45879</c:v>
                </c:pt>
                <c:pt idx="34" formatCode="m/d/yyyy">
                  <c:v>45910</c:v>
                </c:pt>
                <c:pt idx="35" formatCode="m/d/yyyy">
                  <c:v>45940</c:v>
                </c:pt>
                <c:pt idx="36" formatCode="m/d/yyyy">
                  <c:v>45971</c:v>
                </c:pt>
                <c:pt idx="37" formatCode="m/d/yyyy">
                  <c:v>46001</c:v>
                </c:pt>
                <c:pt idx="38" formatCode="m/d/yyyy">
                  <c:v>46032</c:v>
                </c:pt>
                <c:pt idx="39" formatCode="m/d/yyyy">
                  <c:v>46063</c:v>
                </c:pt>
                <c:pt idx="40" formatCode="m/d/yyyy">
                  <c:v>46091</c:v>
                </c:pt>
                <c:pt idx="41" formatCode="m/d/yyyy">
                  <c:v>46122</c:v>
                </c:pt>
              </c:numCache>
            </c:numRef>
          </c:cat>
          <c:val>
            <c:numRef>
              <c:f>Лист1!$C$2:$C$43</c:f>
              <c:numCache>
                <c:formatCode>General</c:formatCode>
                <c:ptCount val="42"/>
                <c:pt idx="29">
                  <c:v>131</c:v>
                </c:pt>
                <c:pt idx="30">
                  <c:v>131</c:v>
                </c:pt>
                <c:pt idx="31">
                  <c:v>128</c:v>
                </c:pt>
                <c:pt idx="32">
                  <c:v>126</c:v>
                </c:pt>
                <c:pt idx="33">
                  <c:v>129</c:v>
                </c:pt>
                <c:pt idx="34">
                  <c:v>129</c:v>
                </c:pt>
                <c:pt idx="35">
                  <c:v>131</c:v>
                </c:pt>
                <c:pt idx="36">
                  <c:v>139</c:v>
                </c:pt>
                <c:pt idx="37">
                  <c:v>135</c:v>
                </c:pt>
                <c:pt idx="38">
                  <c:v>135</c:v>
                </c:pt>
                <c:pt idx="39">
                  <c:v>137</c:v>
                </c:pt>
                <c:pt idx="40">
                  <c:v>141</c:v>
                </c:pt>
                <c:pt idx="41">
                  <c:v>139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19-8504-4583-9AD8-31421F96DB23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96860800"/>
        <c:axId val="97931648"/>
      </c:lineChart>
      <c:dateAx>
        <c:axId val="96860800"/>
        <c:scaling>
          <c:orientation val="minMax"/>
          <c:max val="46122"/>
          <c:min val="45757"/>
        </c:scaling>
        <c:delete val="0"/>
        <c:axPos val="b"/>
        <c:numFmt formatCode="m/d/yyyy" sourceLinked="0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97931648"/>
        <c:crosses val="autoZero"/>
        <c:auto val="1"/>
        <c:lblOffset val="100"/>
        <c:baseTimeUnit val="days"/>
        <c:majorUnit val="1"/>
        <c:majorTimeUnit val="months"/>
        <c:minorUnit val="1"/>
        <c:minorTimeUnit val="months"/>
      </c:dateAx>
      <c:valAx>
        <c:axId val="97931648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96860800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1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/>
              <a:t>Структура малого и среднего предпринимательства в муниципальном образовании "Шумячский муниципальный</a:t>
            </a:r>
            <a:r>
              <a:rPr lang="ru-RU" baseline="0"/>
              <a:t> округ</a:t>
            </a:r>
            <a:r>
              <a:rPr lang="ru-RU"/>
              <a:t>" Смоленской области</a:t>
            </a:r>
          </a:p>
        </c:rich>
      </c:tx>
      <c:layout>
        <c:manualLayout>
          <c:xMode val="edge"/>
          <c:yMode val="edge"/>
          <c:x val="0.20033004116243744"/>
          <c:y val="0"/>
        </c:manualLayout>
      </c:layout>
      <c:overlay val="0"/>
      <c:spPr>
        <a:noFill/>
        <a:ln>
          <a:noFill/>
        </a:ln>
        <a:effectLst/>
      </c:spPr>
    </c:title>
    <c:autoTitleDeleted val="0"/>
    <c:plotArea>
      <c:layout>
        <c:manualLayout>
          <c:layoutTarget val="inner"/>
          <c:xMode val="edge"/>
          <c:yMode val="edge"/>
          <c:x val="9.842349653289828E-2"/>
          <c:y val="0.11570701825877765"/>
          <c:w val="0.50217115086762465"/>
          <c:h val="0.85411013105832567"/>
        </c:manualLayout>
      </c:layout>
      <c:pie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Структура малого и среднего предпринимательства в мунципальном образовании "Ельнинский район" Смоленской области</c:v>
                </c:pt>
              </c:strCache>
            </c:strRef>
          </c:tx>
          <c:dPt>
            <c:idx val="0"/>
            <c:bubble3D val="0"/>
            <c:spPr>
              <a:solidFill>
                <a:schemeClr val="accent1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1-0BFC-4E24-A101-83EF999AB12E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3-0BFC-4E24-A101-83EF999AB12E}"/>
              </c:ext>
            </c:extLst>
          </c:dPt>
          <c:dPt>
            <c:idx val="2"/>
            <c:bubble3D val="0"/>
            <c:spPr>
              <a:solidFill>
                <a:schemeClr val="accent3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5-0BFC-4E24-A101-83EF999AB12E}"/>
              </c:ext>
            </c:extLst>
          </c:dPt>
          <c:dPt>
            <c:idx val="3"/>
            <c:bubble3D val="0"/>
            <c:spPr>
              <a:solidFill>
                <a:schemeClr val="accent4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7-0BFC-4E24-A101-83EF999AB12E}"/>
              </c:ext>
            </c:extLst>
          </c:dPt>
          <c:dPt>
            <c:idx val="4"/>
            <c:bubble3D val="0"/>
            <c:spPr>
              <a:solidFill>
                <a:schemeClr val="accent5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9-0BFC-4E24-A101-83EF999AB12E}"/>
              </c:ext>
            </c:extLst>
          </c:dPt>
          <c:dPt>
            <c:idx val="5"/>
            <c:bubble3D val="0"/>
            <c:spPr>
              <a:solidFill>
                <a:schemeClr val="accent6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B-0BFC-4E24-A101-83EF999AB12E}"/>
              </c:ext>
            </c:extLst>
          </c:dPt>
          <c:dPt>
            <c:idx val="6"/>
            <c:bubble3D val="0"/>
            <c:spPr>
              <a:solidFill>
                <a:schemeClr val="accent1">
                  <a:lumMod val="60000"/>
                </a:schemeClr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D-0BFC-4E24-A101-83EF999AB12E}"/>
              </c:ext>
            </c:extLst>
          </c:dPt>
          <c:dPt>
            <c:idx val="7"/>
            <c:bubble3D val="0"/>
            <c:spPr>
              <a:solidFill>
                <a:schemeClr val="accent2">
                  <a:lumMod val="60000"/>
                </a:schemeClr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F-0BFC-4E24-A101-83EF999AB12E}"/>
              </c:ext>
            </c:extLst>
          </c:dPt>
          <c:dPt>
            <c:idx val="8"/>
            <c:bubble3D val="0"/>
            <c:spPr>
              <a:solidFill>
                <a:schemeClr val="accent3">
                  <a:lumMod val="60000"/>
                </a:schemeClr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11-0BFC-4E24-A101-83EF999AB12E}"/>
              </c:ext>
            </c:extLst>
          </c:dPt>
          <c:dPt>
            <c:idx val="9"/>
            <c:bubble3D val="0"/>
            <c:spPr>
              <a:solidFill>
                <a:schemeClr val="accent4">
                  <a:lumMod val="60000"/>
                </a:schemeClr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13-0BFC-4E24-A101-83EF999AB12E}"/>
              </c:ext>
            </c:extLst>
          </c:dPt>
          <c:dLbls>
            <c:dLbl>
              <c:idx val="0"/>
              <c:layout>
                <c:manualLayout>
                  <c:x val="-9.2424928635745349E-2"/>
                  <c:y val="1.6315487228841278E-3"/>
                </c:manualLayout>
              </c:layout>
              <c:tx>
                <c:rich>
                  <a:bodyPr/>
                  <a:lstStyle/>
                  <a:p>
                    <a:r>
                      <a:rPr lang="en-US" baseline="0"/>
                      <a:t>66; 40%</a:t>
                    </a:r>
                    <a:endParaRPr lang="en-US"/>
                  </a:p>
                </c:rich>
              </c:tx>
              <c:showLegendKey val="0"/>
              <c:showVal val="1"/>
              <c:showCatName val="0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0BFC-4E24-A101-83EF999AB12E}"/>
                </c:ext>
              </c:extLst>
            </c:dLbl>
            <c:dLbl>
              <c:idx val="1"/>
              <c:tx>
                <c:rich>
                  <a:bodyPr/>
                  <a:lstStyle/>
                  <a:p>
                    <a:r>
                      <a:rPr lang="en-US" baseline="0"/>
                      <a:t>19; 12%</a:t>
                    </a:r>
                    <a:endParaRPr lang="en-US"/>
                  </a:p>
                </c:rich>
              </c:tx>
              <c:showLegendKey val="0"/>
              <c:showVal val="1"/>
              <c:showCatName val="0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0BFC-4E24-A101-83EF999AB12E}"/>
                </c:ext>
              </c:extLst>
            </c:dLbl>
            <c:dLbl>
              <c:idx val="2"/>
              <c:tx>
                <c:rich>
                  <a:bodyPr/>
                  <a:lstStyle/>
                  <a:p>
                    <a:r>
                      <a:rPr lang="en-US" baseline="0"/>
                      <a:t>4; 3%</a:t>
                    </a:r>
                    <a:endParaRPr lang="en-US"/>
                  </a:p>
                </c:rich>
              </c:tx>
              <c:showLegendKey val="0"/>
              <c:showVal val="1"/>
              <c:showCatName val="0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5-0BFC-4E24-A101-83EF999AB12E}"/>
                </c:ext>
              </c:extLst>
            </c:dLbl>
            <c:dLbl>
              <c:idx val="3"/>
              <c:layout>
                <c:manualLayout>
                  <c:x val="6.8604155961986227E-2"/>
                  <c:y val="-8.2554438355783064E-2"/>
                </c:manualLayout>
              </c:layout>
              <c:tx>
                <c:rich>
                  <a:bodyPr/>
                  <a:lstStyle/>
                  <a:p>
                    <a:r>
                      <a:rPr lang="en-US" baseline="0"/>
                      <a:t>8; 6%</a:t>
                    </a:r>
                    <a:endParaRPr lang="en-US"/>
                  </a:p>
                </c:rich>
              </c:tx>
              <c:showLegendKey val="0"/>
              <c:showVal val="1"/>
              <c:showCatName val="0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7-0BFC-4E24-A101-83EF999AB12E}"/>
                </c:ext>
              </c:extLst>
            </c:dLbl>
            <c:dLbl>
              <c:idx val="4"/>
              <c:tx>
                <c:rich>
                  <a:bodyPr/>
                  <a:lstStyle/>
                  <a:p>
                    <a:r>
                      <a:rPr lang="en-US" baseline="0"/>
                      <a:t>4; </a:t>
                    </a:r>
                    <a:fld id="{6DE0EB24-20A1-408A-BA39-A2DF4A0994D6}" type="PERCENTAGE">
                      <a:rPr lang="en-US" baseline="0"/>
                      <a:pPr/>
                      <a:t>[ПРОЦЕНТ]</a:t>
                    </a:fld>
                    <a:endParaRPr lang="en-US" baseline="0"/>
                  </a:p>
                </c:rich>
              </c:tx>
              <c:showLegendKey val="0"/>
              <c:showVal val="1"/>
              <c:showCatName val="0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dlblFieldTable/>
                  <c15:showDataLabelsRange val="0"/>
                </c:ext>
                <c:ext xmlns:c16="http://schemas.microsoft.com/office/drawing/2014/chart" uri="{C3380CC4-5D6E-409C-BE32-E72D297353CC}">
                  <c16:uniqueId val="{00000009-0BFC-4E24-A101-83EF999AB12E}"/>
                </c:ext>
              </c:extLst>
            </c:dLbl>
            <c:dLbl>
              <c:idx val="5"/>
              <c:layout>
                <c:manualLayout>
                  <c:x val="7.4549400460744875E-2"/>
                  <c:y val="-4.0096232814740259E-3"/>
                </c:manualLayout>
              </c:layout>
              <c:tx>
                <c:rich>
                  <a:bodyPr/>
                  <a:lstStyle/>
                  <a:p>
                    <a:r>
                      <a:rPr lang="en-US" baseline="0"/>
                      <a:t>6; 3%</a:t>
                    </a:r>
                    <a:endParaRPr lang="en-US"/>
                  </a:p>
                </c:rich>
              </c:tx>
              <c:showLegendKey val="0"/>
              <c:showVal val="1"/>
              <c:showCatName val="0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B-0BFC-4E24-A101-83EF999AB12E}"/>
                </c:ext>
              </c:extLst>
            </c:dLbl>
            <c:dLbl>
              <c:idx val="6"/>
              <c:tx>
                <c:rich>
                  <a:bodyPr/>
                  <a:lstStyle/>
                  <a:p>
                    <a:r>
                      <a:rPr lang="en-US" baseline="0"/>
                      <a:t>25; 14%</a:t>
                    </a:r>
                    <a:endParaRPr lang="en-US"/>
                  </a:p>
                </c:rich>
              </c:tx>
              <c:showLegendKey val="0"/>
              <c:showVal val="1"/>
              <c:showCatName val="0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D-0BFC-4E24-A101-83EF999AB12E}"/>
                </c:ext>
              </c:extLst>
            </c:dLbl>
            <c:dLbl>
              <c:idx val="7"/>
              <c:tx>
                <c:rich>
                  <a:bodyPr/>
                  <a:lstStyle/>
                  <a:p>
                    <a:r>
                      <a:rPr lang="en-US" baseline="0"/>
                      <a:t>1; 1%</a:t>
                    </a:r>
                    <a:endParaRPr lang="en-US"/>
                  </a:p>
                </c:rich>
              </c:tx>
              <c:showLegendKey val="0"/>
              <c:showVal val="1"/>
              <c:showCatName val="0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F-0BFC-4E24-A101-83EF999AB12E}"/>
                </c:ext>
              </c:extLst>
            </c:dLbl>
            <c:dLbl>
              <c:idx val="8"/>
              <c:tx>
                <c:rich>
                  <a:bodyPr/>
                  <a:lstStyle/>
                  <a:p>
                    <a:r>
                      <a:rPr lang="en-US" baseline="0"/>
                      <a:t>4; 2%</a:t>
                    </a:r>
                    <a:endParaRPr lang="en-US"/>
                  </a:p>
                </c:rich>
              </c:tx>
              <c:showLegendKey val="0"/>
              <c:showVal val="1"/>
              <c:showCatName val="0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1-0BFC-4E24-A101-83EF999AB12E}"/>
                </c:ext>
              </c:extLst>
            </c:dLbl>
            <c:dLbl>
              <c:idx val="9"/>
              <c:tx>
                <c:rich>
                  <a:bodyPr/>
                  <a:lstStyle/>
                  <a:p>
                    <a:r>
                      <a:rPr lang="en-US" baseline="0"/>
                      <a:t>33; 18%</a:t>
                    </a:r>
                    <a:endParaRPr lang="en-US"/>
                  </a:p>
                </c:rich>
              </c:tx>
              <c:showLegendKey val="0"/>
              <c:showVal val="1"/>
              <c:showCatName val="0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3-0BFC-4E24-A101-83EF999AB12E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000" b="1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1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Лист1!$A$2:$A$13</c:f>
              <c:strCache>
                <c:ptCount val="12"/>
                <c:pt idx="0">
                  <c:v>Торговля оптовая и розничная; ремонт автотранспортных средств и мотоциклов</c:v>
                </c:pt>
                <c:pt idx="1">
                  <c:v>Транспортировка и хранение</c:v>
                </c:pt>
                <c:pt idx="2">
                  <c:v>Строительство</c:v>
                </c:pt>
                <c:pt idx="3">
                  <c:v>Обрабатывающие производства</c:v>
                </c:pt>
                <c:pt idx="4">
                  <c:v>Предоставление услуг парикмахерскими и салонами красоты</c:v>
                </c:pt>
                <c:pt idx="5">
                  <c:v>Деятельность по операциям с недвижимым имуществом</c:v>
                </c:pt>
                <c:pt idx="6">
                  <c:v>Сельское, лесное хозяйство, охота, рыболовство и рыбоводство</c:v>
                </c:pt>
                <c:pt idx="7">
                  <c:v>Деятельность в области культуры, спорта, организации досуга и развлечений</c:v>
                </c:pt>
                <c:pt idx="8">
                  <c:v>Деятельность гостиниц и предприятий общественного питания</c:v>
                </c:pt>
                <c:pt idx="9">
                  <c:v>Прочие виды деятельности</c:v>
                </c:pt>
                <c:pt idx="10">
                  <c:v>Образование</c:v>
                </c:pt>
                <c:pt idx="11">
                  <c:v>Деятельность финансовая и страховая</c:v>
                </c:pt>
              </c:strCache>
            </c:strRef>
          </c:cat>
          <c:val>
            <c:numRef>
              <c:f>Лист1!$B$2:$B$13</c:f>
              <c:numCache>
                <c:formatCode>General</c:formatCode>
                <c:ptCount val="12"/>
                <c:pt idx="0">
                  <c:v>66</c:v>
                </c:pt>
                <c:pt idx="1">
                  <c:v>19</c:v>
                </c:pt>
                <c:pt idx="2">
                  <c:v>4</c:v>
                </c:pt>
                <c:pt idx="3">
                  <c:v>8</c:v>
                </c:pt>
                <c:pt idx="4">
                  <c:v>2</c:v>
                </c:pt>
                <c:pt idx="5">
                  <c:v>7</c:v>
                </c:pt>
                <c:pt idx="6">
                  <c:v>25</c:v>
                </c:pt>
                <c:pt idx="7">
                  <c:v>1</c:v>
                </c:pt>
                <c:pt idx="8">
                  <c:v>4</c:v>
                </c:pt>
                <c:pt idx="9">
                  <c:v>33</c:v>
                </c:pt>
                <c:pt idx="10">
                  <c:v>1</c:v>
                </c:pt>
                <c:pt idx="11">
                  <c:v>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14-0BFC-4E24-A101-83EF999AB12E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legend>
      <c:legendPos val="tr"/>
      <c:layout>
        <c:manualLayout>
          <c:xMode val="edge"/>
          <c:yMode val="edge"/>
          <c:x val="0.64309523038015315"/>
          <c:y val="0.17463170300530345"/>
          <c:w val="0.34514698008427958"/>
          <c:h val="0.78475679638454165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lnSpc>
              <a:spcPct val="100000"/>
            </a:lnSpc>
            <a:defRPr sz="800" b="1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zero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2">
    <c:autoUpdate val="0"/>
  </c:externalData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theme/themeOverride1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4472C4"/>
    </a:accent1>
    <a:accent2>
      <a:srgbClr val="ED7D31"/>
    </a:accent2>
    <a:accent3>
      <a:srgbClr val="A5A5A5"/>
    </a:accent3>
    <a:accent4>
      <a:srgbClr val="FFC000"/>
    </a:accent4>
    <a:accent5>
      <a:srgbClr val="5B9BD5"/>
    </a:accent5>
    <a:accent6>
      <a:srgbClr val="70AD47"/>
    </a:accent6>
    <a:hlink>
      <a:srgbClr val="0563C1"/>
    </a:hlink>
    <a:folHlink>
      <a:srgbClr val="954F72"/>
    </a:folHlink>
  </a:clrScheme>
  <a:fontScheme name="Стандартная">
    <a:majorFont>
      <a:latin typeface="Calibri Light"/>
      <a:ea typeface=""/>
      <a:cs typeface=""/>
      <a:font script="Jpan" typeface="游ゴシック Light"/>
      <a:font script="Hang" typeface="맑은 고딕"/>
      <a:font script="Hans" typeface="等线 Light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  <a:font script="Armn" typeface="Arial"/>
      <a:font script="Bugi" typeface="Leelawadee UI"/>
      <a:font script="Bopo" typeface="Microsoft JhengHei"/>
      <a:font script="Java" typeface="Javanese Text"/>
      <a:font script="Lisu" typeface="Segoe UI"/>
      <a:font script="Mymr" typeface="Myanmar Text"/>
      <a:font script="Nkoo" typeface="Ebrima"/>
      <a:font script="Olck" typeface="Nirmala UI"/>
      <a:font script="Osma" typeface="Ebrima"/>
      <a:font script="Phag" typeface="Phagspa"/>
      <a:font script="Syrn" typeface="Estrangelo Edessa"/>
      <a:font script="Syrj" typeface="Estrangelo Edessa"/>
      <a:font script="Syre" typeface="Estrangelo Edessa"/>
      <a:font script="Sora" typeface="Nirmala UI"/>
      <a:font script="Tale" typeface="Microsoft Tai Le"/>
      <a:font script="Talu" typeface="Microsoft New Tai Lue"/>
      <a:font script="Tfng" typeface="Ebrima"/>
    </a:majorFont>
    <a:minorFont>
      <a:latin typeface="Calibri"/>
      <a:ea typeface=""/>
      <a:cs typeface=""/>
      <a:font script="Jpan" typeface="游明朝"/>
      <a:font script="Hang" typeface="맑은 고딕"/>
      <a:font script="Hans" typeface="等线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  <a:font script="Armn" typeface="Arial"/>
      <a:font script="Bugi" typeface="Leelawadee UI"/>
      <a:font script="Bopo" typeface="Microsoft JhengHei"/>
      <a:font script="Java" typeface="Javanese Text"/>
      <a:font script="Lisu" typeface="Segoe UI"/>
      <a:font script="Mymr" typeface="Myanmar Text"/>
      <a:font script="Nkoo" typeface="Ebrima"/>
      <a:font script="Olck" typeface="Nirmala UI"/>
      <a:font script="Osma" typeface="Ebrima"/>
      <a:font script="Phag" typeface="Phagspa"/>
      <a:font script="Syrn" typeface="Estrangelo Edessa"/>
      <a:font script="Syrj" typeface="Estrangelo Edessa"/>
      <a:font script="Syre" typeface="Estrangelo Edessa"/>
      <a:font script="Sora" typeface="Nirmala UI"/>
      <a:font script="Tale" typeface="Microsoft Tai Le"/>
      <a:font script="Talu" typeface="Microsoft New Tai Lue"/>
      <a:font script="Tfng" typeface="Ebrima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F66135F-FBC1-4C7C-A2FC-8B59AC7AEC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196</TotalTime>
  <Pages>10</Pages>
  <Words>2343</Words>
  <Characters>13360</Characters>
  <Application>Microsoft Office Word</Application>
  <DocSecurity>0</DocSecurity>
  <Lines>111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15672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Виноградов Никита Александрович</dc:creator>
  <cp:lastModifiedBy>Киреенкова Ольга</cp:lastModifiedBy>
  <cp:revision>26</cp:revision>
  <cp:lastPrinted>2024-04-11T13:46:00Z</cp:lastPrinted>
  <dcterms:created xsi:type="dcterms:W3CDTF">2026-03-13T13:32:00Z</dcterms:created>
  <dcterms:modified xsi:type="dcterms:W3CDTF">2026-04-20T12:04:00Z</dcterms:modified>
</cp:coreProperties>
</file>