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9" w:rsidRDefault="002E1879" w:rsidP="002E1879">
      <w:pPr>
        <w:jc w:val="center"/>
        <w:rPr>
          <w:noProof/>
        </w:rPr>
      </w:pPr>
      <w:r w:rsidRPr="00100139"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79" w:rsidRDefault="002E1879" w:rsidP="002E1879">
      <w:pPr>
        <w:jc w:val="center"/>
        <w:rPr>
          <w:b/>
        </w:rPr>
      </w:pPr>
    </w:p>
    <w:p w:rsidR="002E1879" w:rsidRDefault="002E1879" w:rsidP="002E1879">
      <w:pPr>
        <w:jc w:val="center"/>
        <w:rPr>
          <w:b/>
        </w:rPr>
      </w:pPr>
    </w:p>
    <w:p w:rsidR="002E1879" w:rsidRDefault="002E1879" w:rsidP="002E1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2E1879" w:rsidRDefault="002E1879" w:rsidP="002E1879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E1879" w:rsidRPr="002338DC" w:rsidRDefault="002E1879" w:rsidP="002E1879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2E1879" w:rsidRDefault="002E1879" w:rsidP="002E1879">
      <w:pPr>
        <w:rPr>
          <w:sz w:val="28"/>
          <w:szCs w:val="28"/>
        </w:rPr>
      </w:pPr>
      <w:r w:rsidRPr="002E1879">
        <w:rPr>
          <w:sz w:val="28"/>
          <w:szCs w:val="28"/>
        </w:rPr>
        <w:t>от  14 января 2015 года                                                                              №  2</w:t>
      </w:r>
    </w:p>
    <w:p w:rsidR="002E1879" w:rsidRDefault="002E1879" w:rsidP="002E1879">
      <w:pPr>
        <w:pStyle w:val="a5"/>
        <w:jc w:val="both"/>
        <w:rPr>
          <w:b w:val="0"/>
          <w:sz w:val="24"/>
          <w:szCs w:val="24"/>
        </w:rPr>
      </w:pPr>
    </w:p>
    <w:p w:rsidR="002E1879" w:rsidRPr="002E1879" w:rsidRDefault="002E1879" w:rsidP="002E1879">
      <w:pPr>
        <w:pStyle w:val="a5"/>
        <w:jc w:val="both"/>
        <w:rPr>
          <w:b w:val="0"/>
          <w:szCs w:val="28"/>
        </w:rPr>
      </w:pPr>
      <w:r w:rsidRPr="002E1879">
        <w:rPr>
          <w:b w:val="0"/>
          <w:szCs w:val="28"/>
        </w:rPr>
        <w:t>О   внесении   изменений  в   Решение   Совета</w:t>
      </w:r>
    </w:p>
    <w:p w:rsidR="002E1879" w:rsidRPr="002E1879" w:rsidRDefault="002E1879" w:rsidP="002E1879">
      <w:pPr>
        <w:pStyle w:val="a5"/>
        <w:ind w:firstLine="24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депутатов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 сельского поселения     </w:t>
      </w:r>
    </w:p>
    <w:p w:rsidR="002E1879" w:rsidRPr="002E1879" w:rsidRDefault="002E1879" w:rsidP="002E1879">
      <w:pPr>
        <w:pStyle w:val="a5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об   утверждении    «Положения   </w:t>
      </w:r>
      <w:proofErr w:type="gramStart"/>
      <w:r w:rsidRPr="002E1879">
        <w:rPr>
          <w:b w:val="0"/>
          <w:szCs w:val="28"/>
        </w:rPr>
        <w:t>о</w:t>
      </w:r>
      <w:proofErr w:type="gramEnd"/>
      <w:r w:rsidRPr="002E1879">
        <w:rPr>
          <w:b w:val="0"/>
          <w:szCs w:val="28"/>
        </w:rPr>
        <w:t xml:space="preserve">   земельном </w:t>
      </w:r>
    </w:p>
    <w:p w:rsidR="002E1879" w:rsidRPr="002E1879" w:rsidRDefault="002E1879" w:rsidP="002E1879">
      <w:pPr>
        <w:pStyle w:val="a5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</w:t>
      </w:r>
      <w:proofErr w:type="gramStart"/>
      <w:r w:rsidRPr="002E1879">
        <w:rPr>
          <w:b w:val="0"/>
          <w:szCs w:val="28"/>
        </w:rPr>
        <w:t>сельского</w:t>
      </w:r>
      <w:proofErr w:type="gramEnd"/>
      <w:r w:rsidRPr="002E1879">
        <w:rPr>
          <w:b w:val="0"/>
          <w:szCs w:val="28"/>
        </w:rPr>
        <w:t xml:space="preserve"> </w:t>
      </w:r>
    </w:p>
    <w:p w:rsidR="002E1879" w:rsidRPr="002E1879" w:rsidRDefault="002E1879" w:rsidP="002E1879">
      <w:pPr>
        <w:pStyle w:val="a5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поселения    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 района </w:t>
      </w:r>
      <w:proofErr w:type="gramStart"/>
      <w:r w:rsidRPr="002E1879">
        <w:rPr>
          <w:b w:val="0"/>
          <w:szCs w:val="28"/>
        </w:rPr>
        <w:t>Смоленской</w:t>
      </w:r>
      <w:proofErr w:type="gramEnd"/>
      <w:r w:rsidRPr="002E1879">
        <w:rPr>
          <w:b w:val="0"/>
          <w:szCs w:val="28"/>
        </w:rPr>
        <w:t xml:space="preserve"> </w:t>
      </w:r>
    </w:p>
    <w:p w:rsidR="002E1879" w:rsidRPr="002E1879" w:rsidRDefault="002E1879" w:rsidP="002E1879">
      <w:pPr>
        <w:pStyle w:val="a5"/>
        <w:jc w:val="both"/>
        <w:rPr>
          <w:b w:val="0"/>
          <w:szCs w:val="28"/>
        </w:rPr>
      </w:pPr>
      <w:r w:rsidRPr="002E1879">
        <w:rPr>
          <w:b w:val="0"/>
          <w:szCs w:val="28"/>
        </w:rPr>
        <w:t>области  от 29.10.2007 года   №22»</w:t>
      </w:r>
    </w:p>
    <w:p w:rsidR="002E1879" w:rsidRPr="002E1879" w:rsidRDefault="002E1879" w:rsidP="002E1879">
      <w:pPr>
        <w:rPr>
          <w:sz w:val="28"/>
          <w:szCs w:val="28"/>
        </w:rPr>
      </w:pP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04.11.2014 г. № 347 – ФЗ «О внесении изменений в части первую и вторую Налогового кодекса Российской Федерации»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E1879" w:rsidRDefault="002E1879" w:rsidP="002E1879">
      <w:pPr>
        <w:rPr>
          <w:sz w:val="24"/>
          <w:szCs w:val="24"/>
        </w:rPr>
      </w:pPr>
    </w:p>
    <w:p w:rsidR="002E1879" w:rsidRPr="00EB0215" w:rsidRDefault="002E1879" w:rsidP="002E1879">
      <w:pPr>
        <w:ind w:firstLine="709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РЕШИЛ:</w:t>
      </w:r>
    </w:p>
    <w:p w:rsidR="002E1879" w:rsidRDefault="002E1879" w:rsidP="002E1879">
      <w:pPr>
        <w:ind w:firstLine="709"/>
        <w:rPr>
          <w:sz w:val="28"/>
          <w:szCs w:val="28"/>
        </w:rPr>
      </w:pPr>
    </w:p>
    <w:p w:rsidR="002E1879" w:rsidRPr="002E1879" w:rsidRDefault="002E1879" w:rsidP="002E1879">
      <w:pPr>
        <w:pStyle w:val="a5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          1. </w:t>
      </w:r>
      <w:proofErr w:type="gramStart"/>
      <w:r w:rsidRPr="002E1879">
        <w:rPr>
          <w:b w:val="0"/>
          <w:szCs w:val="28"/>
        </w:rPr>
        <w:t xml:space="preserve">Внести в Решение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района  Смоленской    области об утверждении «Положения о земельном налоге на  территории 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   поселения    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  района Смоленской области  от 29.10.2007 года   №22» (в редакции решения Совета депутатов </w:t>
      </w:r>
      <w:proofErr w:type="spellStart"/>
      <w:r w:rsidRPr="002E1879">
        <w:rPr>
          <w:b w:val="0"/>
          <w:szCs w:val="28"/>
        </w:rPr>
        <w:t>Снегиревского</w:t>
      </w:r>
      <w:proofErr w:type="spellEnd"/>
      <w:r w:rsidRPr="002E1879">
        <w:rPr>
          <w:b w:val="0"/>
          <w:szCs w:val="28"/>
        </w:rPr>
        <w:t xml:space="preserve"> сельского поселения </w:t>
      </w:r>
      <w:proofErr w:type="spellStart"/>
      <w:r w:rsidRPr="002E1879">
        <w:rPr>
          <w:b w:val="0"/>
          <w:szCs w:val="28"/>
        </w:rPr>
        <w:t>Шумячского</w:t>
      </w:r>
      <w:proofErr w:type="spellEnd"/>
      <w:r w:rsidRPr="002E1879">
        <w:rPr>
          <w:b w:val="0"/>
          <w:szCs w:val="28"/>
        </w:rPr>
        <w:t xml:space="preserve"> района Смоленской области от 28.12.2007 г. № 41, от 13.08.2008 г. № 24,от 09.07.2009 г. № 24, от 28.06.2010 г. № 12, от</w:t>
      </w:r>
      <w:proofErr w:type="gramEnd"/>
      <w:r w:rsidRPr="002E1879">
        <w:rPr>
          <w:b w:val="0"/>
          <w:szCs w:val="28"/>
        </w:rPr>
        <w:t xml:space="preserve"> </w:t>
      </w:r>
      <w:proofErr w:type="gramStart"/>
      <w:r w:rsidRPr="002E1879">
        <w:rPr>
          <w:b w:val="0"/>
          <w:szCs w:val="28"/>
        </w:rPr>
        <w:t>13.11.2010 г. № 13, от 23.03.2011 г. № 2,от 15.09.2011 г. № 16, от 23.11.2011 г. № 34, от 09.10.2012 г. № 24,от 30.11.2012 г. № 39, от 11.03.2013 г. № 3,от 08.11.2013 г. № 24, от 24.12.2013 г. № 32</w:t>
      </w:r>
      <w:r>
        <w:rPr>
          <w:b w:val="0"/>
          <w:szCs w:val="28"/>
        </w:rPr>
        <w:t>, от 29.09.2014 г. №15</w:t>
      </w:r>
      <w:r w:rsidRPr="002E1879">
        <w:rPr>
          <w:b w:val="0"/>
          <w:szCs w:val="28"/>
        </w:rPr>
        <w:t xml:space="preserve">) следующие изменения: </w:t>
      </w:r>
      <w:proofErr w:type="gramEnd"/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5: 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пункта 3  признать утратившим силу;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слова «Если иное не предусмотрено пунктом 3 настоящей статьи, налоговая база для каждого налогоплательщика, являющегося физическим лицом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«Для налогоплательщиков – физических лиц налоговая база»;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статьи 8 слова «налогоплательщиков – организаций и физических лиц, являющихся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«налогоплательщиков–организаций»;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в статье 11: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пункта 2 признать утратившим силу;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 изложить в следующей редакции: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Сумма налога, подлежащая уплате в бюджет налогоплательщиками – физическими лицами, исчисляется налоговыми органами.»;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слова «налогоплательщиками, являющимися организациями или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«налогоплательщиками–организациями»;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06889">
        <w:rPr>
          <w:sz w:val="28"/>
          <w:szCs w:val="28"/>
        </w:rPr>
        <w:t>в пункте 11 слова «физическими и»  и слова «или физическими лицами, являющимися индивидуальными предпринимателями</w:t>
      </w:r>
      <w:proofErr w:type="gramStart"/>
      <w:r w:rsidRPr="00A06889">
        <w:rPr>
          <w:sz w:val="28"/>
          <w:szCs w:val="28"/>
        </w:rPr>
        <w:t>,»</w:t>
      </w:r>
      <w:proofErr w:type="gramEnd"/>
      <w:r w:rsidRPr="00A06889">
        <w:rPr>
          <w:sz w:val="28"/>
          <w:szCs w:val="28"/>
        </w:rPr>
        <w:t xml:space="preserve"> исключить;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 статьи 12 слова «налогоплательщиков – организаций» заменить словами «налогоплательщиков-организаций», слова или физических лиц, являющихся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1 статьи 13 слова </w:t>
      </w:r>
      <w:r w:rsidRPr="00894118">
        <w:rPr>
          <w:sz w:val="28"/>
          <w:szCs w:val="28"/>
        </w:rPr>
        <w:t>«Налогоплательщики – организации» заменить словами «Налогоплательщики–организации»,</w:t>
      </w:r>
      <w:r>
        <w:rPr>
          <w:sz w:val="28"/>
          <w:szCs w:val="28"/>
        </w:rPr>
        <w:t xml:space="preserve"> слова «или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применяется в отношении налоговых периодов начиная</w:t>
      </w:r>
      <w:proofErr w:type="gramEnd"/>
      <w:r>
        <w:rPr>
          <w:sz w:val="28"/>
          <w:szCs w:val="28"/>
        </w:rPr>
        <w:t xml:space="preserve"> с 2015 года.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  <w:r w:rsidRPr="00996DFA">
        <w:rPr>
          <w:sz w:val="28"/>
          <w:szCs w:val="28"/>
        </w:rPr>
        <w:t xml:space="preserve">3. Настоящее решение подлежит </w:t>
      </w:r>
      <w:r>
        <w:rPr>
          <w:sz w:val="28"/>
          <w:szCs w:val="28"/>
        </w:rPr>
        <w:t>оп</w:t>
      </w:r>
      <w:r w:rsidRPr="00996DFA">
        <w:rPr>
          <w:sz w:val="28"/>
          <w:szCs w:val="28"/>
        </w:rPr>
        <w:t xml:space="preserve">убликованию в печатном средстве массовой информации 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996DFA">
        <w:rPr>
          <w:sz w:val="28"/>
          <w:szCs w:val="28"/>
        </w:rPr>
        <w:t xml:space="preserve"> сельского поселения </w:t>
      </w:r>
      <w:proofErr w:type="spellStart"/>
      <w:r w:rsidRPr="00996DFA">
        <w:rPr>
          <w:sz w:val="28"/>
          <w:szCs w:val="28"/>
        </w:rPr>
        <w:t>Шумячского</w:t>
      </w:r>
      <w:proofErr w:type="spellEnd"/>
      <w:r w:rsidRPr="00996DFA">
        <w:rPr>
          <w:sz w:val="28"/>
          <w:szCs w:val="28"/>
        </w:rPr>
        <w:t xml:space="preserve"> района Смоленской области  «Вестник».</w:t>
      </w:r>
    </w:p>
    <w:p w:rsidR="002E1879" w:rsidRDefault="002E1879" w:rsidP="002E1879">
      <w:pPr>
        <w:ind w:firstLine="709"/>
        <w:jc w:val="both"/>
        <w:rPr>
          <w:sz w:val="28"/>
          <w:szCs w:val="28"/>
        </w:rPr>
      </w:pPr>
    </w:p>
    <w:p w:rsidR="002E1879" w:rsidRDefault="002E1879" w:rsidP="002E1879">
      <w:pPr>
        <w:ind w:firstLine="709"/>
        <w:jc w:val="both"/>
        <w:rPr>
          <w:sz w:val="28"/>
          <w:szCs w:val="28"/>
        </w:rPr>
      </w:pPr>
    </w:p>
    <w:p w:rsidR="002E1879" w:rsidRDefault="002E1879"/>
    <w:p w:rsidR="002E1879" w:rsidRPr="002E1879" w:rsidRDefault="002E1879" w:rsidP="002E1879"/>
    <w:p w:rsidR="002E1879" w:rsidRPr="002E1879" w:rsidRDefault="002E1879" w:rsidP="002E1879">
      <w:pPr>
        <w:rPr>
          <w:sz w:val="24"/>
          <w:szCs w:val="24"/>
        </w:rPr>
      </w:pPr>
    </w:p>
    <w:p w:rsidR="002E1879" w:rsidRPr="002E1879" w:rsidRDefault="002E1879" w:rsidP="002E1879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1879" w:rsidRPr="002E1879" w:rsidRDefault="002E1879" w:rsidP="002E187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2E1879" w:rsidRPr="002E1879" w:rsidRDefault="002E1879" w:rsidP="002E187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района </w:t>
      </w:r>
    </w:p>
    <w:p w:rsidR="002E1879" w:rsidRPr="002E1879" w:rsidRDefault="002E1879" w:rsidP="002E1879">
      <w:pPr>
        <w:pStyle w:val="ConsNormal"/>
        <w:ind w:firstLine="0"/>
        <w:rPr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</w:t>
      </w:r>
      <w:proofErr w:type="spellStart"/>
      <w:r w:rsidRPr="002E1879">
        <w:rPr>
          <w:rFonts w:ascii="Times New Roman" w:hAnsi="Times New Roman"/>
          <w:sz w:val="28"/>
          <w:szCs w:val="28"/>
        </w:rPr>
        <w:t>Л.И.Круткина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B3CF7" w:rsidRPr="002E1879" w:rsidRDefault="00DB3CF7" w:rsidP="002E1879">
      <w:pPr>
        <w:rPr>
          <w:sz w:val="28"/>
          <w:szCs w:val="28"/>
        </w:rPr>
      </w:pPr>
    </w:p>
    <w:sectPr w:rsidR="00DB3CF7" w:rsidRPr="002E1879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E1879"/>
    <w:rsid w:val="002E1879"/>
    <w:rsid w:val="006A774A"/>
    <w:rsid w:val="00885ECC"/>
    <w:rsid w:val="00DB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E1879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2E1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2015-01-13T10:00:00Z</dcterms:created>
  <dcterms:modified xsi:type="dcterms:W3CDTF">2015-01-13T10:10:00Z</dcterms:modified>
</cp:coreProperties>
</file>