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45584E" w:rsidRPr="0045584E" w:rsidRDefault="0045584E" w:rsidP="0045584E">
      <w:pPr>
        <w:rPr>
          <w:sz w:val="28"/>
          <w:szCs w:val="28"/>
          <w:u w:val="single"/>
        </w:rPr>
      </w:pPr>
      <w:r w:rsidRPr="0045584E">
        <w:rPr>
          <w:sz w:val="28"/>
          <w:szCs w:val="28"/>
        </w:rPr>
        <w:t>от</w:t>
      </w:r>
      <w:r w:rsidRPr="0045584E">
        <w:rPr>
          <w:sz w:val="28"/>
          <w:szCs w:val="28"/>
          <w:u w:val="single"/>
        </w:rPr>
        <w:t xml:space="preserve"> </w:t>
      </w:r>
      <w:r w:rsidR="00E87A57">
        <w:rPr>
          <w:sz w:val="28"/>
          <w:szCs w:val="28"/>
          <w:u w:val="single"/>
        </w:rPr>
        <w:t>26.12.2022г.</w:t>
      </w:r>
      <w:r w:rsidRPr="0045584E">
        <w:rPr>
          <w:sz w:val="28"/>
          <w:szCs w:val="28"/>
          <w:u w:val="single"/>
        </w:rPr>
        <w:t xml:space="preserve"> </w:t>
      </w:r>
      <w:r w:rsidRPr="0045584E">
        <w:rPr>
          <w:sz w:val="28"/>
          <w:szCs w:val="28"/>
        </w:rPr>
        <w:t>№</w:t>
      </w:r>
      <w:r w:rsidR="00E87A57">
        <w:rPr>
          <w:sz w:val="28"/>
          <w:szCs w:val="28"/>
        </w:rPr>
        <w:t xml:space="preserve"> 581</w:t>
      </w:r>
    </w:p>
    <w:p w:rsidR="0045584E" w:rsidRPr="0045584E" w:rsidRDefault="0045584E" w:rsidP="0045584E">
      <w:pPr>
        <w:tabs>
          <w:tab w:val="left" w:pos="187"/>
          <w:tab w:val="left" w:pos="7655"/>
        </w:tabs>
        <w:rPr>
          <w:sz w:val="28"/>
          <w:szCs w:val="28"/>
        </w:rPr>
      </w:pPr>
      <w:r w:rsidRPr="0045584E">
        <w:rPr>
          <w:sz w:val="28"/>
          <w:szCs w:val="28"/>
        </w:rPr>
        <w:tab/>
        <w:t xml:space="preserve">         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110F4" w:rsidRPr="00110668" w:rsidTr="00F315FC">
        <w:tc>
          <w:tcPr>
            <w:tcW w:w="4678" w:type="dxa"/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Pr="0045584E" w:rsidRDefault="009110F4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732C7" w:rsidRPr="0045584E" w:rsidRDefault="00B732C7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район»   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Default="009110F4" w:rsidP="000379B9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 xml:space="preserve">ем «Шумячский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«Шумячский район» Смоленской об</w:t>
      </w:r>
      <w:r>
        <w:rPr>
          <w:sz w:val="28"/>
          <w:szCs w:val="28"/>
        </w:rPr>
        <w:t xml:space="preserve">ласти от 14.11.2014 г. № 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</w:t>
      </w:r>
      <w:r w:rsidR="00037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172</w:t>
      </w:r>
      <w:r w:rsidR="006A084A">
        <w:rPr>
          <w:sz w:val="28"/>
          <w:szCs w:val="28"/>
        </w:rPr>
        <w:t>, от 28.11.2022г</w:t>
      </w:r>
      <w:r w:rsidR="000379B9">
        <w:rPr>
          <w:sz w:val="28"/>
          <w:szCs w:val="28"/>
        </w:rPr>
        <w:t>.</w:t>
      </w:r>
      <w:r w:rsidR="006A084A">
        <w:rPr>
          <w:sz w:val="28"/>
          <w:szCs w:val="28"/>
        </w:rPr>
        <w:t xml:space="preserve"> № 537</w:t>
      </w:r>
      <w:r w:rsidR="0022147B">
        <w:rPr>
          <w:sz w:val="28"/>
          <w:szCs w:val="28"/>
        </w:rPr>
        <w:t>, от 19.12.2022г</w:t>
      </w:r>
      <w:r w:rsidR="000379B9">
        <w:rPr>
          <w:sz w:val="28"/>
          <w:szCs w:val="28"/>
        </w:rPr>
        <w:t>.</w:t>
      </w:r>
      <w:r w:rsidR="0022147B">
        <w:rPr>
          <w:sz w:val="28"/>
          <w:szCs w:val="28"/>
        </w:rPr>
        <w:t xml:space="preserve"> №569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0379B9" w:rsidRPr="00110668" w:rsidRDefault="000379B9" w:rsidP="000379B9">
      <w:pPr>
        <w:ind w:firstLine="709"/>
        <w:jc w:val="both"/>
        <w:rPr>
          <w:sz w:val="28"/>
          <w:szCs w:val="28"/>
        </w:rPr>
      </w:pPr>
    </w:p>
    <w:p w:rsidR="00B732C7" w:rsidRDefault="006A084A" w:rsidP="000379B9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«Стратегические приоритеты в сфере реализации муниципальной программы» абзац со словами «Программа реализуется в один этап в 2022-2024 года» заменить абзацем со словами «Программа реализуется в два этапа:1этап-2014-2022 года, 2 этап-2023-2025 года».</w:t>
      </w:r>
    </w:p>
    <w:p w:rsidR="006A084A" w:rsidRDefault="006A084A" w:rsidP="009110F4">
      <w:pPr>
        <w:widowControl w:val="0"/>
        <w:snapToGrid w:val="0"/>
        <w:jc w:val="both"/>
        <w:rPr>
          <w:sz w:val="28"/>
          <w:szCs w:val="28"/>
        </w:rPr>
      </w:pPr>
    </w:p>
    <w:p w:rsidR="009110F4" w:rsidRDefault="006A084A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>. В паспорте муниципальной программы:</w:t>
      </w:r>
    </w:p>
    <w:p w:rsidR="009110F4" w:rsidRDefault="008D2BA1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>.1.</w:t>
      </w:r>
      <w:r w:rsidR="00B732C7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 w:rsidR="009110F4">
        <w:rPr>
          <w:sz w:val="28"/>
          <w:szCs w:val="28"/>
        </w:rPr>
        <w:t>изложить в новой редакции: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58658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5865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745A81">
            <w:pPr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2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7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6A08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110F4" w:rsidRPr="00110668" w:rsidTr="005865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5865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57 124.3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</w:t>
            </w:r>
            <w:r w:rsidR="00586582">
              <w:rPr>
                <w:b/>
                <w:sz w:val="28"/>
                <w:szCs w:val="28"/>
              </w:rPr>
              <w:t>2</w:t>
            </w:r>
            <w:r w:rsidRPr="00A87F77">
              <w:rPr>
                <w:b/>
                <w:sz w:val="28"/>
                <w:szCs w:val="28"/>
              </w:rPr>
              <w:t xml:space="preserve"> года (всего)</w:t>
            </w:r>
            <w:r>
              <w:rPr>
                <w:b/>
                <w:sz w:val="28"/>
                <w:szCs w:val="28"/>
              </w:rPr>
              <w:t>-2</w:t>
            </w:r>
            <w:r w:rsidR="00152920">
              <w:rPr>
                <w:b/>
                <w:sz w:val="28"/>
                <w:szCs w:val="28"/>
              </w:rPr>
              <w:t>76 342.7</w:t>
            </w:r>
            <w:r>
              <w:rPr>
                <w:b/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586582">
              <w:rPr>
                <w:sz w:val="28"/>
                <w:szCs w:val="28"/>
              </w:rPr>
              <w:t>12 300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586582">
              <w:rPr>
                <w:sz w:val="28"/>
                <w:szCs w:val="28"/>
              </w:rPr>
              <w:t>263 339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586582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</w:t>
            </w:r>
            <w:r w:rsidR="00152920">
              <w:rPr>
                <w:b/>
                <w:sz w:val="28"/>
                <w:szCs w:val="28"/>
              </w:rPr>
              <w:t>3</w:t>
            </w:r>
            <w:r w:rsidRPr="00967074">
              <w:rPr>
                <w:b/>
                <w:sz w:val="28"/>
                <w:szCs w:val="28"/>
              </w:rPr>
              <w:t>-202</w:t>
            </w:r>
            <w:r w:rsidR="00152920">
              <w:rPr>
                <w:b/>
                <w:sz w:val="28"/>
                <w:szCs w:val="28"/>
              </w:rPr>
              <w:t>5</w:t>
            </w:r>
            <w:r w:rsidRPr="00967074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 w:rsidR="00BB3E96">
              <w:rPr>
                <w:b/>
                <w:sz w:val="28"/>
                <w:szCs w:val="28"/>
              </w:rPr>
              <w:t>80 781.6</w:t>
            </w:r>
            <w:r w:rsidRPr="00967074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</w:t>
            </w:r>
            <w:r w:rsidR="00152920">
              <w:rPr>
                <w:sz w:val="28"/>
                <w:szCs w:val="28"/>
              </w:rPr>
              <w:t>3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Pr="00967074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4 608.3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152920">
              <w:rPr>
                <w:sz w:val="28"/>
                <w:szCs w:val="28"/>
              </w:rPr>
              <w:t>717.3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33 891.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</w:t>
            </w:r>
            <w:r w:rsidR="00BB3E96">
              <w:rPr>
                <w:sz w:val="28"/>
                <w:szCs w:val="28"/>
              </w:rPr>
              <w:t>4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22 738.5</w:t>
            </w:r>
            <w:r w:rsidR="00BB3E96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>752.5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21 986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</w:t>
            </w:r>
            <w:r w:rsidR="00BB3E96">
              <w:rPr>
                <w:sz w:val="28"/>
                <w:szCs w:val="28"/>
              </w:rPr>
              <w:t>5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23 434.8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 xml:space="preserve">781.5 </w:t>
            </w:r>
            <w:r w:rsidRPr="00110668">
              <w:rPr>
                <w:sz w:val="28"/>
                <w:szCs w:val="28"/>
              </w:rPr>
              <w:t>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</w:t>
            </w:r>
            <w:r w:rsidR="00BB3E96">
              <w:rPr>
                <w:sz w:val="28"/>
                <w:szCs w:val="28"/>
              </w:rPr>
              <w:t>22 653.3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5865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 xml:space="preserve">.2. </w:t>
      </w:r>
      <w:r>
        <w:rPr>
          <w:sz w:val="28"/>
          <w:szCs w:val="28"/>
        </w:rPr>
        <w:t>Подраздел 2 «Показатели муниципальной программы»</w:t>
      </w:r>
      <w:r w:rsidRPr="008D2B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328AD" w:rsidRDefault="00E328AD" w:rsidP="00AD3B5F">
      <w:pPr>
        <w:ind w:firstLine="708"/>
        <w:contextualSpacing/>
        <w:jc w:val="both"/>
        <w:rPr>
          <w:sz w:val="28"/>
          <w:szCs w:val="28"/>
        </w:rPr>
      </w:pPr>
    </w:p>
    <w:p w:rsidR="008D2BA1" w:rsidRPr="00110668" w:rsidRDefault="008D2BA1" w:rsidP="008D2B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Pr="00110668">
        <w:rPr>
          <w:b/>
          <w:sz w:val="28"/>
          <w:szCs w:val="28"/>
        </w:rPr>
        <w:t>2. Показатели муниципальной программы</w:t>
      </w:r>
    </w:p>
    <w:p w:rsidR="008D2BA1" w:rsidRPr="00110668" w:rsidRDefault="008D2BA1" w:rsidP="008D2BA1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8D2BA1" w:rsidRPr="00110668" w:rsidTr="008D2BA1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D2BA1" w:rsidRPr="00110668" w:rsidTr="008D2BA1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2BA1" w:rsidRPr="00110668" w:rsidTr="008D2BA1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2BA1" w:rsidRPr="00110668" w:rsidTr="008D2BA1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8D2BA1">
              <w:rPr>
                <w:bCs/>
                <w:szCs w:val="24"/>
              </w:rPr>
              <w:t xml:space="preserve"> местного самоуправления муниципального образования «Шумячский район» </w:t>
            </w:r>
            <w:r w:rsidRPr="008D2BA1">
              <w:rPr>
                <w:szCs w:val="24"/>
              </w:rPr>
              <w:t>Смоленской области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34 608.3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 xml:space="preserve">2.Расходы, направленные на минимизацию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</w:t>
            </w:r>
            <w:r w:rsidRPr="008D2BA1">
              <w:rPr>
                <w:szCs w:val="24"/>
              </w:rPr>
              <w:lastRenderedPageBreak/>
              <w:t>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8D2BA1" w:rsidRDefault="008D2BA1" w:rsidP="008D2BA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8D2BA1">
              <w:rPr>
                <w:spacing w:val="-2"/>
                <w:szCs w:val="24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 (усл.ед.)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70</w:t>
            </w:r>
          </w:p>
        </w:tc>
      </w:tr>
    </w:tbl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957CF" w:rsidRDefault="008957CF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110F4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69"/>
        <w:gridCol w:w="916"/>
        <w:gridCol w:w="916"/>
        <w:gridCol w:w="917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80 781.6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34 608.3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D2BA1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2 251.3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78 530.3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33 891.0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7C64BE" w:rsidRDefault="008D2BA1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10F4">
        <w:rPr>
          <w:sz w:val="28"/>
          <w:szCs w:val="28"/>
        </w:rPr>
        <w:t>.</w:t>
      </w:r>
      <w:r w:rsidR="003F0369">
        <w:rPr>
          <w:sz w:val="28"/>
          <w:szCs w:val="28"/>
        </w:rPr>
        <w:t xml:space="preserve"> </w:t>
      </w:r>
      <w:r w:rsidR="007C64BE">
        <w:rPr>
          <w:sz w:val="28"/>
          <w:szCs w:val="28"/>
        </w:rPr>
        <w:t xml:space="preserve"> В приложении № 1 «Сведения о показателях муниципальной программы» к паспорту муниципальной программы слова «согласно решения Шумячского районного Совета депутатов № 111 от 24.12.2021 года» заменить словами «согласно решения Шумячского районного Совета депутатов № </w:t>
      </w:r>
      <w:r w:rsidR="003C72D3">
        <w:rPr>
          <w:sz w:val="28"/>
          <w:szCs w:val="28"/>
        </w:rPr>
        <w:t>75</w:t>
      </w:r>
      <w:r w:rsidR="007C64BE">
        <w:rPr>
          <w:sz w:val="28"/>
          <w:szCs w:val="28"/>
        </w:rPr>
        <w:t xml:space="preserve"> от 26.12.2022 года.»</w:t>
      </w:r>
    </w:p>
    <w:p w:rsidR="007C64BE" w:rsidRDefault="007C64BE" w:rsidP="0090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Default="007C64BE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B10B6B" w:rsidRDefault="009110F4" w:rsidP="00B95A26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B72126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организационных условий для реализации</w:t>
      </w:r>
    </w:p>
    <w:p w:rsidR="009110F4" w:rsidRPr="00110668" w:rsidRDefault="009110F4" w:rsidP="00B72126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 муниципальной программы»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8D2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18 897.</w:t>
            </w:r>
            <w:r w:rsidR="00C448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19 530.3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16 986.0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17 653.3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8957CF" w:rsidRDefault="00895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0576F" w:rsidRDefault="0090576F" w:rsidP="009110F4">
      <w:pPr>
        <w:jc w:val="both"/>
        <w:rPr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B95A26" w:rsidRDefault="00B95A26" w:rsidP="009110F4">
      <w:pPr>
        <w:jc w:val="center"/>
        <w:rPr>
          <w:b/>
          <w:spacing w:val="20"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DE4059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образования «Шумячский 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(тыс.руб.)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22147B" w:rsidRDefault="0022147B" w:rsidP="0022147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Реализация организационно-правовых мер по противодействию коррупции</w:t>
      </w:r>
      <w:r w:rsidRPr="00C6637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64306" w:rsidRDefault="00164306" w:rsidP="0022147B">
      <w:pPr>
        <w:jc w:val="both"/>
        <w:rPr>
          <w:b/>
          <w:spacing w:val="20"/>
          <w:sz w:val="28"/>
          <w:szCs w:val="28"/>
        </w:rPr>
      </w:pPr>
    </w:p>
    <w:p w:rsidR="00164306" w:rsidRDefault="00164306" w:rsidP="0022147B">
      <w:pPr>
        <w:jc w:val="both"/>
        <w:rPr>
          <w:b/>
          <w:spacing w:val="20"/>
          <w:sz w:val="28"/>
          <w:szCs w:val="28"/>
        </w:rPr>
      </w:pPr>
    </w:p>
    <w:p w:rsidR="0022147B" w:rsidRDefault="0022147B" w:rsidP="0022147B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</w:p>
    <w:p w:rsidR="0022147B" w:rsidRPr="00110668" w:rsidRDefault="0022147B" w:rsidP="0022147B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22147B" w:rsidRPr="00110668" w:rsidRDefault="0022147B" w:rsidP="0022147B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организационно-правовых мер по противодействию коррупции»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22147B" w:rsidRPr="00110668" w:rsidRDefault="0022147B" w:rsidP="0022147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22147B" w:rsidRPr="00110668" w:rsidTr="0022147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22147B" w:rsidRPr="00110668" w:rsidTr="0022147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22147B" w:rsidRPr="00110668" w:rsidRDefault="0022147B" w:rsidP="0022147B">
      <w:pPr>
        <w:jc w:val="right"/>
        <w:rPr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22147B" w:rsidRPr="00110668" w:rsidTr="0022147B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2147B" w:rsidRPr="00110668" w:rsidTr="0022147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2147B" w:rsidRPr="00110668" w:rsidTr="0022147B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22147B" w:rsidRPr="00110668" w:rsidTr="0022147B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реализацию мероприятий по противодействию коррупции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</w:t>
      </w:r>
      <w:r w:rsidR="0022147B">
        <w:rPr>
          <w:b/>
          <w:spacing w:val="20"/>
          <w:sz w:val="28"/>
          <w:szCs w:val="28"/>
        </w:rPr>
        <w:t xml:space="preserve">                                                                                            »</w:t>
      </w:r>
    </w:p>
    <w:p w:rsidR="0022147B" w:rsidRDefault="0022147B" w:rsidP="0022147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F47ECD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>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22147B" w:rsidRDefault="0022147B" w:rsidP="0022147B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22147B" w:rsidRPr="00110668" w:rsidRDefault="0022147B" w:rsidP="0022147B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22147B" w:rsidRPr="00110668" w:rsidRDefault="0022147B" w:rsidP="0022147B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«Создание и развитие инфраструктуры поддержки субъектов малого и среднего предпринимательства</w:t>
      </w:r>
      <w:r w:rsidR="00F47ECD">
        <w:rPr>
          <w:b/>
          <w:i/>
          <w:sz w:val="28"/>
          <w:szCs w:val="28"/>
        </w:rPr>
        <w:t xml:space="preserve"> и самозанятых граждан</w:t>
      </w:r>
      <w:r w:rsidRPr="00110668">
        <w:rPr>
          <w:b/>
          <w:i/>
          <w:sz w:val="28"/>
          <w:szCs w:val="28"/>
        </w:rPr>
        <w:t xml:space="preserve">»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22147B" w:rsidRPr="00110668" w:rsidRDefault="0022147B" w:rsidP="0022147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22147B" w:rsidRPr="00110668" w:rsidTr="0022147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22147B" w:rsidRPr="00110668" w:rsidTr="0022147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22147B" w:rsidRPr="00110668" w:rsidRDefault="0022147B" w:rsidP="0022147B">
      <w:pPr>
        <w:jc w:val="right"/>
        <w:rPr>
          <w:sz w:val="28"/>
          <w:szCs w:val="28"/>
        </w:rPr>
      </w:pP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22147B" w:rsidRPr="00110668" w:rsidTr="0022147B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2147B" w:rsidRPr="00110668" w:rsidTr="0022147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2147B" w:rsidRPr="00110668" w:rsidTr="0022147B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2147B" w:rsidRPr="00110668" w:rsidTr="0022147B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1.Создание и (или) развитие инфраструктуры поддержки субъектов малого и среднего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предпринимательства</w:t>
            </w:r>
            <w:r w:rsidR="00F47ECD">
              <w:rPr>
                <w:spacing w:val="-2"/>
                <w:szCs w:val="24"/>
                <w:lang w:eastAsia="en-US"/>
              </w:rPr>
              <w:t xml:space="preserve"> и самозанятых граждан</w:t>
            </w:r>
            <w:r w:rsidRPr="00110668">
              <w:rPr>
                <w:spacing w:val="-2"/>
                <w:szCs w:val="24"/>
                <w:lang w:eastAsia="en-US"/>
              </w:rPr>
              <w:t xml:space="preserve">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  <w:r w:rsidR="00F47ECD">
              <w:rPr>
                <w:spacing w:val="-2"/>
                <w:szCs w:val="24"/>
                <w:lang w:eastAsia="en-US"/>
              </w:rPr>
              <w:t xml:space="preserve"> и самозанятым гражданам</w:t>
            </w:r>
            <w:r w:rsidRPr="00110668">
              <w:rPr>
                <w:spacing w:val="-2"/>
                <w:szCs w:val="24"/>
                <w:lang w:eastAsia="en-US"/>
              </w:rPr>
              <w:t xml:space="preserve"> (ус.ед.)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</w:tr>
    </w:tbl>
    <w:p w:rsidR="00F47ECD" w:rsidRDefault="00F47ECD" w:rsidP="009110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F47ECD" w:rsidRDefault="00F47ECD" w:rsidP="00F47E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 xml:space="preserve">Расходы на комплексное </w:t>
      </w:r>
      <w:r w:rsidR="00112D3A">
        <w:rPr>
          <w:sz w:val="28"/>
          <w:szCs w:val="28"/>
        </w:rPr>
        <w:t>развитие систем коммунальной инфраструктуры на территории Шумячского района Смоленской области</w:t>
      </w:r>
      <w:r>
        <w:rPr>
          <w:sz w:val="28"/>
          <w:szCs w:val="28"/>
        </w:rPr>
        <w:t>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F47ECD" w:rsidRDefault="00F47ECD" w:rsidP="00F47E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47ECD" w:rsidRPr="00110668" w:rsidRDefault="00F47ECD" w:rsidP="00F47ECD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F47ECD" w:rsidRPr="00110668" w:rsidRDefault="00F47ECD" w:rsidP="00F47ECD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Шумячского района Смоленской области» 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F47ECD" w:rsidRPr="00110668" w:rsidRDefault="00F47ECD" w:rsidP="00F47E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47ECD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D" w:rsidRPr="00110668" w:rsidRDefault="00F47ECD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F47ECD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F47ECD" w:rsidRPr="00110668" w:rsidRDefault="00F47ECD" w:rsidP="00F47ECD">
      <w:pPr>
        <w:jc w:val="right"/>
        <w:rPr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596"/>
        <w:gridCol w:w="1493"/>
        <w:gridCol w:w="1516"/>
        <w:gridCol w:w="1387"/>
      </w:tblGrid>
      <w:tr w:rsidR="00F47ECD" w:rsidRPr="00110668" w:rsidTr="00B70A97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47ECD" w:rsidRPr="00110668" w:rsidTr="00B70A97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47ECD" w:rsidRPr="00110668" w:rsidTr="00B70A97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47ECD" w:rsidRPr="00110668" w:rsidTr="00B70A97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улучшение обеспечения населения качественными услугами теплоснабжения, водоснабжения и водоотведения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F47ECD" w:rsidRPr="00110668" w:rsidRDefault="00112D3A" w:rsidP="00F47E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»</w:t>
      </w:r>
    </w:p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среди населения муниципального образования «Шумячский район» Смоленской области»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F47ECD" w:rsidRPr="00110668" w:rsidRDefault="00112D3A" w:rsidP="00112D3A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</w:t>
      </w:r>
      <w:r w:rsidR="00112D3A">
        <w:rPr>
          <w:b/>
          <w:spacing w:val="20"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2D3A" w:rsidRPr="00110668" w:rsidRDefault="00112D3A" w:rsidP="00112D3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«Шумячский район» Смоленской области»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B70A97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«Шумячский район» Смоленской области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9110F4" w:rsidRDefault="00112D3A" w:rsidP="00F47ECD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1" w:name="_Hlk120105999"/>
      <w:r>
        <w:rPr>
          <w:rFonts w:eastAsia="Calibri"/>
          <w:sz w:val="28"/>
          <w:szCs w:val="28"/>
          <w:lang w:eastAsia="en-US"/>
        </w:rPr>
        <w:t xml:space="preserve">паспорт основного мероприятия (вне подпрограмм) комплекса процессных мероприятий </w:t>
      </w:r>
      <w:bookmarkEnd w:id="1"/>
      <w:r>
        <w:rPr>
          <w:rFonts w:eastAsia="Calibri"/>
          <w:sz w:val="28"/>
          <w:szCs w:val="28"/>
          <w:lang w:eastAsia="en-US"/>
        </w:rPr>
        <w:t>«Оказание мер социальной поддержки отдельным категориям граждан» изложить в следующей редакции:</w:t>
      </w:r>
    </w:p>
    <w:p w:rsidR="00FE7E81" w:rsidRDefault="00FE7E81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FE7E81" w:rsidRDefault="00FE7E81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Default="009110F4" w:rsidP="009110F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bookmarkStart w:id="2" w:name="_Hlk98510001"/>
      <w:r>
        <w:rPr>
          <w:sz w:val="28"/>
          <w:szCs w:val="28"/>
        </w:rPr>
        <w:t xml:space="preserve">   </w:t>
      </w:r>
      <w:bookmarkStart w:id="3" w:name="_Hlk98749328"/>
      <w:r>
        <w:rPr>
          <w:sz w:val="28"/>
          <w:szCs w:val="28"/>
        </w:rPr>
        <w:t xml:space="preserve">                                                      </w:t>
      </w:r>
    </w:p>
    <w:p w:rsidR="009110F4" w:rsidRDefault="00112D3A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110F4">
        <w:rPr>
          <w:sz w:val="28"/>
          <w:szCs w:val="28"/>
        </w:rPr>
        <w:t xml:space="preserve">   </w:t>
      </w:r>
      <w:r w:rsidR="009110F4" w:rsidRPr="00110668">
        <w:rPr>
          <w:b/>
          <w:spacing w:val="20"/>
          <w:sz w:val="28"/>
          <w:szCs w:val="28"/>
        </w:rPr>
        <w:t>ПАСПОРТ</w:t>
      </w:r>
    </w:p>
    <w:p w:rsidR="009110F4" w:rsidRPr="001754BC" w:rsidRDefault="009110F4" w:rsidP="009110F4">
      <w:pPr>
        <w:jc w:val="both"/>
        <w:rPr>
          <w:rStyle w:val="ae"/>
          <w:b/>
          <w:i w:val="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  <w:r w:rsidRPr="001754BC">
        <w:rPr>
          <w:rStyle w:val="ae"/>
          <w:b/>
          <w:i w:val="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D07CF" w:rsidRDefault="00AD07CF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9110F4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027DE4" w:rsidRPr="00110668" w:rsidRDefault="00027DE4" w:rsidP="009110F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596"/>
        <w:gridCol w:w="1493"/>
        <w:gridCol w:w="1518"/>
        <w:gridCol w:w="1539"/>
      </w:tblGrid>
      <w:tr w:rsidR="000F13BF" w:rsidRPr="000F13BF" w:rsidTr="00112D3A">
        <w:trPr>
          <w:tblHeader/>
          <w:jc w:val="center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13BF" w:rsidRPr="000F13BF" w:rsidTr="00112D3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F13BF" w:rsidRPr="000F13BF" w:rsidTr="00112D3A">
        <w:trPr>
          <w:trHeight w:val="282"/>
          <w:tblHeader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0F13BF" w:rsidRPr="000F13BF" w:rsidTr="00112D3A">
        <w:trPr>
          <w:trHeight w:val="433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3 485.9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3 800.0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3"/>
    <w:p w:rsidR="009110F4" w:rsidRPr="009C1E2B" w:rsidRDefault="009110F4" w:rsidP="009C1E2B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E7E81" w:rsidRDefault="00FE7E81" w:rsidP="009110F4">
      <w:pPr>
        <w:jc w:val="both"/>
        <w:rPr>
          <w:spacing w:val="20"/>
          <w:sz w:val="28"/>
          <w:szCs w:val="28"/>
        </w:rPr>
      </w:pPr>
    </w:p>
    <w:p w:rsidR="00FE7E81" w:rsidRDefault="00FE7E81" w:rsidP="009110F4">
      <w:pPr>
        <w:jc w:val="both"/>
        <w:rPr>
          <w:spacing w:val="20"/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4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820822" w:rsidRDefault="009110F4" w:rsidP="009110F4">
      <w:pPr>
        <w:jc w:val="center"/>
        <w:rPr>
          <w:rStyle w:val="ae"/>
          <w:b/>
          <w:sz w:val="28"/>
          <w:szCs w:val="28"/>
        </w:rPr>
      </w:pPr>
      <w:r w:rsidRPr="00820822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5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5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D07CF" w:rsidRDefault="00AD07CF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4"/>
        <w:gridCol w:w="1521"/>
        <w:gridCol w:w="1388"/>
      </w:tblGrid>
      <w:tr w:rsidR="009110F4" w:rsidRPr="00110668" w:rsidTr="00112D3A">
        <w:trPr>
          <w:tblHeader/>
          <w:jc w:val="center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112D3A">
        <w:trPr>
          <w:trHeight w:val="448"/>
          <w:tblHeader/>
          <w:jc w:val="center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112D3A">
        <w:trPr>
          <w:trHeight w:val="282"/>
          <w:tblHeader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112D3A">
        <w:trPr>
          <w:trHeight w:val="433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148.0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4"/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«Обеспечение реализации переданных государственных полномочий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E7E81" w:rsidRDefault="00FE7E81" w:rsidP="003C72D3">
      <w:pPr>
        <w:jc w:val="both"/>
        <w:rPr>
          <w:rFonts w:eastAsia="Calibri"/>
          <w:sz w:val="28"/>
          <w:szCs w:val="28"/>
          <w:lang w:eastAsia="en-US"/>
        </w:rPr>
      </w:pPr>
    </w:p>
    <w:p w:rsidR="00FE7E81" w:rsidRDefault="00FE7E81" w:rsidP="003C72D3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Default="00112D3A" w:rsidP="003C72D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110F4">
        <w:rPr>
          <w:sz w:val="28"/>
          <w:szCs w:val="28"/>
        </w:rPr>
        <w:t xml:space="preserve">                      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2D3A" w:rsidRPr="00110668">
        <w:rPr>
          <w:b/>
          <w:spacing w:val="20"/>
          <w:sz w:val="28"/>
          <w:szCs w:val="28"/>
        </w:rPr>
        <w:t>ПАСПОРТ</w:t>
      </w:r>
    </w:p>
    <w:p w:rsidR="00112D3A" w:rsidRPr="008B1908" w:rsidRDefault="00112D3A" w:rsidP="00112D3A">
      <w:pPr>
        <w:jc w:val="center"/>
        <w:rPr>
          <w:rStyle w:val="ae"/>
          <w:b/>
          <w:sz w:val="28"/>
          <w:szCs w:val="28"/>
        </w:rPr>
      </w:pPr>
      <w:r w:rsidRPr="008B1908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реализации переданных государственных полномочий»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B70A97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358.7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376.3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390.8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реализацию государственных полномочий по созданию и организации деятельности комиссий по делам несовершеннолетних и защите их прав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344.2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358.6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376.2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390.7</w:t>
            </w:r>
          </w:p>
        </w:tc>
      </w:tr>
    </w:tbl>
    <w:p w:rsidR="003D220F" w:rsidRPr="00FE7E81" w:rsidRDefault="003D220F" w:rsidP="00FE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  <w:r w:rsidR="00112D3A" w:rsidRPr="00110668">
        <w:rPr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3D220F" w:rsidRDefault="003D220F" w:rsidP="003D220F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2D3A" w:rsidRPr="0065159C" w:rsidRDefault="00112D3A" w:rsidP="00112D3A">
      <w:pPr>
        <w:jc w:val="center"/>
        <w:rPr>
          <w:rStyle w:val="ae"/>
          <w:b/>
          <w:sz w:val="28"/>
          <w:szCs w:val="28"/>
        </w:rPr>
      </w:pPr>
      <w:r w:rsidRPr="0065159C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1.Расходы на определение рыночной стоимости недвижимого имущества и земельных участков </w:t>
            </w:r>
            <w:r>
              <w:rPr>
                <w:spacing w:val="-2"/>
                <w:szCs w:val="24"/>
                <w:lang w:eastAsia="en-US"/>
              </w:rPr>
              <w:t xml:space="preserve">  </w:t>
            </w:r>
            <w:r w:rsidRPr="00110668">
              <w:rPr>
                <w:spacing w:val="-2"/>
                <w:szCs w:val="24"/>
                <w:lang w:eastAsia="en-US"/>
              </w:rPr>
              <w:t>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12D3A"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3D220F" w:rsidRDefault="003D220F" w:rsidP="00112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3C72D3" w:rsidRDefault="003D220F" w:rsidP="003D22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Pr="003C72D3" w:rsidRDefault="003D220F" w:rsidP="003D220F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 </w:t>
      </w:r>
      <w:r w:rsidR="003C72D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3C72D3" w:rsidRPr="003C72D3">
        <w:rPr>
          <w:rFonts w:eastAsia="Calibri"/>
          <w:b/>
          <w:sz w:val="28"/>
          <w:szCs w:val="28"/>
          <w:lang w:eastAsia="en-US"/>
        </w:rPr>
        <w:t>ПАСПОРТ</w:t>
      </w:r>
    </w:p>
    <w:p w:rsidR="00112D3A" w:rsidRPr="00A4480D" w:rsidRDefault="00112D3A" w:rsidP="00112D3A">
      <w:pPr>
        <w:jc w:val="center"/>
        <w:rPr>
          <w:rStyle w:val="ae"/>
          <w:b/>
          <w:sz w:val="28"/>
          <w:szCs w:val="28"/>
        </w:rPr>
      </w:pPr>
      <w:r w:rsidRPr="00A4480D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3D220F" w:rsidRDefault="003D220F" w:rsidP="00112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3D220F" w:rsidRDefault="003D220F" w:rsidP="00112D3A">
      <w:pPr>
        <w:jc w:val="center"/>
        <w:rPr>
          <w:sz w:val="28"/>
          <w:szCs w:val="28"/>
        </w:rPr>
      </w:pPr>
    </w:p>
    <w:p w:rsidR="003D220F" w:rsidRDefault="003D220F" w:rsidP="003D22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Поддержка некоммерческих организаций на территории муниципального</w:t>
      </w:r>
      <w:r>
        <w:rPr>
          <w:sz w:val="28"/>
          <w:szCs w:val="28"/>
        </w:rPr>
        <w:t xml:space="preserve"> </w:t>
      </w:r>
      <w:r w:rsidRPr="003D220F">
        <w:rPr>
          <w:sz w:val="28"/>
          <w:szCs w:val="28"/>
        </w:rPr>
        <w:t>образования «Шумячский район» Смоленской области»</w:t>
      </w:r>
      <w:r w:rsidRPr="003D220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Pr="00110668" w:rsidRDefault="003D220F" w:rsidP="003D220F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2D3A" w:rsidRPr="009217BD" w:rsidRDefault="00112D3A" w:rsidP="00112D3A">
      <w:pPr>
        <w:jc w:val="center"/>
        <w:rPr>
          <w:rStyle w:val="ae"/>
          <w:b/>
          <w:sz w:val="28"/>
          <w:szCs w:val="28"/>
        </w:rPr>
      </w:pPr>
      <w:r w:rsidRPr="009217BD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3D220F" w:rsidRDefault="00112D3A" w:rsidP="00112D3A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  <w:r w:rsidR="003D220F" w:rsidRPr="003D220F">
        <w:rPr>
          <w:sz w:val="28"/>
          <w:szCs w:val="28"/>
        </w:rPr>
        <w:t xml:space="preserve"> </w:t>
      </w:r>
      <w:r w:rsidR="003D220F">
        <w:rPr>
          <w:sz w:val="28"/>
          <w:szCs w:val="28"/>
        </w:rPr>
        <w:t>«</w:t>
      </w:r>
    </w:p>
    <w:p w:rsidR="00112D3A" w:rsidRPr="00110668" w:rsidRDefault="003D220F" w:rsidP="00112D3A">
      <w:pPr>
        <w:jc w:val="center"/>
        <w:rPr>
          <w:b/>
          <w:sz w:val="28"/>
          <w:szCs w:val="28"/>
        </w:rPr>
      </w:pPr>
      <w:r w:rsidRPr="003D220F">
        <w:rPr>
          <w:b/>
          <w:i/>
          <w:sz w:val="28"/>
          <w:szCs w:val="28"/>
        </w:rPr>
        <w:t>Поддержка некоммерческих организаций на территории муниципального образования «Шумячский район» Смоленской области</w:t>
      </w:r>
      <w:r>
        <w:rPr>
          <w:b/>
          <w:i/>
          <w:sz w:val="28"/>
          <w:szCs w:val="28"/>
        </w:rPr>
        <w:t>»</w:t>
      </w:r>
    </w:p>
    <w:p w:rsidR="003D220F" w:rsidRDefault="003D220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t>1.Предоставление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</w:t>
            </w:r>
            <w:r w:rsidRPr="00110668">
              <w:lastRenderedPageBreak/>
              <w:t>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3D220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3D220F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112D3A" w:rsidRPr="00110668" w:rsidRDefault="00112D3A" w:rsidP="00112D3A">
      <w:pPr>
        <w:tabs>
          <w:tab w:val="left" w:pos="7438"/>
        </w:tabs>
        <w:jc w:val="both"/>
        <w:rPr>
          <w:sz w:val="28"/>
          <w:szCs w:val="28"/>
        </w:rPr>
      </w:pPr>
    </w:p>
    <w:p w:rsidR="00112D3A" w:rsidRDefault="00B74133" w:rsidP="00B741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основного мероприятия (вне подпрограмм) комплекса процессных мероприятий </w:t>
      </w:r>
      <w:r w:rsidRPr="007C64BE">
        <w:rPr>
          <w:rFonts w:eastAsia="Calibri"/>
          <w:sz w:val="28"/>
          <w:szCs w:val="28"/>
          <w:lang w:eastAsia="en-US"/>
        </w:rPr>
        <w:t>«</w:t>
      </w:r>
      <w:r w:rsidR="007C64BE" w:rsidRPr="007C64BE">
        <w:rPr>
          <w:sz w:val="28"/>
          <w:szCs w:val="28"/>
        </w:rPr>
        <w:t>Реализация мероприятий по повышению качества образования»</w:t>
      </w:r>
      <w:r w:rsidRPr="007C64BE">
        <w:rPr>
          <w:sz w:val="28"/>
          <w:szCs w:val="28"/>
        </w:rPr>
        <w:t>»</w:t>
      </w:r>
      <w:r w:rsidRPr="003D220F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7C64BE">
        <w:rPr>
          <w:rFonts w:eastAsia="Calibri"/>
          <w:sz w:val="28"/>
          <w:szCs w:val="28"/>
          <w:lang w:eastAsia="en-US"/>
        </w:rPr>
        <w:t>:</w:t>
      </w:r>
    </w:p>
    <w:p w:rsidR="00EA620A" w:rsidRDefault="00EA620A" w:rsidP="007C64BE">
      <w:pPr>
        <w:jc w:val="both"/>
        <w:rPr>
          <w:b/>
          <w:spacing w:val="20"/>
          <w:sz w:val="28"/>
          <w:szCs w:val="28"/>
        </w:rPr>
      </w:pPr>
    </w:p>
    <w:p w:rsidR="00EA620A" w:rsidRDefault="00EA620A" w:rsidP="007C64BE">
      <w:pPr>
        <w:jc w:val="both"/>
        <w:rPr>
          <w:b/>
          <w:spacing w:val="20"/>
          <w:sz w:val="28"/>
          <w:szCs w:val="28"/>
        </w:rPr>
      </w:pPr>
    </w:p>
    <w:p w:rsidR="00112D3A" w:rsidRPr="00110668" w:rsidRDefault="007C64BE" w:rsidP="007C64BE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112D3A" w:rsidRPr="00110668" w:rsidTr="00B70A97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7C64B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7C64B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7C64B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7C64B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реализацию мероприятий по повышению качества образования (тыс.руб.)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12D3A" w:rsidRPr="00110668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7C64BE" w:rsidRPr="007C64BE" w:rsidRDefault="007C64BE" w:rsidP="007C64BE">
      <w:pPr>
        <w:jc w:val="both"/>
        <w:rPr>
          <w:rFonts w:eastAsia="Calibri"/>
          <w:sz w:val="28"/>
          <w:szCs w:val="28"/>
          <w:lang w:eastAsia="en-US"/>
        </w:rPr>
      </w:pPr>
      <w:r w:rsidRPr="007C64BE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C64BE">
        <w:rPr>
          <w:sz w:val="28"/>
          <w:szCs w:val="28"/>
        </w:rPr>
        <w:t xml:space="preserve">«Проведение комплексных кадастровых работ» </w:t>
      </w:r>
      <w:r w:rsidRPr="007C64B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06F89" w:rsidRDefault="00306F89" w:rsidP="007C64BE">
      <w:pPr>
        <w:jc w:val="both"/>
        <w:rPr>
          <w:b/>
          <w:spacing w:val="20"/>
          <w:sz w:val="28"/>
          <w:szCs w:val="28"/>
        </w:rPr>
      </w:pPr>
    </w:p>
    <w:p w:rsidR="00112D3A" w:rsidRPr="00110668" w:rsidRDefault="007C64BE" w:rsidP="007C64BE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«                                         </w:t>
      </w:r>
      <w:r w:rsidR="00112D3A" w:rsidRPr="00110668">
        <w:rPr>
          <w:b/>
          <w:spacing w:val="20"/>
          <w:sz w:val="28"/>
          <w:szCs w:val="28"/>
        </w:rPr>
        <w:t>ПАСПОРТ</w:t>
      </w:r>
    </w:p>
    <w:p w:rsidR="00112D3A" w:rsidRPr="00306F89" w:rsidRDefault="00112D3A" w:rsidP="00112D3A">
      <w:pPr>
        <w:jc w:val="center"/>
        <w:rPr>
          <w:rStyle w:val="ae"/>
          <w:b/>
          <w:sz w:val="28"/>
          <w:szCs w:val="28"/>
        </w:rPr>
      </w:pPr>
      <w:r w:rsidRPr="00306F89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комплексных кадастровых работ»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112D3A" w:rsidRPr="00110668" w:rsidTr="00B70A97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B70A9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комплексных кадастровых работ в отношении земельных участков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  <w:r w:rsidR="007C64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7C64BE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2D3A" w:rsidRDefault="007C64BE" w:rsidP="00112D3A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Pr="007C64BE">
        <w:rPr>
          <w:rFonts w:eastAsia="Calibri"/>
          <w:sz w:val="28"/>
          <w:szCs w:val="28"/>
          <w:lang w:eastAsia="en-US"/>
        </w:rPr>
        <w:t>паспорт основного мероприятия (вне подпрограмм) комплекса процессных мероприятий «</w:t>
      </w:r>
      <w:r w:rsidRPr="007C64BE">
        <w:rPr>
          <w:sz w:val="28"/>
          <w:szCs w:val="28"/>
        </w:rPr>
        <w:t xml:space="preserve">«Проведение </w:t>
      </w:r>
      <w:r>
        <w:rPr>
          <w:sz w:val="28"/>
          <w:szCs w:val="28"/>
        </w:rPr>
        <w:t>работ по межеванию земельных участков</w:t>
      </w:r>
      <w:r w:rsidRPr="007C64BE">
        <w:rPr>
          <w:sz w:val="28"/>
          <w:szCs w:val="28"/>
        </w:rPr>
        <w:t xml:space="preserve">» </w:t>
      </w:r>
      <w:r w:rsidRPr="007C64B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12D3A" w:rsidRPr="00110668" w:rsidRDefault="007C64BE" w:rsidP="007C64BE">
      <w:pPr>
        <w:tabs>
          <w:tab w:val="left" w:pos="7438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</w:t>
      </w:r>
      <w:r>
        <w:rPr>
          <w:b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C56713" w:rsidRDefault="00112D3A" w:rsidP="00112D3A">
      <w:pPr>
        <w:jc w:val="center"/>
        <w:rPr>
          <w:rStyle w:val="ae"/>
          <w:b/>
          <w:sz w:val="28"/>
          <w:szCs w:val="28"/>
        </w:rPr>
      </w:pPr>
      <w:r w:rsidRPr="00C56713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B70A9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работ по межеванию земельных участков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7C64BE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9110F4" w:rsidRDefault="009110F4" w:rsidP="007C64BE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4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bookmarkEnd w:id="2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758"/>
        <w:gridCol w:w="978"/>
        <w:gridCol w:w="978"/>
        <w:gridCol w:w="979"/>
        <w:gridCol w:w="980"/>
      </w:tblGrid>
      <w:tr w:rsidR="009110F4" w:rsidRPr="00110668" w:rsidTr="004C1872">
        <w:trPr>
          <w:trHeight w:val="1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4C1872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2"/>
        <w:gridCol w:w="1729"/>
        <w:gridCol w:w="993"/>
        <w:gridCol w:w="992"/>
        <w:gridCol w:w="963"/>
        <w:gridCol w:w="992"/>
      </w:tblGrid>
      <w:tr w:rsidR="009110F4" w:rsidRPr="00110668" w:rsidTr="009F681C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19 530.3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17 653.3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54 169.6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19 530.3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</w:t>
            </w:r>
            <w:r w:rsidRPr="00110668">
              <w:rPr>
                <w:sz w:val="22"/>
                <w:szCs w:val="22"/>
              </w:rPr>
              <w:lastRenderedPageBreak/>
              <w:t>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7 534.7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586582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9110F4" w:rsidRPr="00110668" w:rsidTr="009F681C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70A97">
              <w:rPr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 w:rsidR="00B70A97"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 w:rsidR="00B70A97"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</w:t>
            </w:r>
            <w:r w:rsidRPr="00110668">
              <w:lastRenderedPageBreak/>
              <w:t>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Шумячская районная </w:t>
            </w:r>
            <w:r w:rsidRPr="00110668">
              <w:lastRenderedPageBreak/>
              <w:t>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</w:t>
            </w:r>
            <w:r w:rsidRPr="00110668">
              <w:rPr>
                <w:sz w:val="22"/>
                <w:szCs w:val="22"/>
              </w:rPr>
              <w:lastRenderedPageBreak/>
              <w:t>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</w:t>
            </w:r>
            <w:r w:rsidRPr="00110668">
              <w:lastRenderedPageBreak/>
              <w:t>вооруженных Сил и 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lastRenderedPageBreak/>
              <w:t>Шумячская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  <w:r w:rsidR="00B70A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</w:t>
            </w:r>
            <w:r w:rsidRPr="00110668">
              <w:lastRenderedPageBreak/>
              <w:t>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Расходы на реализацию мероприятий по повышению </w:t>
            </w:r>
            <w:r w:rsidRPr="00110668">
              <w:rPr>
                <w:sz w:val="22"/>
                <w:szCs w:val="22"/>
              </w:rPr>
              <w:lastRenderedPageBreak/>
              <w:t>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110F4"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F651E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110F4" w:rsidRPr="00110668" w:rsidRDefault="009110F4" w:rsidP="00586582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80 781.6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</w:t>
            </w:r>
            <w:r w:rsidR="00F410F5">
              <w:rPr>
                <w:b/>
                <w:color w:val="000000"/>
                <w:sz w:val="20"/>
              </w:rPr>
              <w:t> 251.3</w:t>
            </w:r>
          </w:p>
          <w:p w:rsidR="009110F4" w:rsidRPr="00110668" w:rsidRDefault="00F410F5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78 530.3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34 608.3</w:t>
            </w:r>
          </w:p>
          <w:p w:rsidR="00B70A97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717.3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33 891.0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22 738.5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752.5</w:t>
            </w:r>
          </w:p>
          <w:p w:rsidR="009110F4" w:rsidRPr="00110668" w:rsidRDefault="00B70A97" w:rsidP="00B70A9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21 986.</w:t>
            </w:r>
            <w:r w:rsidR="009110F4" w:rsidRPr="00110668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0</w:t>
            </w:r>
            <w:r w:rsidR="009110F4" w:rsidRPr="00110668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23 434.8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781.5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22 653.3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F410F5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110F4">
        <w:rPr>
          <w:sz w:val="28"/>
          <w:szCs w:val="28"/>
        </w:rPr>
        <w:t>.</w:t>
      </w:r>
      <w:r w:rsidR="00583121">
        <w:rPr>
          <w:sz w:val="28"/>
          <w:szCs w:val="28"/>
        </w:rPr>
        <w:t xml:space="preserve">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 xml:space="preserve">№4 к паспорту муниципальной программы «План-график </w:t>
      </w:r>
      <w:r w:rsidR="009110F4"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«Шумячский район» Смоленской области на 202</w:t>
      </w:r>
      <w:r w:rsidR="003C72D3">
        <w:rPr>
          <w:bCs/>
          <w:sz w:val="28"/>
          <w:szCs w:val="28"/>
        </w:rPr>
        <w:t>2</w:t>
      </w:r>
      <w:r w:rsidR="009110F4" w:rsidRPr="006E37B3">
        <w:rPr>
          <w:bCs/>
          <w:sz w:val="28"/>
          <w:szCs w:val="28"/>
        </w:rPr>
        <w:t xml:space="preserve"> год</w:t>
      </w:r>
      <w:r w:rsidR="009110F4">
        <w:rPr>
          <w:bCs/>
          <w:sz w:val="28"/>
          <w:szCs w:val="28"/>
        </w:rPr>
        <w:t>»</w:t>
      </w:r>
      <w:r w:rsidR="009110F4" w:rsidRPr="006E37B3">
        <w:rPr>
          <w:sz w:val="28"/>
          <w:szCs w:val="28"/>
        </w:rPr>
        <w:t xml:space="preserve"> изложить в новой редакции</w:t>
      </w:r>
      <w:r w:rsidR="009110F4">
        <w:rPr>
          <w:sz w:val="28"/>
          <w:szCs w:val="28"/>
        </w:rPr>
        <w:t>:</w:t>
      </w:r>
    </w:p>
    <w:p w:rsidR="009110F4" w:rsidRPr="00E91416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</w:t>
      </w:r>
      <w:r w:rsidRPr="00E91416">
        <w:rPr>
          <w:b/>
          <w:bCs/>
          <w:sz w:val="28"/>
          <w:szCs w:val="28"/>
        </w:rPr>
        <w:t>ПЛАН-ГРАФИК</w:t>
      </w:r>
    </w:p>
    <w:p w:rsidR="009110F4" w:rsidRPr="00E91416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>реализации муниципальной программы</w:t>
      </w:r>
    </w:p>
    <w:p w:rsidR="009110F4" w:rsidRPr="00E91416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</w:t>
      </w:r>
      <w:r w:rsidR="00200E75" w:rsidRPr="00E91416">
        <w:rPr>
          <w:b/>
          <w:bCs/>
          <w:sz w:val="28"/>
          <w:szCs w:val="28"/>
        </w:rPr>
        <w:t xml:space="preserve"> </w:t>
      </w:r>
      <w:r w:rsidRPr="00E91416">
        <w:rPr>
          <w:b/>
          <w:bCs/>
          <w:sz w:val="28"/>
          <w:szCs w:val="28"/>
        </w:rPr>
        <w:t>«Шумячский район» Смоленской области на 202</w:t>
      </w:r>
      <w:r w:rsidR="00F410F5" w:rsidRPr="00E91416">
        <w:rPr>
          <w:b/>
          <w:bCs/>
          <w:sz w:val="28"/>
          <w:szCs w:val="28"/>
        </w:rPr>
        <w:t>3</w:t>
      </w:r>
      <w:r w:rsidRPr="00E91416">
        <w:rPr>
          <w:b/>
          <w:bCs/>
          <w:sz w:val="28"/>
          <w:szCs w:val="28"/>
        </w:rPr>
        <w:t xml:space="preserve">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AB7611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AB7611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 xml:space="preserve">Обеспечение организационных условий для реализации </w:t>
            </w:r>
            <w:r w:rsidRPr="00110668">
              <w:rPr>
                <w:i/>
                <w:sz w:val="22"/>
                <w:szCs w:val="22"/>
              </w:rPr>
              <w:lastRenderedPageBreak/>
              <w:t>муниципальной программы»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</w:t>
            </w:r>
            <w:r w:rsidRPr="00110668">
              <w:rPr>
                <w:sz w:val="22"/>
                <w:szCs w:val="22"/>
              </w:rPr>
              <w:lastRenderedPageBreak/>
              <w:t>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410F5">
              <w:rPr>
                <w:sz w:val="22"/>
                <w:szCs w:val="22"/>
              </w:rPr>
              <w:t> 765.15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F410F5">
              <w:rPr>
                <w:sz w:val="22"/>
                <w:szCs w:val="22"/>
              </w:rPr>
              <w:t> 647.7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19 530.3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9 765.15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6E37B3" w:rsidRDefault="009110F4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</w:t>
            </w:r>
            <w:r w:rsidR="00F410F5">
              <w:rPr>
                <w:sz w:val="20"/>
              </w:rPr>
              <w:t>4 647.7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6E37B3" w:rsidRDefault="00F410F5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19530.3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9770EF">
              <w:rPr>
                <w:sz w:val="22"/>
                <w:szCs w:val="22"/>
              </w:rPr>
              <w:t> 767.4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  <w:r w:rsidR="009770EF">
              <w:rPr>
                <w:sz w:val="22"/>
                <w:szCs w:val="22"/>
              </w:rPr>
              <w:t> 651.0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7 534.7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117.4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676.0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2234.7</w:t>
            </w:r>
          </w:p>
        </w:tc>
      </w:tr>
      <w:tr w:rsidR="009110F4" w:rsidRPr="00110668" w:rsidTr="00AB7611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110668">
              <w:rPr>
                <w:sz w:val="22"/>
                <w:szCs w:val="22"/>
              </w:rPr>
              <w:lastRenderedPageBreak/>
              <w:t>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территории </w:t>
            </w:r>
            <w:r w:rsidRPr="00110668">
              <w:rPr>
                <w:sz w:val="22"/>
                <w:szCs w:val="22"/>
              </w:rPr>
              <w:lastRenderedPageBreak/>
              <w:t>Шумячского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</w:t>
            </w:r>
            <w:r w:rsidRPr="00110668"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00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EC577E">
              <w:rPr>
                <w:sz w:val="22"/>
                <w:szCs w:val="22"/>
              </w:rPr>
              <w:t>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</w:t>
            </w:r>
            <w:r w:rsidR="00EC577E">
              <w:rPr>
                <w:sz w:val="22"/>
                <w:szCs w:val="22"/>
              </w:rPr>
              <w:t>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110668">
              <w:rPr>
                <w:sz w:val="22"/>
                <w:szCs w:val="22"/>
              </w:rPr>
              <w:lastRenderedPageBreak/>
              <w:t>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</w:t>
            </w:r>
            <w:r w:rsidRPr="00110668">
              <w:rPr>
                <w:sz w:val="22"/>
                <w:szCs w:val="22"/>
              </w:rPr>
              <w:lastRenderedPageBreak/>
              <w:t>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800.0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</w:t>
            </w:r>
            <w:r w:rsidRPr="00110668">
              <w:lastRenderedPageBreak/>
              <w:t>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«Поддержка районных средств массовой информации на </w:t>
            </w:r>
            <w:r w:rsidRPr="00110668">
              <w:rPr>
                <w:sz w:val="22"/>
                <w:szCs w:val="22"/>
              </w:rPr>
              <w:lastRenderedPageBreak/>
              <w:t>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</w:t>
            </w:r>
            <w:r w:rsidRPr="00110668"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AE6CFE">
              <w:rPr>
                <w:sz w:val="22"/>
                <w:szCs w:val="22"/>
              </w:rPr>
              <w:t>20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Реализация мероприятий по </w:t>
            </w:r>
            <w:r w:rsidRPr="00110668">
              <w:rPr>
                <w:sz w:val="22"/>
                <w:szCs w:val="22"/>
              </w:rPr>
              <w:lastRenderedPageBreak/>
              <w:t>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</w:tr>
    </w:tbl>
    <w:p w:rsidR="009110F4" w:rsidRPr="00866808" w:rsidRDefault="009110F4" w:rsidP="00E87A57">
      <w:pPr>
        <w:ind w:right="-142"/>
        <w:rPr>
          <w:sz w:val="28"/>
          <w:szCs w:val="28"/>
        </w:rPr>
      </w:pPr>
      <w:r>
        <w:t xml:space="preserve"> </w:t>
      </w:r>
      <w:r w:rsidR="00F546DD">
        <w:t xml:space="preserve">                                                                                                                                                              </w:t>
      </w:r>
      <w:r w:rsidR="00F546DD" w:rsidRPr="00866808">
        <w:rPr>
          <w:sz w:val="28"/>
          <w:szCs w:val="28"/>
        </w:rPr>
        <w:t>»</w:t>
      </w:r>
      <w:r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87A57" w:rsidRDefault="00AE6CFE" w:rsidP="00E87A57">
      <w:pPr>
        <w:spacing w:after="160"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9110F4" w:rsidRPr="00F546DD">
        <w:rPr>
          <w:sz w:val="28"/>
          <w:szCs w:val="28"/>
        </w:rPr>
        <w:t>. Настоящее постановление вступает в силу со дня его подписания.</w:t>
      </w:r>
    </w:p>
    <w:p w:rsidR="0064041F" w:rsidRDefault="00AB7611" w:rsidP="00E87A5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6DD" w:rsidRPr="00F546DD">
        <w:rPr>
          <w:sz w:val="28"/>
          <w:szCs w:val="28"/>
        </w:rPr>
        <w:t xml:space="preserve">Глава </w:t>
      </w:r>
      <w:r w:rsidR="00F546DD">
        <w:rPr>
          <w:sz w:val="28"/>
          <w:szCs w:val="28"/>
        </w:rPr>
        <w:t>муниципального образования</w:t>
      </w:r>
    </w:p>
    <w:p w:rsidR="00F546DD" w:rsidRDefault="00AB7611" w:rsidP="00E87A57">
      <w:pPr>
        <w:ind w:left="142" w:right="-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6DD"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640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>А.Н. Васильев</w:t>
      </w:r>
    </w:p>
    <w:sectPr w:rsidR="00F546DD" w:rsidSect="00E87A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6A" w:rsidRDefault="00664A6A">
      <w:r>
        <w:separator/>
      </w:r>
    </w:p>
  </w:endnote>
  <w:endnote w:type="continuationSeparator" w:id="0">
    <w:p w:rsidR="00664A6A" w:rsidRDefault="006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6A" w:rsidRDefault="00664A6A">
      <w:r>
        <w:separator/>
      </w:r>
    </w:p>
  </w:footnote>
  <w:footnote w:type="continuationSeparator" w:id="0">
    <w:p w:rsidR="00664A6A" w:rsidRDefault="0066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B" w:rsidRDefault="00AF097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097B" w:rsidRDefault="00AF097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B" w:rsidRDefault="00AF097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5ADB">
      <w:rPr>
        <w:rStyle w:val="aa"/>
        <w:noProof/>
      </w:rPr>
      <w:t>20</w:t>
    </w:r>
    <w:r>
      <w:rPr>
        <w:rStyle w:val="aa"/>
      </w:rPr>
      <w:fldChar w:fldCharType="end"/>
    </w:r>
  </w:p>
  <w:p w:rsidR="00AF097B" w:rsidRDefault="00AF097B">
    <w:pPr>
      <w:pStyle w:val="a6"/>
      <w:framePr w:wrap="around" w:vAnchor="text" w:hAnchor="margin" w:xAlign="center" w:y="1"/>
      <w:rPr>
        <w:rStyle w:val="aa"/>
      </w:rPr>
    </w:pPr>
  </w:p>
  <w:p w:rsidR="00AF097B" w:rsidRDefault="00AF097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27DE4"/>
    <w:rsid w:val="000379B9"/>
    <w:rsid w:val="00040851"/>
    <w:rsid w:val="000529D1"/>
    <w:rsid w:val="00055BE8"/>
    <w:rsid w:val="000635D2"/>
    <w:rsid w:val="000722AA"/>
    <w:rsid w:val="00090C4C"/>
    <w:rsid w:val="00094FC5"/>
    <w:rsid w:val="000A14D1"/>
    <w:rsid w:val="000B07B9"/>
    <w:rsid w:val="000B1693"/>
    <w:rsid w:val="000B2449"/>
    <w:rsid w:val="000B3030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2D3A"/>
    <w:rsid w:val="001149F7"/>
    <w:rsid w:val="00116EDB"/>
    <w:rsid w:val="0012223B"/>
    <w:rsid w:val="00136C23"/>
    <w:rsid w:val="00152920"/>
    <w:rsid w:val="001539F0"/>
    <w:rsid w:val="00164306"/>
    <w:rsid w:val="001733CA"/>
    <w:rsid w:val="00174C30"/>
    <w:rsid w:val="001754BC"/>
    <w:rsid w:val="00177620"/>
    <w:rsid w:val="00182D15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00E75"/>
    <w:rsid w:val="0022147B"/>
    <w:rsid w:val="00236176"/>
    <w:rsid w:val="002422E7"/>
    <w:rsid w:val="00247BEC"/>
    <w:rsid w:val="00252343"/>
    <w:rsid w:val="00254269"/>
    <w:rsid w:val="00254FEE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06F89"/>
    <w:rsid w:val="003205DA"/>
    <w:rsid w:val="00340FDA"/>
    <w:rsid w:val="003429C3"/>
    <w:rsid w:val="00343DE2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C72D3"/>
    <w:rsid w:val="003D220F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5584E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501D10"/>
    <w:rsid w:val="00513D3C"/>
    <w:rsid w:val="00525ADB"/>
    <w:rsid w:val="00532CB7"/>
    <w:rsid w:val="005465EB"/>
    <w:rsid w:val="00562A49"/>
    <w:rsid w:val="005674E8"/>
    <w:rsid w:val="00583121"/>
    <w:rsid w:val="00583815"/>
    <w:rsid w:val="00586582"/>
    <w:rsid w:val="00586AF9"/>
    <w:rsid w:val="005874AD"/>
    <w:rsid w:val="00595D2E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DCB"/>
    <w:rsid w:val="00607E69"/>
    <w:rsid w:val="00623EF8"/>
    <w:rsid w:val="00625C47"/>
    <w:rsid w:val="00634EA4"/>
    <w:rsid w:val="0063716D"/>
    <w:rsid w:val="0064041F"/>
    <w:rsid w:val="006458F8"/>
    <w:rsid w:val="00647754"/>
    <w:rsid w:val="0065159C"/>
    <w:rsid w:val="00654342"/>
    <w:rsid w:val="00664A6A"/>
    <w:rsid w:val="00687785"/>
    <w:rsid w:val="0069392B"/>
    <w:rsid w:val="00695F73"/>
    <w:rsid w:val="00696252"/>
    <w:rsid w:val="006A084A"/>
    <w:rsid w:val="006A4736"/>
    <w:rsid w:val="006A6243"/>
    <w:rsid w:val="006B29E8"/>
    <w:rsid w:val="006C2375"/>
    <w:rsid w:val="006D0CEA"/>
    <w:rsid w:val="006D1C9E"/>
    <w:rsid w:val="006D503D"/>
    <w:rsid w:val="006E5CD9"/>
    <w:rsid w:val="006E5F44"/>
    <w:rsid w:val="006E73E0"/>
    <w:rsid w:val="006F3F9B"/>
    <w:rsid w:val="006F499E"/>
    <w:rsid w:val="007079CA"/>
    <w:rsid w:val="00714598"/>
    <w:rsid w:val="00727F24"/>
    <w:rsid w:val="0073781D"/>
    <w:rsid w:val="0073789F"/>
    <w:rsid w:val="00744BA6"/>
    <w:rsid w:val="00745A81"/>
    <w:rsid w:val="007465DB"/>
    <w:rsid w:val="00757273"/>
    <w:rsid w:val="00762E9C"/>
    <w:rsid w:val="0079163C"/>
    <w:rsid w:val="007956F2"/>
    <w:rsid w:val="00796808"/>
    <w:rsid w:val="007A012C"/>
    <w:rsid w:val="007A1740"/>
    <w:rsid w:val="007A5990"/>
    <w:rsid w:val="007B6CC9"/>
    <w:rsid w:val="007C00D4"/>
    <w:rsid w:val="007C64BE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0822"/>
    <w:rsid w:val="008228E7"/>
    <w:rsid w:val="00827E39"/>
    <w:rsid w:val="00835DB4"/>
    <w:rsid w:val="00840472"/>
    <w:rsid w:val="008575F7"/>
    <w:rsid w:val="00863D25"/>
    <w:rsid w:val="00866808"/>
    <w:rsid w:val="00870A9C"/>
    <w:rsid w:val="0087337D"/>
    <w:rsid w:val="00882C5F"/>
    <w:rsid w:val="008870C4"/>
    <w:rsid w:val="008957CF"/>
    <w:rsid w:val="008B1908"/>
    <w:rsid w:val="008B7BEB"/>
    <w:rsid w:val="008C7E46"/>
    <w:rsid w:val="008D2BA1"/>
    <w:rsid w:val="008E561D"/>
    <w:rsid w:val="008F0397"/>
    <w:rsid w:val="008F766E"/>
    <w:rsid w:val="0090135B"/>
    <w:rsid w:val="0090576F"/>
    <w:rsid w:val="009110F4"/>
    <w:rsid w:val="009134EC"/>
    <w:rsid w:val="009217BD"/>
    <w:rsid w:val="0094497B"/>
    <w:rsid w:val="009525C7"/>
    <w:rsid w:val="00957FA5"/>
    <w:rsid w:val="00961E25"/>
    <w:rsid w:val="00966541"/>
    <w:rsid w:val="009670ED"/>
    <w:rsid w:val="00974642"/>
    <w:rsid w:val="009770EF"/>
    <w:rsid w:val="009A7FE1"/>
    <w:rsid w:val="009B0B45"/>
    <w:rsid w:val="009C1E2B"/>
    <w:rsid w:val="009D7E45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480D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B7611"/>
    <w:rsid w:val="00AD07CF"/>
    <w:rsid w:val="00AD3B5F"/>
    <w:rsid w:val="00AD54F8"/>
    <w:rsid w:val="00AD609C"/>
    <w:rsid w:val="00AE6CFE"/>
    <w:rsid w:val="00AF07D1"/>
    <w:rsid w:val="00AF097B"/>
    <w:rsid w:val="00B0358F"/>
    <w:rsid w:val="00B056E4"/>
    <w:rsid w:val="00B10B6B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0A97"/>
    <w:rsid w:val="00B72126"/>
    <w:rsid w:val="00B732C7"/>
    <w:rsid w:val="00B74133"/>
    <w:rsid w:val="00B76C37"/>
    <w:rsid w:val="00B8777F"/>
    <w:rsid w:val="00B955A1"/>
    <w:rsid w:val="00B95A26"/>
    <w:rsid w:val="00BA1513"/>
    <w:rsid w:val="00BA4823"/>
    <w:rsid w:val="00BA4B7F"/>
    <w:rsid w:val="00BA54EE"/>
    <w:rsid w:val="00BB2FFF"/>
    <w:rsid w:val="00BB3E96"/>
    <w:rsid w:val="00BB4AD8"/>
    <w:rsid w:val="00BC7798"/>
    <w:rsid w:val="00BD0168"/>
    <w:rsid w:val="00BD285F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44808"/>
    <w:rsid w:val="00C50B53"/>
    <w:rsid w:val="00C5671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1617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58D8"/>
    <w:rsid w:val="00D46199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059"/>
    <w:rsid w:val="00DE4F22"/>
    <w:rsid w:val="00DE53FA"/>
    <w:rsid w:val="00E01923"/>
    <w:rsid w:val="00E04287"/>
    <w:rsid w:val="00E05A89"/>
    <w:rsid w:val="00E10F27"/>
    <w:rsid w:val="00E21018"/>
    <w:rsid w:val="00E22DD0"/>
    <w:rsid w:val="00E328AD"/>
    <w:rsid w:val="00E41454"/>
    <w:rsid w:val="00E451EE"/>
    <w:rsid w:val="00E52495"/>
    <w:rsid w:val="00E61C44"/>
    <w:rsid w:val="00E63D08"/>
    <w:rsid w:val="00E731E0"/>
    <w:rsid w:val="00E8410E"/>
    <w:rsid w:val="00E87A57"/>
    <w:rsid w:val="00E91416"/>
    <w:rsid w:val="00E94517"/>
    <w:rsid w:val="00E97FB8"/>
    <w:rsid w:val="00EA168F"/>
    <w:rsid w:val="00EA2630"/>
    <w:rsid w:val="00EA620A"/>
    <w:rsid w:val="00EB04BA"/>
    <w:rsid w:val="00EC20F6"/>
    <w:rsid w:val="00EC2F8F"/>
    <w:rsid w:val="00EC3600"/>
    <w:rsid w:val="00EC577E"/>
    <w:rsid w:val="00EC58E3"/>
    <w:rsid w:val="00ED016A"/>
    <w:rsid w:val="00F00B7A"/>
    <w:rsid w:val="00F16EAE"/>
    <w:rsid w:val="00F26E74"/>
    <w:rsid w:val="00F3061B"/>
    <w:rsid w:val="00F315FC"/>
    <w:rsid w:val="00F40408"/>
    <w:rsid w:val="00F410F5"/>
    <w:rsid w:val="00F426B4"/>
    <w:rsid w:val="00F43AC7"/>
    <w:rsid w:val="00F47ECD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0860"/>
    <w:rsid w:val="00FB2AE6"/>
    <w:rsid w:val="00FB48F9"/>
    <w:rsid w:val="00FB57E2"/>
    <w:rsid w:val="00FE1477"/>
    <w:rsid w:val="00FE183C"/>
    <w:rsid w:val="00FE7E81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11A4C-0F59-4B8C-9C7A-29547A0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2D15"/>
    <w:rPr>
      <w:sz w:val="24"/>
    </w:rPr>
  </w:style>
  <w:style w:type="paragraph" w:styleId="1">
    <w:name w:val="heading 1"/>
    <w:basedOn w:val="a1"/>
    <w:next w:val="a1"/>
    <w:link w:val="10"/>
    <w:qFormat/>
    <w:rsid w:val="00182D1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182D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182D1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82D1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182D1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182D1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82D1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182D1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182D1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182D1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182D15"/>
    <w:pPr>
      <w:tabs>
        <w:tab w:val="center" w:pos="4536"/>
        <w:tab w:val="right" w:pos="9072"/>
      </w:tabs>
    </w:pPr>
  </w:style>
  <w:style w:type="character" w:styleId="aa">
    <w:name w:val="page number"/>
    <w:rsid w:val="00182D15"/>
    <w:rPr>
      <w:rFonts w:ascii="Times New Roman" w:hAnsi="Times New Roman"/>
    </w:rPr>
  </w:style>
  <w:style w:type="paragraph" w:styleId="ab">
    <w:name w:val="caption"/>
    <w:basedOn w:val="a1"/>
    <w:qFormat/>
    <w:rsid w:val="00182D1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rsid w:val="00182D15"/>
    <w:pPr>
      <w:widowControl w:val="0"/>
      <w:jc w:val="both"/>
    </w:pPr>
  </w:style>
  <w:style w:type="paragraph" w:customStyle="1" w:styleId="210">
    <w:name w:val="Основной текст 21"/>
    <w:basedOn w:val="a1"/>
    <w:rsid w:val="00182D15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182D1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182D15"/>
    <w:rPr>
      <w:rFonts w:ascii="Times New Roman" w:hAnsi="Times New Roman"/>
      <w:i/>
    </w:rPr>
  </w:style>
  <w:style w:type="character" w:styleId="af">
    <w:name w:val="Hyperlink"/>
    <w:uiPriority w:val="99"/>
    <w:rsid w:val="00182D15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182D15"/>
  </w:style>
  <w:style w:type="paragraph" w:styleId="af2">
    <w:name w:val="Note Heading"/>
    <w:basedOn w:val="a1"/>
    <w:next w:val="a1"/>
    <w:link w:val="af3"/>
    <w:rsid w:val="00182D15"/>
  </w:style>
  <w:style w:type="paragraph" w:styleId="af4">
    <w:name w:val="toa heading"/>
    <w:basedOn w:val="a1"/>
    <w:next w:val="a1"/>
    <w:semiHidden/>
    <w:rsid w:val="00182D15"/>
    <w:pPr>
      <w:spacing w:before="120"/>
    </w:pPr>
    <w:rPr>
      <w:rFonts w:ascii="Arial" w:hAnsi="Arial"/>
      <w:b/>
    </w:rPr>
  </w:style>
  <w:style w:type="character" w:styleId="af5">
    <w:name w:val="endnote reference"/>
    <w:semiHidden/>
    <w:rsid w:val="00182D15"/>
    <w:rPr>
      <w:rFonts w:ascii="Times New Roman" w:hAnsi="Times New Roman"/>
      <w:vertAlign w:val="superscript"/>
    </w:rPr>
  </w:style>
  <w:style w:type="character" w:styleId="af6">
    <w:name w:val="annotation reference"/>
    <w:semiHidden/>
    <w:rsid w:val="00182D15"/>
    <w:rPr>
      <w:rFonts w:ascii="Times New Roman" w:hAnsi="Times New Roman"/>
      <w:sz w:val="16"/>
    </w:rPr>
  </w:style>
  <w:style w:type="character" w:styleId="af7">
    <w:name w:val="footnote reference"/>
    <w:semiHidden/>
    <w:rsid w:val="00182D15"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rsid w:val="00182D15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rsid w:val="00182D15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rsid w:val="00182D15"/>
    <w:pPr>
      <w:ind w:firstLine="210"/>
    </w:pPr>
  </w:style>
  <w:style w:type="paragraph" w:styleId="a0">
    <w:name w:val="List Bullet"/>
    <w:basedOn w:val="a1"/>
    <w:autoRedefine/>
    <w:rsid w:val="00182D15"/>
    <w:pPr>
      <w:numPr>
        <w:numId w:val="1"/>
      </w:numPr>
    </w:pPr>
  </w:style>
  <w:style w:type="paragraph" w:styleId="20">
    <w:name w:val="List Bullet 2"/>
    <w:basedOn w:val="a1"/>
    <w:autoRedefine/>
    <w:rsid w:val="00182D15"/>
    <w:pPr>
      <w:numPr>
        <w:numId w:val="2"/>
      </w:numPr>
    </w:pPr>
  </w:style>
  <w:style w:type="paragraph" w:styleId="30">
    <w:name w:val="List Bullet 3"/>
    <w:basedOn w:val="a1"/>
    <w:autoRedefine/>
    <w:rsid w:val="00182D15"/>
    <w:pPr>
      <w:numPr>
        <w:numId w:val="3"/>
      </w:numPr>
    </w:pPr>
  </w:style>
  <w:style w:type="paragraph" w:styleId="40">
    <w:name w:val="List Bullet 4"/>
    <w:basedOn w:val="a1"/>
    <w:autoRedefine/>
    <w:rsid w:val="00182D15"/>
    <w:pPr>
      <w:numPr>
        <w:numId w:val="4"/>
      </w:numPr>
    </w:pPr>
  </w:style>
  <w:style w:type="paragraph" w:styleId="50">
    <w:name w:val="List Bullet 5"/>
    <w:basedOn w:val="a1"/>
    <w:autoRedefine/>
    <w:rsid w:val="00182D15"/>
    <w:pPr>
      <w:numPr>
        <w:numId w:val="5"/>
      </w:numPr>
    </w:pPr>
  </w:style>
  <w:style w:type="paragraph" w:customStyle="1" w:styleId="13">
    <w:name w:val="Название1"/>
    <w:basedOn w:val="a1"/>
    <w:link w:val="afb"/>
    <w:qFormat/>
    <w:rsid w:val="00182D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c">
    <w:name w:val="line number"/>
    <w:rsid w:val="00182D15"/>
    <w:rPr>
      <w:rFonts w:ascii="Times New Roman" w:hAnsi="Times New Roman"/>
    </w:rPr>
  </w:style>
  <w:style w:type="paragraph" w:styleId="a">
    <w:name w:val="List Number"/>
    <w:basedOn w:val="a1"/>
    <w:rsid w:val="00182D15"/>
    <w:pPr>
      <w:numPr>
        <w:numId w:val="6"/>
      </w:numPr>
    </w:pPr>
  </w:style>
  <w:style w:type="paragraph" w:styleId="2">
    <w:name w:val="List Number 2"/>
    <w:basedOn w:val="a1"/>
    <w:rsid w:val="00182D15"/>
    <w:pPr>
      <w:numPr>
        <w:numId w:val="7"/>
      </w:numPr>
    </w:pPr>
  </w:style>
  <w:style w:type="paragraph" w:styleId="3">
    <w:name w:val="List Number 3"/>
    <w:basedOn w:val="a1"/>
    <w:rsid w:val="00182D15"/>
    <w:pPr>
      <w:numPr>
        <w:numId w:val="8"/>
      </w:numPr>
    </w:pPr>
  </w:style>
  <w:style w:type="paragraph" w:styleId="4">
    <w:name w:val="List Number 4"/>
    <w:basedOn w:val="a1"/>
    <w:rsid w:val="00182D15"/>
    <w:pPr>
      <w:numPr>
        <w:numId w:val="9"/>
      </w:numPr>
    </w:pPr>
  </w:style>
  <w:style w:type="paragraph" w:styleId="5">
    <w:name w:val="List Number 5"/>
    <w:basedOn w:val="a1"/>
    <w:rsid w:val="00182D15"/>
    <w:pPr>
      <w:numPr>
        <w:numId w:val="10"/>
      </w:numPr>
    </w:pPr>
  </w:style>
  <w:style w:type="paragraph" w:styleId="25">
    <w:name w:val="envelope return"/>
    <w:basedOn w:val="a1"/>
    <w:rsid w:val="00182D15"/>
    <w:rPr>
      <w:rFonts w:ascii="Arial" w:hAnsi="Arial"/>
      <w:sz w:val="20"/>
    </w:rPr>
  </w:style>
  <w:style w:type="paragraph" w:styleId="afd">
    <w:name w:val="Normal Indent"/>
    <w:basedOn w:val="a1"/>
    <w:rsid w:val="00182D15"/>
    <w:pPr>
      <w:ind w:left="708"/>
    </w:pPr>
  </w:style>
  <w:style w:type="paragraph" w:styleId="14">
    <w:name w:val="toc 1"/>
    <w:basedOn w:val="a1"/>
    <w:next w:val="a1"/>
    <w:autoRedefine/>
    <w:semiHidden/>
    <w:rsid w:val="00182D15"/>
  </w:style>
  <w:style w:type="paragraph" w:styleId="26">
    <w:name w:val="toc 2"/>
    <w:basedOn w:val="a1"/>
    <w:next w:val="a1"/>
    <w:autoRedefine/>
    <w:semiHidden/>
    <w:rsid w:val="00182D15"/>
    <w:pPr>
      <w:ind w:left="240"/>
    </w:pPr>
  </w:style>
  <w:style w:type="paragraph" w:styleId="33">
    <w:name w:val="toc 3"/>
    <w:basedOn w:val="a1"/>
    <w:next w:val="a1"/>
    <w:autoRedefine/>
    <w:semiHidden/>
    <w:rsid w:val="00182D15"/>
    <w:pPr>
      <w:ind w:left="480"/>
    </w:pPr>
  </w:style>
  <w:style w:type="paragraph" w:styleId="43">
    <w:name w:val="toc 4"/>
    <w:basedOn w:val="a1"/>
    <w:next w:val="a1"/>
    <w:autoRedefine/>
    <w:semiHidden/>
    <w:rsid w:val="00182D15"/>
    <w:pPr>
      <w:ind w:left="720"/>
    </w:pPr>
  </w:style>
  <w:style w:type="paragraph" w:styleId="53">
    <w:name w:val="toc 5"/>
    <w:basedOn w:val="a1"/>
    <w:next w:val="a1"/>
    <w:autoRedefine/>
    <w:semiHidden/>
    <w:rsid w:val="00182D15"/>
    <w:pPr>
      <w:ind w:left="960"/>
    </w:pPr>
  </w:style>
  <w:style w:type="paragraph" w:styleId="61">
    <w:name w:val="toc 6"/>
    <w:basedOn w:val="a1"/>
    <w:next w:val="a1"/>
    <w:autoRedefine/>
    <w:semiHidden/>
    <w:rsid w:val="00182D15"/>
    <w:pPr>
      <w:ind w:left="1200"/>
    </w:pPr>
  </w:style>
  <w:style w:type="paragraph" w:styleId="71">
    <w:name w:val="toc 7"/>
    <w:basedOn w:val="a1"/>
    <w:next w:val="a1"/>
    <w:autoRedefine/>
    <w:semiHidden/>
    <w:rsid w:val="00182D15"/>
    <w:pPr>
      <w:ind w:left="1440"/>
    </w:pPr>
  </w:style>
  <w:style w:type="paragraph" w:styleId="81">
    <w:name w:val="toc 8"/>
    <w:basedOn w:val="a1"/>
    <w:next w:val="a1"/>
    <w:autoRedefine/>
    <w:semiHidden/>
    <w:rsid w:val="00182D15"/>
    <w:pPr>
      <w:ind w:left="1680"/>
    </w:pPr>
  </w:style>
  <w:style w:type="paragraph" w:styleId="91">
    <w:name w:val="toc 9"/>
    <w:basedOn w:val="a1"/>
    <w:next w:val="a1"/>
    <w:autoRedefine/>
    <w:semiHidden/>
    <w:rsid w:val="00182D15"/>
    <w:pPr>
      <w:ind w:left="1920"/>
    </w:pPr>
  </w:style>
  <w:style w:type="paragraph" w:styleId="27">
    <w:name w:val="Body Text 2"/>
    <w:basedOn w:val="a1"/>
    <w:link w:val="28"/>
    <w:rsid w:val="00182D15"/>
    <w:pPr>
      <w:spacing w:after="120" w:line="480" w:lineRule="auto"/>
    </w:pPr>
  </w:style>
  <w:style w:type="paragraph" w:styleId="34">
    <w:name w:val="Body Text 3"/>
    <w:basedOn w:val="a1"/>
    <w:link w:val="35"/>
    <w:rsid w:val="00182D15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182D1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182D15"/>
    <w:pPr>
      <w:spacing w:after="120"/>
      <w:ind w:left="283"/>
    </w:pPr>
    <w:rPr>
      <w:sz w:val="16"/>
    </w:rPr>
  </w:style>
  <w:style w:type="paragraph" w:styleId="afe">
    <w:name w:val="table of figures"/>
    <w:basedOn w:val="a1"/>
    <w:next w:val="a1"/>
    <w:semiHidden/>
    <w:rsid w:val="00182D15"/>
    <w:pPr>
      <w:ind w:left="480" w:hanging="480"/>
    </w:pPr>
  </w:style>
  <w:style w:type="paragraph" w:styleId="aff">
    <w:name w:val="Subtitle"/>
    <w:basedOn w:val="a1"/>
    <w:link w:val="aff0"/>
    <w:qFormat/>
    <w:rsid w:val="00182D15"/>
    <w:pPr>
      <w:spacing w:after="60"/>
      <w:jc w:val="center"/>
      <w:outlineLvl w:val="1"/>
    </w:pPr>
    <w:rPr>
      <w:rFonts w:ascii="Arial" w:hAnsi="Arial"/>
    </w:rPr>
  </w:style>
  <w:style w:type="paragraph" w:styleId="aff1">
    <w:name w:val="Signature"/>
    <w:basedOn w:val="a1"/>
    <w:link w:val="aff2"/>
    <w:rsid w:val="00182D15"/>
    <w:pPr>
      <w:ind w:left="4252"/>
    </w:pPr>
  </w:style>
  <w:style w:type="paragraph" w:styleId="aff3">
    <w:name w:val="Salutation"/>
    <w:basedOn w:val="a1"/>
    <w:next w:val="a1"/>
    <w:link w:val="aff4"/>
    <w:rsid w:val="00182D15"/>
  </w:style>
  <w:style w:type="paragraph" w:styleId="aff5">
    <w:name w:val="List Continue"/>
    <w:basedOn w:val="a1"/>
    <w:rsid w:val="00182D15"/>
    <w:pPr>
      <w:spacing w:after="120"/>
      <w:ind w:left="283"/>
    </w:pPr>
  </w:style>
  <w:style w:type="paragraph" w:styleId="2b">
    <w:name w:val="List Continue 2"/>
    <w:basedOn w:val="a1"/>
    <w:rsid w:val="00182D15"/>
    <w:pPr>
      <w:spacing w:after="120"/>
      <w:ind w:left="566"/>
    </w:pPr>
  </w:style>
  <w:style w:type="paragraph" w:styleId="38">
    <w:name w:val="List Continue 3"/>
    <w:basedOn w:val="a1"/>
    <w:rsid w:val="00182D15"/>
    <w:pPr>
      <w:spacing w:after="120"/>
      <w:ind w:left="849"/>
    </w:pPr>
  </w:style>
  <w:style w:type="paragraph" w:styleId="44">
    <w:name w:val="List Continue 4"/>
    <w:basedOn w:val="a1"/>
    <w:rsid w:val="00182D15"/>
    <w:pPr>
      <w:spacing w:after="120"/>
      <w:ind w:left="1132"/>
    </w:pPr>
  </w:style>
  <w:style w:type="paragraph" w:styleId="54">
    <w:name w:val="List Continue 5"/>
    <w:basedOn w:val="a1"/>
    <w:rsid w:val="00182D15"/>
    <w:pPr>
      <w:spacing w:after="120"/>
      <w:ind w:left="1415"/>
    </w:pPr>
  </w:style>
  <w:style w:type="character" w:styleId="aff6">
    <w:name w:val="FollowedHyperlink"/>
    <w:uiPriority w:val="99"/>
    <w:rsid w:val="00182D15"/>
    <w:rPr>
      <w:color w:val="800080"/>
      <w:u w:val="single"/>
    </w:rPr>
  </w:style>
  <w:style w:type="paragraph" w:styleId="aff7">
    <w:name w:val="Closing"/>
    <w:basedOn w:val="a1"/>
    <w:link w:val="aff8"/>
    <w:rsid w:val="00182D15"/>
    <w:pPr>
      <w:ind w:left="4252"/>
    </w:pPr>
  </w:style>
  <w:style w:type="paragraph" w:styleId="aff9">
    <w:name w:val="List"/>
    <w:basedOn w:val="a1"/>
    <w:rsid w:val="00182D15"/>
    <w:pPr>
      <w:ind w:left="283" w:hanging="283"/>
    </w:pPr>
  </w:style>
  <w:style w:type="paragraph" w:styleId="2c">
    <w:name w:val="List 2"/>
    <w:basedOn w:val="a1"/>
    <w:rsid w:val="00182D15"/>
    <w:pPr>
      <w:ind w:left="566" w:hanging="283"/>
    </w:pPr>
  </w:style>
  <w:style w:type="paragraph" w:styleId="39">
    <w:name w:val="List 3"/>
    <w:basedOn w:val="a1"/>
    <w:rsid w:val="00182D15"/>
    <w:pPr>
      <w:ind w:left="849" w:hanging="283"/>
    </w:pPr>
  </w:style>
  <w:style w:type="paragraph" w:styleId="45">
    <w:name w:val="List 4"/>
    <w:basedOn w:val="a1"/>
    <w:rsid w:val="00182D15"/>
    <w:pPr>
      <w:ind w:left="1132" w:hanging="283"/>
    </w:pPr>
  </w:style>
  <w:style w:type="paragraph" w:styleId="55">
    <w:name w:val="List 5"/>
    <w:basedOn w:val="a1"/>
    <w:rsid w:val="00182D15"/>
    <w:pPr>
      <w:ind w:left="1415" w:hanging="283"/>
    </w:pPr>
  </w:style>
  <w:style w:type="character" w:styleId="affa">
    <w:name w:val="Strong"/>
    <w:uiPriority w:val="22"/>
    <w:qFormat/>
    <w:rsid w:val="00182D15"/>
    <w:rPr>
      <w:b/>
    </w:rPr>
  </w:style>
  <w:style w:type="paragraph" w:styleId="affb">
    <w:name w:val="Document Map"/>
    <w:basedOn w:val="a1"/>
    <w:link w:val="affc"/>
    <w:semiHidden/>
    <w:rsid w:val="00182D15"/>
    <w:pPr>
      <w:shd w:val="clear" w:color="auto" w:fill="000080"/>
    </w:pPr>
    <w:rPr>
      <w:rFonts w:ascii="Tahoma" w:hAnsi="Tahoma"/>
    </w:rPr>
  </w:style>
  <w:style w:type="paragraph" w:styleId="affd">
    <w:name w:val="table of authorities"/>
    <w:basedOn w:val="a1"/>
    <w:next w:val="a1"/>
    <w:semiHidden/>
    <w:rsid w:val="00182D15"/>
    <w:pPr>
      <w:ind w:left="240" w:hanging="240"/>
    </w:pPr>
  </w:style>
  <w:style w:type="paragraph" w:styleId="affe">
    <w:name w:val="Plain Text"/>
    <w:basedOn w:val="a1"/>
    <w:link w:val="afff"/>
    <w:rsid w:val="00182D15"/>
    <w:rPr>
      <w:rFonts w:ascii="Courier New" w:hAnsi="Courier New"/>
      <w:sz w:val="20"/>
    </w:rPr>
  </w:style>
  <w:style w:type="character" w:customStyle="1" w:styleId="afff">
    <w:name w:val="Текст Знак"/>
    <w:link w:val="affe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0">
    <w:name w:val="endnote text"/>
    <w:basedOn w:val="a1"/>
    <w:link w:val="afff1"/>
    <w:semiHidden/>
    <w:rsid w:val="00182D15"/>
    <w:rPr>
      <w:sz w:val="20"/>
    </w:rPr>
  </w:style>
  <w:style w:type="paragraph" w:styleId="afff2">
    <w:name w:val="macro"/>
    <w:link w:val="afff3"/>
    <w:semiHidden/>
    <w:rsid w:val="0018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4">
    <w:name w:val="annotation text"/>
    <w:basedOn w:val="a1"/>
    <w:link w:val="15"/>
    <w:semiHidden/>
    <w:rsid w:val="00182D15"/>
    <w:rPr>
      <w:sz w:val="20"/>
    </w:rPr>
  </w:style>
  <w:style w:type="paragraph" w:styleId="afff5">
    <w:name w:val="footnote text"/>
    <w:basedOn w:val="a1"/>
    <w:link w:val="afff6"/>
    <w:semiHidden/>
    <w:rsid w:val="00182D15"/>
    <w:rPr>
      <w:sz w:val="20"/>
    </w:rPr>
  </w:style>
  <w:style w:type="paragraph" w:styleId="16">
    <w:name w:val="index 1"/>
    <w:basedOn w:val="a1"/>
    <w:next w:val="a1"/>
    <w:autoRedefine/>
    <w:semiHidden/>
    <w:rsid w:val="00182D15"/>
    <w:pPr>
      <w:ind w:left="240" w:hanging="240"/>
    </w:pPr>
  </w:style>
  <w:style w:type="paragraph" w:styleId="afff7">
    <w:name w:val="index heading"/>
    <w:basedOn w:val="a1"/>
    <w:next w:val="16"/>
    <w:semiHidden/>
    <w:rsid w:val="00182D15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182D15"/>
    <w:pPr>
      <w:ind w:left="480" w:hanging="240"/>
    </w:pPr>
  </w:style>
  <w:style w:type="paragraph" w:styleId="3a">
    <w:name w:val="index 3"/>
    <w:basedOn w:val="a1"/>
    <w:next w:val="a1"/>
    <w:autoRedefine/>
    <w:semiHidden/>
    <w:rsid w:val="00182D15"/>
    <w:pPr>
      <w:ind w:left="720" w:hanging="240"/>
    </w:pPr>
  </w:style>
  <w:style w:type="paragraph" w:styleId="46">
    <w:name w:val="index 4"/>
    <w:basedOn w:val="a1"/>
    <w:next w:val="a1"/>
    <w:autoRedefine/>
    <w:semiHidden/>
    <w:rsid w:val="00182D15"/>
    <w:pPr>
      <w:ind w:left="960" w:hanging="240"/>
    </w:pPr>
  </w:style>
  <w:style w:type="paragraph" w:styleId="56">
    <w:name w:val="index 5"/>
    <w:basedOn w:val="a1"/>
    <w:next w:val="a1"/>
    <w:autoRedefine/>
    <w:semiHidden/>
    <w:rsid w:val="00182D15"/>
    <w:pPr>
      <w:ind w:left="1200" w:hanging="240"/>
    </w:pPr>
  </w:style>
  <w:style w:type="paragraph" w:styleId="62">
    <w:name w:val="index 6"/>
    <w:basedOn w:val="a1"/>
    <w:next w:val="a1"/>
    <w:autoRedefine/>
    <w:semiHidden/>
    <w:rsid w:val="00182D15"/>
    <w:pPr>
      <w:ind w:left="1440" w:hanging="240"/>
    </w:pPr>
  </w:style>
  <w:style w:type="paragraph" w:styleId="72">
    <w:name w:val="index 7"/>
    <w:basedOn w:val="a1"/>
    <w:next w:val="a1"/>
    <w:autoRedefine/>
    <w:semiHidden/>
    <w:rsid w:val="00182D15"/>
    <w:pPr>
      <w:ind w:left="1680" w:hanging="240"/>
    </w:pPr>
  </w:style>
  <w:style w:type="paragraph" w:styleId="82">
    <w:name w:val="index 8"/>
    <w:basedOn w:val="a1"/>
    <w:next w:val="a1"/>
    <w:autoRedefine/>
    <w:semiHidden/>
    <w:rsid w:val="00182D15"/>
    <w:pPr>
      <w:ind w:left="1920" w:hanging="240"/>
    </w:pPr>
  </w:style>
  <w:style w:type="paragraph" w:styleId="92">
    <w:name w:val="index 9"/>
    <w:basedOn w:val="a1"/>
    <w:next w:val="a1"/>
    <w:autoRedefine/>
    <w:semiHidden/>
    <w:rsid w:val="00182D15"/>
    <w:pPr>
      <w:ind w:left="2160" w:hanging="240"/>
    </w:pPr>
  </w:style>
  <w:style w:type="paragraph" w:styleId="afff8">
    <w:name w:val="Block Text"/>
    <w:basedOn w:val="a1"/>
    <w:rsid w:val="00182D15"/>
    <w:pPr>
      <w:spacing w:after="120"/>
      <w:ind w:left="1440" w:right="1440"/>
    </w:pPr>
  </w:style>
  <w:style w:type="paragraph" w:styleId="afff9">
    <w:name w:val="Message Header"/>
    <w:basedOn w:val="a1"/>
    <w:link w:val="afffa"/>
    <w:rsid w:val="0018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182D1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82D1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82D15"/>
    <w:pPr>
      <w:widowControl w:val="0"/>
      <w:ind w:firstLine="720"/>
    </w:pPr>
    <w:rPr>
      <w:rFonts w:ascii="Arial" w:hAnsi="Arial"/>
      <w:snapToGrid w:val="0"/>
    </w:rPr>
  </w:style>
  <w:style w:type="paragraph" w:customStyle="1" w:styleId="17">
    <w:name w:val="заголовок 1"/>
    <w:basedOn w:val="a1"/>
    <w:next w:val="a1"/>
    <w:rsid w:val="00182D1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82D15"/>
    <w:pPr>
      <w:ind w:firstLine="709"/>
      <w:jc w:val="both"/>
    </w:pPr>
  </w:style>
  <w:style w:type="paragraph" w:customStyle="1" w:styleId="18">
    <w:name w:val="Обычный1"/>
    <w:rsid w:val="00182D15"/>
    <w:pPr>
      <w:widowControl w:val="0"/>
    </w:pPr>
    <w:rPr>
      <w:rFonts w:ascii="Arial" w:hAnsi="Arial"/>
    </w:rPr>
  </w:style>
  <w:style w:type="paragraph" w:customStyle="1" w:styleId="afffb">
    <w:name w:val="Стиль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b"/>
    <w:next w:val="afffb"/>
    <w:rsid w:val="00182D15"/>
  </w:style>
  <w:style w:type="paragraph" w:customStyle="1" w:styleId="120">
    <w:name w:val="Стиль12"/>
    <w:basedOn w:val="afffb"/>
    <w:rsid w:val="00182D15"/>
  </w:style>
  <w:style w:type="paragraph" w:customStyle="1" w:styleId="110">
    <w:name w:val="Стиль11"/>
    <w:basedOn w:val="afffb"/>
    <w:rsid w:val="00182D15"/>
  </w:style>
  <w:style w:type="paragraph" w:customStyle="1" w:styleId="100">
    <w:name w:val="Стиль10"/>
    <w:basedOn w:val="afffb"/>
    <w:rsid w:val="00182D15"/>
  </w:style>
  <w:style w:type="paragraph" w:customStyle="1" w:styleId="93">
    <w:name w:val="Стиль9"/>
    <w:basedOn w:val="afffb"/>
    <w:rsid w:val="00182D15"/>
  </w:style>
  <w:style w:type="paragraph" w:customStyle="1" w:styleId="83">
    <w:name w:val="Стиль8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182D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1F6264"/>
    <w:rPr>
      <w:rFonts w:ascii="Calibri" w:hAnsi="Calibri"/>
      <w:sz w:val="22"/>
      <w:szCs w:val="22"/>
    </w:rPr>
  </w:style>
  <w:style w:type="table" w:styleId="afffc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No Spacing"/>
    <w:link w:val="afffe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1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a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3">
    <w:name w:val="Текст выноски Знак"/>
    <w:link w:val="affff4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4">
    <w:name w:val="Balloon Text"/>
    <w:basedOn w:val="a1"/>
    <w:link w:val="affff3"/>
    <w:uiPriority w:val="99"/>
    <w:semiHidden/>
    <w:unhideWhenUsed/>
    <w:rsid w:val="00174C30"/>
  </w:style>
  <w:style w:type="paragraph" w:customStyle="1" w:styleId="1b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b">
    <w:name w:val="Название Знак"/>
    <w:link w:val="13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6">
    <w:name w:val="Текст сноски Знак"/>
    <w:basedOn w:val="a2"/>
    <w:link w:val="afff5"/>
    <w:semiHidden/>
    <w:rsid w:val="00FF6DB6"/>
  </w:style>
  <w:style w:type="character" w:customStyle="1" w:styleId="affff5">
    <w:name w:val="Текст примечания Знак"/>
    <w:basedOn w:val="a2"/>
    <w:semiHidden/>
    <w:rsid w:val="00FF6DB6"/>
  </w:style>
  <w:style w:type="character" w:customStyle="1" w:styleId="afff1">
    <w:name w:val="Текст концевой сноски Знак"/>
    <w:basedOn w:val="a2"/>
    <w:link w:val="afff0"/>
    <w:semiHidden/>
    <w:rsid w:val="00FF6DB6"/>
  </w:style>
  <w:style w:type="character" w:customStyle="1" w:styleId="afff3">
    <w:name w:val="Текст макроса Знак"/>
    <w:basedOn w:val="a2"/>
    <w:link w:val="afff2"/>
    <w:semiHidden/>
    <w:rsid w:val="00FF6DB6"/>
    <w:rPr>
      <w:rFonts w:ascii="Courier New" w:hAnsi="Courier New"/>
    </w:rPr>
  </w:style>
  <w:style w:type="paragraph" w:styleId="affff6">
    <w:name w:val="Title"/>
    <w:basedOn w:val="a1"/>
    <w:next w:val="a1"/>
    <w:link w:val="affff7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7">
    <w:name w:val="Заголовок Знак"/>
    <w:basedOn w:val="a2"/>
    <w:link w:val="affff6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8">
    <w:name w:val="Прощание Знак"/>
    <w:basedOn w:val="a2"/>
    <w:link w:val="aff7"/>
    <w:rsid w:val="00FF6DB6"/>
    <w:rPr>
      <w:sz w:val="24"/>
    </w:rPr>
  </w:style>
  <w:style w:type="character" w:customStyle="1" w:styleId="aff2">
    <w:name w:val="Подпись Знак"/>
    <w:basedOn w:val="a2"/>
    <w:link w:val="aff1"/>
    <w:rsid w:val="00FF6DB6"/>
    <w:rPr>
      <w:sz w:val="24"/>
    </w:rPr>
  </w:style>
  <w:style w:type="character" w:customStyle="1" w:styleId="affff8">
    <w:name w:val="Основной текст Знак"/>
    <w:basedOn w:val="a2"/>
    <w:semiHidden/>
    <w:rsid w:val="00FF6DB6"/>
    <w:rPr>
      <w:sz w:val="24"/>
    </w:rPr>
  </w:style>
  <w:style w:type="character" w:customStyle="1" w:styleId="afffa">
    <w:name w:val="Шапка Знак"/>
    <w:basedOn w:val="a2"/>
    <w:link w:val="afff9"/>
    <w:rsid w:val="00FF6DB6"/>
    <w:rPr>
      <w:rFonts w:ascii="Arial" w:hAnsi="Arial"/>
      <w:sz w:val="24"/>
      <w:shd w:val="pct20" w:color="auto" w:fill="auto"/>
    </w:rPr>
  </w:style>
  <w:style w:type="character" w:customStyle="1" w:styleId="aff0">
    <w:name w:val="Подзаголовок Знак"/>
    <w:basedOn w:val="a2"/>
    <w:link w:val="aff"/>
    <w:rsid w:val="00FF6DB6"/>
    <w:rPr>
      <w:rFonts w:ascii="Arial" w:hAnsi="Arial"/>
      <w:sz w:val="24"/>
    </w:rPr>
  </w:style>
  <w:style w:type="character" w:customStyle="1" w:styleId="aff4">
    <w:name w:val="Приветствие Знак"/>
    <w:basedOn w:val="a2"/>
    <w:link w:val="aff3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8"/>
    <w:link w:val="af8"/>
    <w:rsid w:val="00FF6DB6"/>
    <w:rPr>
      <w:sz w:val="24"/>
    </w:rPr>
  </w:style>
  <w:style w:type="character" w:customStyle="1" w:styleId="24">
    <w:name w:val="Красная строка 2 Знак"/>
    <w:basedOn w:val="affff0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c">
    <w:name w:val="Схема документа Знак"/>
    <w:basedOn w:val="a2"/>
    <w:link w:val="affb"/>
    <w:semiHidden/>
    <w:rsid w:val="00FF6DB6"/>
    <w:rPr>
      <w:rFonts w:ascii="Tahoma" w:hAnsi="Tahoma"/>
      <w:sz w:val="24"/>
      <w:shd w:val="clear" w:color="auto" w:fill="000080"/>
    </w:rPr>
  </w:style>
  <w:style w:type="paragraph" w:styleId="affff9">
    <w:name w:val="annotation subject"/>
    <w:basedOn w:val="afff4"/>
    <w:next w:val="afff4"/>
    <w:link w:val="affffa"/>
    <w:uiPriority w:val="99"/>
    <w:unhideWhenUsed/>
    <w:rsid w:val="00FF6DB6"/>
    <w:rPr>
      <w:b/>
      <w:bCs/>
    </w:rPr>
  </w:style>
  <w:style w:type="character" w:customStyle="1" w:styleId="15">
    <w:name w:val="Текст примечания Знак1"/>
    <w:basedOn w:val="a2"/>
    <w:link w:val="afff4"/>
    <w:semiHidden/>
    <w:rsid w:val="00FF6DB6"/>
  </w:style>
  <w:style w:type="character" w:customStyle="1" w:styleId="affffa">
    <w:name w:val="Тема примечания Знак"/>
    <w:basedOn w:val="15"/>
    <w:link w:val="affff9"/>
    <w:uiPriority w:val="99"/>
    <w:rsid w:val="00FF6DB6"/>
    <w:rPr>
      <w:b/>
      <w:bCs/>
    </w:rPr>
  </w:style>
  <w:style w:type="character" w:customStyle="1" w:styleId="afffe">
    <w:name w:val="Без интервала Знак"/>
    <w:link w:val="afffd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b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c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d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0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c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1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d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e">
    <w:name w:val="Сетка таблицы1"/>
    <w:basedOn w:val="a3"/>
    <w:next w:val="afffc"/>
    <w:rsid w:val="00FF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4BBB-EE8E-4506-A18B-71D58C0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8035</Words>
  <Characters>45802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3</cp:revision>
  <cp:lastPrinted>2022-12-26T11:25:00Z</cp:lastPrinted>
  <dcterms:created xsi:type="dcterms:W3CDTF">2023-01-09T13:07:00Z</dcterms:created>
  <dcterms:modified xsi:type="dcterms:W3CDTF">2023-01-09T13:07:00Z</dcterms:modified>
</cp:coreProperties>
</file>