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9" w:rsidRDefault="00D545E9" w:rsidP="00D545E9">
      <w:pPr>
        <w:pStyle w:val="Standard"/>
        <w:jc w:val="center"/>
        <w:rPr>
          <w:color w:val="FFFFFF" w:themeColor="background1"/>
        </w:rPr>
      </w:pPr>
      <w:r w:rsidRPr="00515598">
        <w:rPr>
          <w:color w:val="FFFFFF" w:themeColor="background1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ed="t">
            <v:fill color2="black"/>
            <v:imagedata r:id="rId7" o:title=""/>
          </v:shape>
          <o:OLEObject Type="Embed" ProgID="Word.Picture.8" ShapeID="_x0000_i1025" DrawAspect="Content" ObjectID="_1481114853" r:id="rId8"/>
        </w:object>
      </w: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D545E9" w:rsidRDefault="00D545E9" w:rsidP="00D545E9">
      <w:pPr>
        <w:pStyle w:val="Standard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 </w:t>
      </w:r>
      <w:r w:rsidR="0054358F">
        <w:rPr>
          <w:bCs/>
          <w:sz w:val="28"/>
          <w:szCs w:val="28"/>
        </w:rPr>
        <w:t xml:space="preserve"> 22 </w:t>
      </w:r>
      <w:r>
        <w:rPr>
          <w:bCs/>
          <w:sz w:val="28"/>
          <w:szCs w:val="28"/>
        </w:rPr>
        <w:t>декабря 2014 года                                                                                  № 2</w:t>
      </w:r>
      <w:r w:rsidR="001A0F09">
        <w:rPr>
          <w:bCs/>
          <w:sz w:val="28"/>
          <w:szCs w:val="28"/>
        </w:rPr>
        <w:t>8</w:t>
      </w:r>
    </w:p>
    <w:p w:rsidR="00D545E9" w:rsidRDefault="00D545E9" w:rsidP="00D545E9">
      <w:pPr>
        <w:rPr>
          <w:sz w:val="28"/>
          <w:szCs w:val="28"/>
        </w:rPr>
      </w:pPr>
    </w:p>
    <w:tbl>
      <w:tblPr>
        <w:tblpPr w:leftFromText="180" w:rightFromText="180" w:bottomFromText="240" w:vertAnchor="text" w:tblpY="1"/>
        <w:tblOverlap w:val="never"/>
        <w:tblW w:w="0" w:type="auto"/>
        <w:tblLook w:val="04A0"/>
      </w:tblPr>
      <w:tblGrid>
        <w:gridCol w:w="7335"/>
      </w:tblGrid>
      <w:tr w:rsidR="00D545E9" w:rsidTr="00D545E9">
        <w:trPr>
          <w:trHeight w:val="1991"/>
        </w:trPr>
        <w:tc>
          <w:tcPr>
            <w:tcW w:w="7335" w:type="dxa"/>
            <w:hideMark/>
          </w:tcPr>
          <w:p w:rsidR="00D545E9" w:rsidRDefault="00D545E9" w:rsidP="00D545E9">
            <w:pPr>
              <w:pStyle w:val="af4"/>
              <w:spacing w:after="0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внесении изменений в   Решение   Совета депутатов     Студенецкого сельского поселения Шумячского района Смоленской области от 28.10.2008 года №16  «Об     утверждении  Положения о  земельном    налоге          на      территории Студенецкого сельского поселения Шумячского  района Смоленской области» </w:t>
            </w:r>
          </w:p>
        </w:tc>
      </w:tr>
    </w:tbl>
    <w:p w:rsidR="00D545E9" w:rsidRDefault="00D545E9" w:rsidP="00D545E9">
      <w:pPr>
        <w:ind w:right="20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</w:t>
      </w:r>
    </w:p>
    <w:p w:rsidR="00D545E9" w:rsidRDefault="00D545E9" w:rsidP="00D54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Российской Федерации от 04.11.2014 г. № 347  – ФЗ «О внесении изменений в части первую и  вторую Налогового кодекса Российской Федерации »  Совет депутатов Студенецкого сельского поселения Шумячского района Смоленской области</w:t>
      </w:r>
    </w:p>
    <w:p w:rsidR="00D545E9" w:rsidRDefault="00D545E9" w:rsidP="00D545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5E9" w:rsidRDefault="00D545E9" w:rsidP="00D545E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45E9" w:rsidRDefault="00D545E9" w:rsidP="00D545E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5E9" w:rsidRDefault="00D545E9" w:rsidP="003E2057">
      <w:pPr>
        <w:pStyle w:val="af4"/>
        <w:spacing w:after="0"/>
        <w:ind w:firstLine="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 Внести в Решение Совета депутатов     Студенецкого сельского поселения Шумячского района Смоленской области от 28.10.2008 года №16  «Об     утверждении  Положения о  земельном    налоге       на      территории Студенецкого сельского поселения Шумячского  района Смоленской области» (</w:t>
      </w:r>
      <w:r>
        <w:rPr>
          <w:bCs/>
          <w:sz w:val="28"/>
          <w:szCs w:val="28"/>
        </w:rPr>
        <w:t xml:space="preserve"> в редакции решения Совета депутатов Студенецкого сельского поселения Шумячского района Смоленской области от 13.11.2009г.№23; от 28.06.2010г. №11; от 12.11.2010г. №13; от 19.11.2010г. №20; от05.08.2011г. №19; от 22.11.2011г.  №32;  от 10.10.2012г. №23; от15.11.2012г. №28; от 27.02.</w:t>
      </w:r>
      <w:r w:rsidRPr="00D545E9">
        <w:rPr>
          <w:bCs/>
          <w:sz w:val="28"/>
          <w:szCs w:val="28"/>
        </w:rPr>
        <w:t xml:space="preserve">2013г. №6; </w:t>
      </w:r>
      <w:r w:rsidRPr="00D545E9">
        <w:rPr>
          <w:sz w:val="28"/>
          <w:szCs w:val="28"/>
        </w:rPr>
        <w:t>11.11.2013г. № 29</w:t>
      </w:r>
      <w:r w:rsidRPr="00D545E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D545E9">
        <w:rPr>
          <w:bCs/>
          <w:sz w:val="28"/>
          <w:szCs w:val="28"/>
        </w:rPr>
        <w:t>24.11.2014 №24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 и дополнения: </w:t>
      </w:r>
    </w:p>
    <w:p w:rsidR="00D545E9" w:rsidRDefault="00D545E9" w:rsidP="003E2057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545E9" w:rsidRDefault="00D545E9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статье 5:</w:t>
      </w:r>
    </w:p>
    <w:p w:rsidR="00D545E9" w:rsidRDefault="00D545E9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545E9" w:rsidRDefault="00D545E9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абзац второй пункта 3 признать утратившим силу</w:t>
      </w:r>
      <w:r w:rsidR="009A7017">
        <w:rPr>
          <w:bCs/>
          <w:sz w:val="28"/>
          <w:szCs w:val="28"/>
        </w:rPr>
        <w:t>;</w:t>
      </w:r>
    </w:p>
    <w:p w:rsidR="00D545E9" w:rsidRDefault="00D545E9" w:rsidP="003E2057">
      <w:pPr>
        <w:jc w:val="both"/>
        <w:rPr>
          <w:bCs/>
          <w:sz w:val="28"/>
          <w:szCs w:val="28"/>
        </w:rPr>
      </w:pPr>
    </w:p>
    <w:p w:rsidR="00D545E9" w:rsidRDefault="009A7017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пункте 4 слова «Если иное не предусмотрено пунктом 3 настоящей статьи, налоговая база для каждого налогоплательщика, являющегося физическим лицом» заменить словами «Для налогоплательщиков – физических лиц</w:t>
      </w:r>
      <w:r w:rsidR="00931DEE">
        <w:rPr>
          <w:bCs/>
          <w:sz w:val="28"/>
          <w:szCs w:val="28"/>
        </w:rPr>
        <w:t xml:space="preserve"> налоговая база»;</w:t>
      </w:r>
    </w:p>
    <w:p w:rsidR="001A0F09" w:rsidRPr="001A0F09" w:rsidRDefault="001A0F09" w:rsidP="001A0F09">
      <w:pPr>
        <w:jc w:val="center"/>
        <w:rPr>
          <w:bCs/>
          <w:color w:val="BFBFBF" w:themeColor="background1" w:themeShade="BF"/>
          <w:sz w:val="28"/>
          <w:szCs w:val="28"/>
        </w:rPr>
      </w:pPr>
      <w:r w:rsidRPr="001A0F09">
        <w:rPr>
          <w:bCs/>
          <w:color w:val="BFBFBF" w:themeColor="background1" w:themeShade="BF"/>
          <w:sz w:val="28"/>
          <w:szCs w:val="28"/>
        </w:rPr>
        <w:lastRenderedPageBreak/>
        <w:t>2</w:t>
      </w:r>
    </w:p>
    <w:p w:rsidR="00D545E9" w:rsidRDefault="00D545E9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пункте 2 статьи 8 слова «налогоплательщиков</w:t>
      </w:r>
      <w:r w:rsidR="00C54990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организаций и физических лиц, являющихся индивидуальными предпринимателями,» замен</w:t>
      </w:r>
      <w:r w:rsidR="00C54990">
        <w:rPr>
          <w:bCs/>
          <w:sz w:val="28"/>
          <w:szCs w:val="28"/>
        </w:rPr>
        <w:t>ить словами «налогоплательщиков-</w:t>
      </w:r>
      <w:r>
        <w:rPr>
          <w:bCs/>
          <w:sz w:val="28"/>
          <w:szCs w:val="28"/>
        </w:rPr>
        <w:t>организаций»;</w:t>
      </w:r>
    </w:p>
    <w:p w:rsidR="00931DEE" w:rsidRDefault="00931DEE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 в статье 11:</w:t>
      </w:r>
    </w:p>
    <w:p w:rsidR="003E2057" w:rsidRDefault="003E2057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абзац второй пункта 2 признать утратившим силу;</w:t>
      </w:r>
    </w:p>
    <w:p w:rsidR="003E2057" w:rsidRDefault="003E2057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3 изложить в новой редакции</w:t>
      </w:r>
      <w:r w:rsidR="003E2057">
        <w:rPr>
          <w:bCs/>
          <w:sz w:val="28"/>
          <w:szCs w:val="28"/>
        </w:rPr>
        <w:t>:</w:t>
      </w:r>
    </w:p>
    <w:p w:rsidR="00931DEE" w:rsidRDefault="003E2057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3. Сумма налога, подлежащая уплате в бюджет налогоплательщиками – физическими лицами, исчисляется налоговыми органами.»;</w:t>
      </w:r>
    </w:p>
    <w:p w:rsidR="003E2057" w:rsidRDefault="003E2057" w:rsidP="003E2057">
      <w:pPr>
        <w:jc w:val="both"/>
        <w:rPr>
          <w:bCs/>
          <w:sz w:val="28"/>
          <w:szCs w:val="28"/>
        </w:rPr>
      </w:pPr>
    </w:p>
    <w:p w:rsidR="003E2057" w:rsidRDefault="003E2057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пункте 5 слова « налогоплательщиками, являющимися организациями или  предпринимателями» заменить словами « налогоплательщиками</w:t>
      </w:r>
      <w:r w:rsidR="00C5499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организациями»;</w:t>
      </w:r>
    </w:p>
    <w:p w:rsidR="00D545E9" w:rsidRDefault="00D545E9" w:rsidP="003E2057">
      <w:pPr>
        <w:jc w:val="both"/>
        <w:rPr>
          <w:bCs/>
          <w:sz w:val="28"/>
          <w:szCs w:val="28"/>
        </w:rPr>
      </w:pPr>
    </w:p>
    <w:p w:rsidR="00D545E9" w:rsidRDefault="00C54990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 пункте 11 слова «физическими и» и слова «или физическими лицами, являющимися индивидуальными предпринимателями</w:t>
      </w:r>
      <w:r w:rsidR="00C87084">
        <w:rPr>
          <w:bCs/>
          <w:sz w:val="28"/>
          <w:szCs w:val="28"/>
        </w:rPr>
        <w:t>,» исключить;</w:t>
      </w:r>
    </w:p>
    <w:p w:rsidR="00C54990" w:rsidRDefault="00C54990" w:rsidP="003E2057">
      <w:pPr>
        <w:jc w:val="both"/>
        <w:rPr>
          <w:bCs/>
          <w:sz w:val="28"/>
          <w:szCs w:val="28"/>
        </w:rPr>
      </w:pPr>
    </w:p>
    <w:p w:rsidR="007F0BE0" w:rsidRDefault="00A462D0" w:rsidP="00D545E9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7F0BE0">
        <w:rPr>
          <w:bCs/>
          <w:sz w:val="28"/>
          <w:szCs w:val="28"/>
        </w:rPr>
        <w:t xml:space="preserve"> в пункте </w:t>
      </w:r>
      <w:r w:rsidR="0054358F">
        <w:rPr>
          <w:bCs/>
          <w:sz w:val="28"/>
          <w:szCs w:val="28"/>
        </w:rPr>
        <w:t xml:space="preserve">2 статьи 12 </w:t>
      </w:r>
      <w:r w:rsidR="007F0BE0">
        <w:rPr>
          <w:bCs/>
          <w:sz w:val="28"/>
          <w:szCs w:val="28"/>
        </w:rPr>
        <w:t xml:space="preserve"> слова</w:t>
      </w:r>
      <w:r w:rsidR="00C87084">
        <w:rPr>
          <w:bCs/>
          <w:sz w:val="28"/>
          <w:szCs w:val="28"/>
        </w:rPr>
        <w:t xml:space="preserve"> «налогоплательщиков – организаций»</w:t>
      </w:r>
      <w:r w:rsidR="007F0BE0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 xml:space="preserve"> заменить словами</w:t>
      </w:r>
      <w:r w:rsidR="00C87084" w:rsidRPr="00C87084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 xml:space="preserve"> «налогоплательщиков-организаций»,</w:t>
      </w:r>
      <w:r w:rsidR="007F0BE0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>слова «</w:t>
      </w:r>
      <w:r w:rsidR="007F0BE0">
        <w:rPr>
          <w:bCs/>
          <w:sz w:val="28"/>
          <w:szCs w:val="28"/>
        </w:rPr>
        <w:t>или физических лиц, являющихся индивидуальными предпринимателями, »  исключить;</w:t>
      </w:r>
    </w:p>
    <w:p w:rsidR="00D545E9" w:rsidRDefault="00D545E9" w:rsidP="00D545E9">
      <w:pPr>
        <w:spacing w:line="240" w:lineRule="atLeast"/>
        <w:jc w:val="both"/>
        <w:rPr>
          <w:bCs/>
          <w:sz w:val="28"/>
          <w:szCs w:val="28"/>
        </w:rPr>
      </w:pPr>
    </w:p>
    <w:p w:rsidR="00C87084" w:rsidRDefault="00615FDE" w:rsidP="00C87084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5) в </w:t>
      </w:r>
      <w:r w:rsidR="0054358F">
        <w:rPr>
          <w:bCs/>
          <w:sz w:val="28"/>
          <w:szCs w:val="28"/>
        </w:rPr>
        <w:t>пункте 1</w:t>
      </w:r>
      <w:r w:rsidR="0054358F" w:rsidRPr="0054358F">
        <w:rPr>
          <w:bCs/>
          <w:sz w:val="28"/>
          <w:szCs w:val="28"/>
        </w:rPr>
        <w:t xml:space="preserve"> </w:t>
      </w:r>
      <w:r w:rsidR="0054358F">
        <w:rPr>
          <w:bCs/>
          <w:sz w:val="28"/>
          <w:szCs w:val="28"/>
        </w:rPr>
        <w:t>статьи 13</w:t>
      </w:r>
      <w:r w:rsidR="00C87084" w:rsidRPr="00C87084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>слова «Налогоплательщики – организации»  заменить словами</w:t>
      </w:r>
      <w:r w:rsidR="00C87084" w:rsidRPr="00C87084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 xml:space="preserve"> «Налогоплательщики-организации»,</w:t>
      </w:r>
      <w:r w:rsidR="0054358F">
        <w:rPr>
          <w:bCs/>
          <w:sz w:val="28"/>
          <w:szCs w:val="28"/>
        </w:rPr>
        <w:t xml:space="preserve"> слова «</w:t>
      </w:r>
      <w:r w:rsidR="0054358F" w:rsidRPr="0054358F">
        <w:rPr>
          <w:color w:val="000000"/>
          <w:sz w:val="28"/>
          <w:szCs w:val="28"/>
          <w:shd w:val="clear" w:color="auto" w:fill="FFFFFF"/>
        </w:rPr>
        <w:t>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</w:t>
      </w:r>
      <w:r w:rsidR="00C87084">
        <w:rPr>
          <w:color w:val="000000"/>
          <w:sz w:val="28"/>
          <w:szCs w:val="28"/>
          <w:shd w:val="clear" w:color="auto" w:fill="FFFFFF"/>
        </w:rPr>
        <w:t xml:space="preserve"> </w:t>
      </w:r>
      <w:r w:rsidR="0054358F" w:rsidRPr="0054358F">
        <w:rPr>
          <w:color w:val="000000"/>
          <w:sz w:val="28"/>
          <w:szCs w:val="28"/>
          <w:shd w:val="clear" w:color="auto" w:fill="FFFFFF"/>
        </w:rPr>
        <w:t>деятельности,</w:t>
      </w:r>
      <w:r w:rsidR="0054358F">
        <w:rPr>
          <w:color w:val="000000"/>
          <w:sz w:val="28"/>
          <w:szCs w:val="28"/>
          <w:shd w:val="clear" w:color="auto" w:fill="FFFFFF"/>
        </w:rPr>
        <w:t>»</w:t>
      </w:r>
      <w:r w:rsidR="00C87084">
        <w:rPr>
          <w:color w:val="000000"/>
          <w:sz w:val="28"/>
          <w:szCs w:val="28"/>
          <w:shd w:val="clear" w:color="auto" w:fill="FFFFFF"/>
        </w:rPr>
        <w:t xml:space="preserve"> исключить.  </w:t>
      </w:r>
    </w:p>
    <w:p w:rsidR="00C87084" w:rsidRDefault="00C87084" w:rsidP="00C87084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E47" w:rsidRDefault="00C87084" w:rsidP="00C87084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D545E9">
        <w:rPr>
          <w:bCs/>
          <w:sz w:val="28"/>
          <w:szCs w:val="28"/>
        </w:rPr>
        <w:t xml:space="preserve">2. Настоящее решение </w:t>
      </w:r>
      <w:r w:rsidR="00E63E47">
        <w:rPr>
          <w:bCs/>
          <w:sz w:val="28"/>
          <w:szCs w:val="28"/>
        </w:rPr>
        <w:t xml:space="preserve"> применяется в отношении налогов</w:t>
      </w:r>
      <w:r w:rsidR="000200F5">
        <w:rPr>
          <w:bCs/>
          <w:sz w:val="28"/>
          <w:szCs w:val="28"/>
        </w:rPr>
        <w:t>ых</w:t>
      </w:r>
      <w:r w:rsidR="00E63E47">
        <w:rPr>
          <w:bCs/>
          <w:sz w:val="28"/>
          <w:szCs w:val="28"/>
        </w:rPr>
        <w:t xml:space="preserve"> период</w:t>
      </w:r>
      <w:r w:rsidR="000200F5">
        <w:rPr>
          <w:bCs/>
          <w:sz w:val="28"/>
          <w:szCs w:val="28"/>
        </w:rPr>
        <w:t>ов</w:t>
      </w:r>
      <w:r w:rsidR="00E63E47">
        <w:rPr>
          <w:bCs/>
          <w:sz w:val="28"/>
          <w:szCs w:val="28"/>
        </w:rPr>
        <w:t xml:space="preserve">, начиная с 2015 года и подлежит официальному опубликованию в </w:t>
      </w:r>
      <w:r w:rsidR="00E63E47">
        <w:rPr>
          <w:sz w:val="28"/>
          <w:szCs w:val="28"/>
        </w:rPr>
        <w:t>средстве массовой информации  «Информационный вестник Студенецкого сельского поселения».</w:t>
      </w:r>
    </w:p>
    <w:p w:rsidR="00D545E9" w:rsidRDefault="00D545E9" w:rsidP="00D545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45E9" w:rsidRDefault="00D545E9" w:rsidP="00D545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358F" w:rsidRDefault="0054358F" w:rsidP="00D545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45E9" w:rsidRDefault="00D545E9" w:rsidP="00D545E9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D545E9" w:rsidTr="00D545E9">
        <w:trPr>
          <w:trHeight w:val="95"/>
          <w:jc w:val="center"/>
        </w:trPr>
        <w:tc>
          <w:tcPr>
            <w:tcW w:w="6345" w:type="dxa"/>
            <w:hideMark/>
          </w:tcPr>
          <w:p w:rsidR="00D545E9" w:rsidRDefault="00D545E9" w:rsidP="0054358F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D545E9" w:rsidRDefault="00D545E9" w:rsidP="0054358F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 поселения</w:t>
            </w:r>
          </w:p>
          <w:p w:rsidR="00D545E9" w:rsidRDefault="00D545E9" w:rsidP="0054358F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D545E9" w:rsidRDefault="00D545E9" w:rsidP="0054358F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D545E9" w:rsidRDefault="00D545E9" w:rsidP="0054358F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D545E9" w:rsidRDefault="00D545E9" w:rsidP="0054358F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D545E9" w:rsidRDefault="00D545E9" w:rsidP="0054358F">
      <w:pPr>
        <w:ind w:firstLine="709"/>
        <w:jc w:val="both"/>
        <w:rPr>
          <w:sz w:val="28"/>
          <w:szCs w:val="28"/>
        </w:rPr>
      </w:pPr>
    </w:p>
    <w:p w:rsidR="00223941" w:rsidRPr="00D545E9" w:rsidRDefault="00223941" w:rsidP="00D545E9">
      <w:pPr>
        <w:rPr>
          <w:sz w:val="28"/>
          <w:szCs w:val="28"/>
        </w:rPr>
      </w:pPr>
    </w:p>
    <w:sectPr w:rsidR="00223941" w:rsidRPr="00D545E9" w:rsidSect="00D545E9">
      <w:headerReference w:type="default" r:id="rId9"/>
      <w:footerReference w:type="default" r:id="rId10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EA" w:rsidRDefault="00007DEA" w:rsidP="00931DEE">
      <w:r>
        <w:separator/>
      </w:r>
    </w:p>
  </w:endnote>
  <w:endnote w:type="continuationSeparator" w:id="0">
    <w:p w:rsidR="00007DEA" w:rsidRDefault="00007DEA" w:rsidP="0093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10"/>
      <w:docPartObj>
        <w:docPartGallery w:val="Page Numbers (Bottom of Page)"/>
        <w:docPartUnique/>
      </w:docPartObj>
    </w:sdtPr>
    <w:sdtContent>
      <w:p w:rsidR="00931DEE" w:rsidRDefault="00676B0D">
        <w:pPr>
          <w:pStyle w:val="af8"/>
          <w:jc w:val="center"/>
        </w:pPr>
      </w:p>
    </w:sdtContent>
  </w:sdt>
  <w:p w:rsidR="00931DEE" w:rsidRDefault="00931DE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EA" w:rsidRDefault="00007DEA" w:rsidP="00931DEE">
      <w:r>
        <w:separator/>
      </w:r>
    </w:p>
  </w:footnote>
  <w:footnote w:type="continuationSeparator" w:id="0">
    <w:p w:rsidR="00007DEA" w:rsidRDefault="00007DEA" w:rsidP="0093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84" w:rsidRPr="00C87084" w:rsidRDefault="00C87084" w:rsidP="00C87084">
    <w:pPr>
      <w:pStyle w:val="af6"/>
      <w:jc w:val="center"/>
      <w:rPr>
        <w:color w:val="BFBFBF" w:themeColor="background1" w:themeShade="B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E9"/>
    <w:rsid w:val="00007DEA"/>
    <w:rsid w:val="000200F5"/>
    <w:rsid w:val="00072937"/>
    <w:rsid w:val="00097169"/>
    <w:rsid w:val="000A7B4A"/>
    <w:rsid w:val="001112DE"/>
    <w:rsid w:val="001A0F09"/>
    <w:rsid w:val="001D3C45"/>
    <w:rsid w:val="00223941"/>
    <w:rsid w:val="00281A89"/>
    <w:rsid w:val="002E237D"/>
    <w:rsid w:val="002E34F9"/>
    <w:rsid w:val="003E2057"/>
    <w:rsid w:val="003E44DB"/>
    <w:rsid w:val="004D2F60"/>
    <w:rsid w:val="00515598"/>
    <w:rsid w:val="0054358F"/>
    <w:rsid w:val="005E290B"/>
    <w:rsid w:val="00615FDE"/>
    <w:rsid w:val="00676B0D"/>
    <w:rsid w:val="007F0BE0"/>
    <w:rsid w:val="00931DEE"/>
    <w:rsid w:val="009A7017"/>
    <w:rsid w:val="00A462D0"/>
    <w:rsid w:val="00AB7DF4"/>
    <w:rsid w:val="00BC1D9A"/>
    <w:rsid w:val="00C50397"/>
    <w:rsid w:val="00C54990"/>
    <w:rsid w:val="00C87084"/>
    <w:rsid w:val="00CA585C"/>
    <w:rsid w:val="00D42BDE"/>
    <w:rsid w:val="00D545E9"/>
    <w:rsid w:val="00D72852"/>
    <w:rsid w:val="00E029F9"/>
    <w:rsid w:val="00E63E47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E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ody Text"/>
    <w:basedOn w:val="a"/>
    <w:link w:val="af5"/>
    <w:unhideWhenUsed/>
    <w:rsid w:val="00D545E9"/>
    <w:pPr>
      <w:spacing w:after="120"/>
    </w:pPr>
  </w:style>
  <w:style w:type="character" w:customStyle="1" w:styleId="af5">
    <w:name w:val="Основной текст Знак"/>
    <w:basedOn w:val="a0"/>
    <w:link w:val="af4"/>
    <w:rsid w:val="00D545E9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andard">
    <w:name w:val="Standard"/>
    <w:rsid w:val="00D545E9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customStyle="1" w:styleId="ConsNormal">
    <w:name w:val="ConsNormal"/>
    <w:rsid w:val="00D5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931D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31DEE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footer"/>
    <w:basedOn w:val="a"/>
    <w:link w:val="af9"/>
    <w:uiPriority w:val="99"/>
    <w:unhideWhenUsed/>
    <w:rsid w:val="00931D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31DEE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styleId="afa">
    <w:name w:val="Hyperlink"/>
    <w:basedOn w:val="a0"/>
    <w:uiPriority w:val="99"/>
    <w:semiHidden/>
    <w:unhideWhenUsed/>
    <w:rsid w:val="00615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4C87-209B-487D-803F-C054CB5E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2014-12-26T12:00:00Z</cp:lastPrinted>
  <dcterms:created xsi:type="dcterms:W3CDTF">2014-12-18T08:19:00Z</dcterms:created>
  <dcterms:modified xsi:type="dcterms:W3CDTF">2014-12-26T12:01:00Z</dcterms:modified>
</cp:coreProperties>
</file>