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9" w:rsidRPr="00567BCB" w:rsidRDefault="00A20A19" w:rsidP="00681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BCB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A20A19" w:rsidRPr="00567BCB" w:rsidRDefault="00A20A19" w:rsidP="006814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BCB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A20A19" w:rsidRPr="00567BCB" w:rsidRDefault="00A20A19" w:rsidP="00681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0A19" w:rsidRPr="00567BCB" w:rsidRDefault="00A20A19" w:rsidP="006814FA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BCB">
        <w:rPr>
          <w:rFonts w:ascii="Times New Roman" w:hAnsi="Times New Roman"/>
          <w:sz w:val="26"/>
          <w:szCs w:val="26"/>
        </w:rPr>
        <w:t>П О С Т А Н О В Л Е Н И Е</w:t>
      </w:r>
    </w:p>
    <w:p w:rsidR="00751351" w:rsidRPr="004E6288" w:rsidRDefault="00751351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11" w:type="dxa"/>
        <w:tblLook w:val="01E0"/>
      </w:tblPr>
      <w:tblGrid>
        <w:gridCol w:w="4788"/>
        <w:gridCol w:w="6023"/>
      </w:tblGrid>
      <w:tr w:rsidR="00751351" w:rsidRPr="004E6288">
        <w:tc>
          <w:tcPr>
            <w:tcW w:w="4788" w:type="dxa"/>
          </w:tcPr>
          <w:p w:rsidR="00817212" w:rsidRDefault="00817212" w:rsidP="0050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24.02.2016 г. № 127</w:t>
            </w:r>
          </w:p>
          <w:p w:rsidR="00751351" w:rsidRPr="004E6288" w:rsidRDefault="00751351" w:rsidP="0050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88">
              <w:rPr>
                <w:rFonts w:ascii="Times New Roman" w:hAnsi="Times New Roman"/>
                <w:sz w:val="28"/>
                <w:szCs w:val="28"/>
              </w:rPr>
              <w:t>О</w:t>
            </w:r>
            <w:r w:rsidR="00503F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и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у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 «Создание усл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о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вий для эффективного управления муниципальным образованием «Ш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у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мячский район» Смоленской</w:t>
            </w:r>
            <w:r w:rsidR="00503F91">
              <w:rPr>
                <w:rFonts w:ascii="Times New Roman" w:hAnsi="Times New Roman"/>
                <w:sz w:val="28"/>
                <w:szCs w:val="28"/>
              </w:rPr>
              <w:t xml:space="preserve"> обла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с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ти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023" w:type="dxa"/>
          </w:tcPr>
          <w:p w:rsidR="00751351" w:rsidRPr="004E6288" w:rsidRDefault="00751351" w:rsidP="0068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A19" w:rsidRPr="004E6288" w:rsidRDefault="00A20A19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A19" w:rsidRDefault="0075135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288">
        <w:rPr>
          <w:rFonts w:ascii="Times New Roman" w:hAnsi="Times New Roman"/>
          <w:sz w:val="28"/>
          <w:szCs w:val="28"/>
        </w:rPr>
        <w:t xml:space="preserve">В соответствии с </w:t>
      </w:r>
      <w:r w:rsidR="00503F91">
        <w:rPr>
          <w:rFonts w:ascii="Times New Roman" w:hAnsi="Times New Roman"/>
          <w:sz w:val="28"/>
          <w:szCs w:val="28"/>
        </w:rPr>
        <w:t xml:space="preserve"> Уставом муниципального образования «Шумячский район» </w:t>
      </w:r>
      <w:r w:rsidRPr="004E6288">
        <w:rPr>
          <w:rFonts w:ascii="Times New Roman" w:hAnsi="Times New Roman"/>
          <w:sz w:val="28"/>
          <w:szCs w:val="28"/>
        </w:rPr>
        <w:t>Смоленской обла</w:t>
      </w:r>
      <w:r w:rsidRPr="004E6288">
        <w:rPr>
          <w:rFonts w:ascii="Times New Roman" w:hAnsi="Times New Roman"/>
          <w:sz w:val="28"/>
          <w:szCs w:val="28"/>
        </w:rPr>
        <w:t>с</w:t>
      </w:r>
      <w:r w:rsidRPr="004E6288">
        <w:rPr>
          <w:rFonts w:ascii="Times New Roman" w:hAnsi="Times New Roman"/>
          <w:sz w:val="28"/>
          <w:szCs w:val="28"/>
        </w:rPr>
        <w:t>ти</w:t>
      </w:r>
    </w:p>
    <w:p w:rsidR="00503F91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</w:t>
      </w:r>
    </w:p>
    <w:p w:rsidR="00503F91" w:rsidRPr="004E6288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351" w:rsidRDefault="0075135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288">
        <w:rPr>
          <w:rFonts w:ascii="Times New Roman" w:hAnsi="Times New Roman"/>
          <w:sz w:val="28"/>
          <w:szCs w:val="28"/>
        </w:rPr>
        <w:t>П О С Т А Н О В Л Я Е Т:</w:t>
      </w:r>
    </w:p>
    <w:p w:rsidR="00503F91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DA" w:rsidRDefault="00751351" w:rsidP="00C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288">
        <w:rPr>
          <w:rFonts w:ascii="Times New Roman" w:hAnsi="Times New Roman"/>
          <w:sz w:val="28"/>
          <w:szCs w:val="28"/>
        </w:rPr>
        <w:t xml:space="preserve">1. </w:t>
      </w:r>
      <w:r w:rsidR="008B3CF4">
        <w:rPr>
          <w:rFonts w:ascii="Times New Roman" w:hAnsi="Times New Roman"/>
          <w:sz w:val="28"/>
          <w:szCs w:val="28"/>
        </w:rPr>
        <w:t>Внести</w:t>
      </w:r>
      <w:r w:rsidR="008B01BC">
        <w:rPr>
          <w:rFonts w:ascii="Times New Roman" w:hAnsi="Times New Roman"/>
          <w:sz w:val="28"/>
          <w:szCs w:val="28"/>
        </w:rPr>
        <w:t xml:space="preserve"> в</w:t>
      </w:r>
      <w:r w:rsidR="00503F91">
        <w:rPr>
          <w:rFonts w:ascii="Times New Roman" w:hAnsi="Times New Roman"/>
          <w:sz w:val="28"/>
          <w:szCs w:val="28"/>
        </w:rPr>
        <w:t xml:space="preserve"> муниципальную программу «Создание условий для эффективного управления муниципальным образованием «Шумячский район» Смоленской обла</w:t>
      </w:r>
      <w:r w:rsidR="00503F91">
        <w:rPr>
          <w:rFonts w:ascii="Times New Roman" w:hAnsi="Times New Roman"/>
          <w:sz w:val="28"/>
          <w:szCs w:val="28"/>
        </w:rPr>
        <w:t>с</w:t>
      </w:r>
      <w:r w:rsidR="00503F91">
        <w:rPr>
          <w:rFonts w:ascii="Times New Roman" w:hAnsi="Times New Roman"/>
          <w:sz w:val="28"/>
          <w:szCs w:val="28"/>
        </w:rPr>
        <w:t>ти</w:t>
      </w:r>
      <w:r w:rsidR="006F5853">
        <w:rPr>
          <w:rFonts w:ascii="Times New Roman" w:hAnsi="Times New Roman"/>
          <w:sz w:val="28"/>
          <w:szCs w:val="28"/>
        </w:rPr>
        <w:t>»</w:t>
      </w:r>
      <w:r w:rsidR="008B01BC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</w:t>
      </w:r>
      <w:r w:rsidR="00B341B7">
        <w:rPr>
          <w:rFonts w:ascii="Times New Roman" w:hAnsi="Times New Roman"/>
          <w:sz w:val="28"/>
          <w:szCs w:val="28"/>
        </w:rPr>
        <w:t>1</w:t>
      </w:r>
      <w:r w:rsidR="008B01BC">
        <w:rPr>
          <w:rFonts w:ascii="Times New Roman" w:hAnsi="Times New Roman"/>
          <w:sz w:val="28"/>
          <w:szCs w:val="28"/>
        </w:rPr>
        <w:t>.2014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8B01BC">
        <w:rPr>
          <w:rFonts w:ascii="Times New Roman" w:hAnsi="Times New Roman"/>
          <w:sz w:val="28"/>
          <w:szCs w:val="28"/>
        </w:rPr>
        <w:t>г</w:t>
      </w:r>
      <w:r w:rsidR="00DE1F22">
        <w:rPr>
          <w:rFonts w:ascii="Times New Roman" w:hAnsi="Times New Roman"/>
          <w:sz w:val="28"/>
          <w:szCs w:val="28"/>
        </w:rPr>
        <w:t>.</w:t>
      </w:r>
      <w:r w:rsidR="008B01BC">
        <w:rPr>
          <w:rFonts w:ascii="Times New Roman" w:hAnsi="Times New Roman"/>
          <w:sz w:val="28"/>
          <w:szCs w:val="28"/>
        </w:rPr>
        <w:t xml:space="preserve"> № 557</w:t>
      </w:r>
      <w:r w:rsidR="006F5853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(в редакции пост</w:t>
      </w:r>
      <w:r w:rsidR="00CA7EDA">
        <w:rPr>
          <w:rFonts w:ascii="Times New Roman" w:hAnsi="Times New Roman"/>
          <w:sz w:val="28"/>
          <w:szCs w:val="28"/>
        </w:rPr>
        <w:t>а</w:t>
      </w:r>
      <w:r w:rsidR="00CA7EDA">
        <w:rPr>
          <w:rFonts w:ascii="Times New Roman" w:hAnsi="Times New Roman"/>
          <w:sz w:val="28"/>
          <w:szCs w:val="28"/>
        </w:rPr>
        <w:t>новлений Администрации  муниципального образования «Шумячский район» См</w:t>
      </w:r>
      <w:r w:rsidR="00CA7EDA">
        <w:rPr>
          <w:rFonts w:ascii="Times New Roman" w:hAnsi="Times New Roman"/>
          <w:sz w:val="28"/>
          <w:szCs w:val="28"/>
        </w:rPr>
        <w:t>о</w:t>
      </w:r>
      <w:r w:rsidR="00CA7EDA">
        <w:rPr>
          <w:rFonts w:ascii="Times New Roman" w:hAnsi="Times New Roman"/>
          <w:sz w:val="28"/>
          <w:szCs w:val="28"/>
        </w:rPr>
        <w:t>ленской области от22.05.2015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г</w:t>
      </w:r>
      <w:r w:rsidR="00DE1F22">
        <w:rPr>
          <w:rFonts w:ascii="Times New Roman" w:hAnsi="Times New Roman"/>
          <w:sz w:val="28"/>
          <w:szCs w:val="28"/>
        </w:rPr>
        <w:t xml:space="preserve">. </w:t>
      </w:r>
      <w:r w:rsidR="00CA7EDA">
        <w:rPr>
          <w:rFonts w:ascii="Times New Roman" w:hAnsi="Times New Roman"/>
          <w:sz w:val="28"/>
          <w:szCs w:val="28"/>
        </w:rPr>
        <w:t xml:space="preserve"> №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320, от 24.11.2015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г</w:t>
      </w:r>
      <w:r w:rsidR="00DE1F22">
        <w:rPr>
          <w:rFonts w:ascii="Times New Roman" w:hAnsi="Times New Roman"/>
          <w:sz w:val="28"/>
          <w:szCs w:val="28"/>
        </w:rPr>
        <w:t xml:space="preserve">. </w:t>
      </w:r>
      <w:r w:rsidR="00CA7EDA">
        <w:rPr>
          <w:rFonts w:ascii="Times New Roman" w:hAnsi="Times New Roman"/>
          <w:sz w:val="28"/>
          <w:szCs w:val="28"/>
        </w:rPr>
        <w:t xml:space="preserve"> №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744, от 24.12.2015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 xml:space="preserve">г </w:t>
      </w:r>
      <w:r w:rsidR="00DE1F22">
        <w:rPr>
          <w:rFonts w:ascii="Times New Roman" w:hAnsi="Times New Roman"/>
          <w:sz w:val="28"/>
          <w:szCs w:val="28"/>
        </w:rPr>
        <w:t>.</w:t>
      </w:r>
      <w:r w:rsidR="00CA7EDA">
        <w:rPr>
          <w:rFonts w:ascii="Times New Roman" w:hAnsi="Times New Roman"/>
          <w:sz w:val="28"/>
          <w:szCs w:val="28"/>
        </w:rPr>
        <w:t>№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835, от 31.12.2015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г</w:t>
      </w:r>
      <w:r w:rsidR="00DE1F22">
        <w:rPr>
          <w:rFonts w:ascii="Times New Roman" w:hAnsi="Times New Roman"/>
          <w:sz w:val="28"/>
          <w:szCs w:val="28"/>
        </w:rPr>
        <w:t xml:space="preserve">. </w:t>
      </w:r>
      <w:r w:rsidR="00CA7EDA">
        <w:rPr>
          <w:rFonts w:ascii="Times New Roman" w:hAnsi="Times New Roman"/>
          <w:sz w:val="28"/>
          <w:szCs w:val="28"/>
        </w:rPr>
        <w:t xml:space="preserve"> №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866) изменения, изложив ее в новой редакции согласно пр</w:t>
      </w:r>
      <w:r w:rsidR="00CA7EDA">
        <w:rPr>
          <w:rFonts w:ascii="Times New Roman" w:hAnsi="Times New Roman"/>
          <w:sz w:val="28"/>
          <w:szCs w:val="28"/>
        </w:rPr>
        <w:t>и</w:t>
      </w:r>
      <w:r w:rsidR="00CA7EDA">
        <w:rPr>
          <w:rFonts w:ascii="Times New Roman" w:hAnsi="Times New Roman"/>
          <w:sz w:val="28"/>
          <w:szCs w:val="28"/>
        </w:rPr>
        <w:t>ложению.</w:t>
      </w:r>
    </w:p>
    <w:p w:rsidR="00DE1F22" w:rsidRDefault="00DE1F22" w:rsidP="00C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853" w:rsidRDefault="00CA7EDA" w:rsidP="00C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01B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распр</w:t>
      </w:r>
      <w:r w:rsidR="008B01BC">
        <w:rPr>
          <w:rFonts w:ascii="Times New Roman" w:hAnsi="Times New Roman"/>
          <w:sz w:val="28"/>
          <w:szCs w:val="28"/>
        </w:rPr>
        <w:t>о</w:t>
      </w:r>
      <w:r w:rsidR="008B01BC">
        <w:rPr>
          <w:rFonts w:ascii="Times New Roman" w:hAnsi="Times New Roman"/>
          <w:sz w:val="28"/>
          <w:szCs w:val="28"/>
        </w:rPr>
        <w:t>страняется на правоотношения</w:t>
      </w:r>
      <w:r>
        <w:rPr>
          <w:rFonts w:ascii="Times New Roman" w:hAnsi="Times New Roman"/>
          <w:sz w:val="28"/>
          <w:szCs w:val="28"/>
        </w:rPr>
        <w:t>, возникшие с 1 января 2016 года.</w:t>
      </w:r>
    </w:p>
    <w:p w:rsidR="00751351" w:rsidRDefault="00751351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DA" w:rsidRPr="004E6288" w:rsidRDefault="00CA7ED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751351" w:rsidRPr="004E6288">
        <w:tc>
          <w:tcPr>
            <w:tcW w:w="5688" w:type="dxa"/>
          </w:tcPr>
          <w:p w:rsidR="00DE1F22" w:rsidRDefault="00751351" w:rsidP="00C6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8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751351" w:rsidRPr="004E6288" w:rsidRDefault="00751351" w:rsidP="00C6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88"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с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ти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751351" w:rsidRPr="004E6288" w:rsidRDefault="00751351" w:rsidP="00681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1351" w:rsidRPr="004E6288" w:rsidRDefault="00751351" w:rsidP="006814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288">
              <w:rPr>
                <w:rFonts w:ascii="Times New Roman" w:hAnsi="Times New Roman"/>
                <w:sz w:val="28"/>
                <w:szCs w:val="28"/>
              </w:rPr>
              <w:t>А.В.</w:t>
            </w:r>
            <w:r w:rsidR="00A20A19" w:rsidRPr="004E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Голушков</w:t>
            </w:r>
          </w:p>
        </w:tc>
      </w:tr>
    </w:tbl>
    <w:p w:rsidR="00751351" w:rsidRDefault="00751351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652" w:rsidRDefault="004D265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5508"/>
        <w:gridCol w:w="4860"/>
      </w:tblGrid>
      <w:tr w:rsidR="006814FA" w:rsidRPr="006814FA">
        <w:tc>
          <w:tcPr>
            <w:tcW w:w="5508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6814FA" w:rsidRPr="006814FA" w:rsidRDefault="00CE10B8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6814FA"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м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«Шумя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ский 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</w:p>
          <w:p w:rsidR="00FE0BED" w:rsidRPr="006814FA" w:rsidRDefault="00FE0BED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17212">
              <w:rPr>
                <w:rFonts w:ascii="Times New Roman" w:hAnsi="Times New Roman"/>
                <w:color w:val="000000"/>
                <w:sz w:val="28"/>
                <w:szCs w:val="28"/>
              </w:rPr>
              <w:t>24.02.2016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DE1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17212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  <w:p w:rsidR="006814FA" w:rsidRPr="006814FA" w:rsidRDefault="006814FA" w:rsidP="004E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14FA" w:rsidRDefault="006814FA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Pr="006814FA" w:rsidRDefault="00546495" w:rsidP="00546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14337" w:rsidRDefault="00546495" w:rsidP="00546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муниципальным </w:t>
      </w:r>
    </w:p>
    <w:p w:rsidR="00546495" w:rsidRPr="006814FA" w:rsidRDefault="00546495" w:rsidP="00546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образов</w:t>
      </w:r>
      <w:r w:rsidRPr="006814FA">
        <w:rPr>
          <w:rFonts w:ascii="Times New Roman" w:hAnsi="Times New Roman"/>
          <w:b/>
          <w:sz w:val="28"/>
          <w:szCs w:val="28"/>
        </w:rPr>
        <w:t>а</w:t>
      </w:r>
      <w:r w:rsidRPr="006814FA">
        <w:rPr>
          <w:rFonts w:ascii="Times New Roman" w:hAnsi="Times New Roman"/>
          <w:b/>
          <w:sz w:val="28"/>
          <w:szCs w:val="28"/>
        </w:rPr>
        <w:t>нием «Шумячский район» Смоленской области»</w:t>
      </w: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495" w:rsidRPr="006814FA" w:rsidRDefault="00546495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B00" w:rsidRDefault="00FA1B00" w:rsidP="0048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44" w:rsidRDefault="00A44A44" w:rsidP="0048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809E0" w:rsidRPr="006814FA" w:rsidRDefault="004809E0" w:rsidP="0048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14337" w:rsidRDefault="004809E0" w:rsidP="0048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муниципальным </w:t>
      </w:r>
    </w:p>
    <w:p w:rsidR="004809E0" w:rsidRPr="006814FA" w:rsidRDefault="004809E0" w:rsidP="00480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образов</w:t>
      </w:r>
      <w:r w:rsidRPr="006814FA">
        <w:rPr>
          <w:rFonts w:ascii="Times New Roman" w:hAnsi="Times New Roman"/>
          <w:b/>
          <w:sz w:val="28"/>
          <w:szCs w:val="28"/>
        </w:rPr>
        <w:t>а</w:t>
      </w:r>
      <w:r w:rsidRPr="006814FA">
        <w:rPr>
          <w:rFonts w:ascii="Times New Roman" w:hAnsi="Times New Roman"/>
          <w:b/>
          <w:sz w:val="28"/>
          <w:szCs w:val="28"/>
        </w:rPr>
        <w:t>нием «Шумячский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4FA">
        <w:rPr>
          <w:rFonts w:ascii="Times New Roman" w:hAnsi="Times New Roman"/>
          <w:b/>
          <w:sz w:val="28"/>
          <w:szCs w:val="28"/>
        </w:rPr>
        <w:t>»</w:t>
      </w:r>
    </w:p>
    <w:p w:rsidR="004809E0" w:rsidRPr="006814FA" w:rsidRDefault="004809E0" w:rsidP="004809E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380"/>
      </w:tblGrid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Администратор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ский район»  Смоленской области</w:t>
            </w: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Ответственные испо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нители подпрограмм муниципальной 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ский район»  Смоленской области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ский район»  Смоленской области;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«Редакция газеты «За урожай»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«Шумячское </w:t>
            </w:r>
            <w:r>
              <w:rPr>
                <w:rFonts w:ascii="Times New Roman" w:hAnsi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транспортное предприятие» муниципального образования «Шумячский район» Смоленской области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Шумячская  районная организация</w:t>
            </w:r>
            <w:r w:rsidR="00C60543">
              <w:rPr>
                <w:rFonts w:ascii="Times New Roman" w:hAnsi="Times New Roman"/>
                <w:sz w:val="28"/>
                <w:szCs w:val="28"/>
              </w:rPr>
              <w:t xml:space="preserve"> ВОИ (Всероссийское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обществ</w:t>
            </w:r>
            <w:r w:rsidR="00C6054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инвал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дов</w:t>
            </w:r>
            <w:r w:rsidR="00C60543">
              <w:rPr>
                <w:rFonts w:ascii="Times New Roman" w:hAnsi="Times New Roman"/>
                <w:sz w:val="28"/>
                <w:szCs w:val="28"/>
              </w:rPr>
              <w:t>)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809E0" w:rsidRPr="006814FA" w:rsidRDefault="004809E0" w:rsidP="00C60543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Шумячская районная общественная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ветер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нов (пенсионеров)</w:t>
            </w:r>
            <w:r w:rsidR="00C60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4D0">
              <w:rPr>
                <w:rFonts w:ascii="Times New Roman" w:hAnsi="Times New Roman"/>
                <w:sz w:val="28"/>
                <w:szCs w:val="28"/>
              </w:rPr>
              <w:t>войны,</w:t>
            </w:r>
            <w:r w:rsidR="00DE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труда, Вооруженных Сил и правоо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х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ранительных орг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подпр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грамм и основных м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роприятий муниц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Default="004809E0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14FA">
              <w:rPr>
                <w:rFonts w:ascii="Times New Roman" w:hAnsi="Times New Roman"/>
                <w:sz w:val="28"/>
                <w:szCs w:val="28"/>
                <w:u w:val="single"/>
              </w:rPr>
              <w:t>Подпрограммы:</w:t>
            </w:r>
          </w:p>
          <w:p w:rsidR="00C60543" w:rsidRDefault="00C60543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«Обеспечивающая подпрограмма».</w:t>
            </w:r>
          </w:p>
          <w:p w:rsidR="00C60543" w:rsidRDefault="004809E0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2. «</w:t>
            </w:r>
            <w:r w:rsidR="00C60543">
              <w:rPr>
                <w:rFonts w:ascii="Times New Roman" w:hAnsi="Times New Roman"/>
                <w:sz w:val="28"/>
                <w:szCs w:val="28"/>
              </w:rPr>
              <w:t>Материально-техническое и транспортное обеспечение деятельности органов местного самоуправления муниц</w:t>
            </w:r>
            <w:r w:rsidR="00C60543">
              <w:rPr>
                <w:rFonts w:ascii="Times New Roman" w:hAnsi="Times New Roman"/>
                <w:sz w:val="28"/>
                <w:szCs w:val="28"/>
              </w:rPr>
              <w:t>и</w:t>
            </w:r>
            <w:r w:rsidR="00C60543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«Шумячский район» Смоленской области». </w:t>
            </w:r>
          </w:p>
          <w:p w:rsidR="00C60543" w:rsidRDefault="00C60543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«Противодействие коррупции в муниципальном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вании «Шумячский район» Смоленской области». </w:t>
            </w:r>
          </w:p>
          <w:p w:rsidR="004809E0" w:rsidRPr="006814FA" w:rsidRDefault="00C60543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09E0" w:rsidRPr="006814FA">
              <w:rPr>
                <w:rFonts w:ascii="Times New Roman" w:hAnsi="Times New Roman"/>
                <w:sz w:val="28"/>
                <w:szCs w:val="28"/>
              </w:rPr>
              <w:t>. «Развитие малого и среднего предпринимательства на территории муниципального образования «Шумячский район» Смоленской области».</w:t>
            </w:r>
          </w:p>
          <w:p w:rsidR="004809E0" w:rsidRPr="006814FA" w:rsidRDefault="00C60543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09E0" w:rsidRPr="006814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«Создание условий для осуществления градостроител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на территории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«Шумячский район» Смоленской области».</w:t>
            </w:r>
          </w:p>
          <w:p w:rsidR="004809E0" w:rsidRPr="006814FA" w:rsidRDefault="004809E0" w:rsidP="00D24BBE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14FA">
              <w:rPr>
                <w:rFonts w:ascii="Times New Roman" w:hAnsi="Times New Roman"/>
                <w:sz w:val="28"/>
                <w:szCs w:val="28"/>
                <w:u w:val="single"/>
              </w:rPr>
              <w:t>Основные мероприятия</w:t>
            </w:r>
            <w:r w:rsidR="00C605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программы:</w:t>
            </w:r>
          </w:p>
          <w:p w:rsidR="00C60543" w:rsidRDefault="004809E0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</w:t>
            </w:r>
            <w:r w:rsidR="00C60543">
              <w:rPr>
                <w:rFonts w:ascii="Times New Roman" w:hAnsi="Times New Roman"/>
                <w:sz w:val="28"/>
                <w:szCs w:val="28"/>
              </w:rPr>
              <w:t>.Обеспечение реализации переданных государственных полномочий.</w:t>
            </w:r>
          </w:p>
          <w:p w:rsidR="00C60543" w:rsidRDefault="00C60543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Организация и проведение торгов по продаже  имущес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ва и земельных участков, а также продажи права заключ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ния договоров аренды имущества и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543" w:rsidRDefault="00C60543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обеспечения транспортного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служивания населения в пригородном сообщении 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«Шумячский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он» Смоленской области.</w:t>
            </w:r>
          </w:p>
          <w:p w:rsidR="00C60543" w:rsidRDefault="00C60543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Оказание мер социальной поддержки отдельным катег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риям граждан.</w:t>
            </w:r>
          </w:p>
          <w:p w:rsidR="00C60543" w:rsidRDefault="00C60543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Поддержка некоммерческих организаций на территории муниципального образования «Шумячский район»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ленской области.</w:t>
            </w:r>
          </w:p>
          <w:p w:rsidR="00C60543" w:rsidRDefault="00C60543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Поддержка районных средств массовой информации на территории муниципального образования «Шумячский район»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ленской области.</w:t>
            </w:r>
            <w:r w:rsidR="004809E0" w:rsidRPr="00681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9E0" w:rsidRPr="00901B1B" w:rsidRDefault="004809E0" w:rsidP="00C6054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функционирования органов местного самоуправления муниципального образования «Шумя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ский район»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4809E0" w:rsidRPr="006814FA">
        <w:trPr>
          <w:trHeight w:val="1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pacing w:val="2"/>
                <w:sz w:val="28"/>
                <w:szCs w:val="28"/>
              </w:rPr>
              <w:t>Целевые показатели реализации муниц</w:t>
            </w:r>
            <w:r w:rsidRPr="006814FA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pacing w:val="2"/>
                <w:sz w:val="28"/>
                <w:szCs w:val="28"/>
              </w:rPr>
              <w:t>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  эффективность созданных условий для органов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самоуправления муниципального образования «Шумя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ский район»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Смоленской области;</w:t>
            </w:r>
          </w:p>
          <w:p w:rsidR="004809E0" w:rsidRPr="006814FA" w:rsidRDefault="004809E0" w:rsidP="00D24BBE">
            <w:pPr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минимизация количества муниципальных служащих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ниципального образования «Шумячский район» Смоле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ской области и лиц, замещающих муниципальные должн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4809E0" w:rsidRPr="006814FA" w:rsidRDefault="004809E0" w:rsidP="00D24BBE">
            <w:pPr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разования «Шумячский район» Смоленской области</w:t>
            </w: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зации 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809E0" w:rsidRPr="006814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граммы (по годам 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лизации и в разрезе 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точников финансир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объем ассигнований муниципальной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-за счет средств федерального бюджета составит 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703730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2014 год – </w:t>
            </w:r>
            <w:r w:rsidR="00F364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703730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0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областного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составит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44A4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57364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 по годам реализации: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2014 год – 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683364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755600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44A44">
              <w:rPr>
                <w:rFonts w:ascii="Times New Roman" w:hAnsi="Times New Roman"/>
                <w:bCs/>
                <w:sz w:val="28"/>
                <w:szCs w:val="28"/>
              </w:rPr>
              <w:t>04000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 – 653600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 – 653600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год – 653600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3245AF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653600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3245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277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счет средств местного бюджета составит  </w:t>
            </w:r>
            <w:r w:rsidR="00A44A4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5218714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рублей,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по годам реализации: 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2014 год – 1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8758632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7EDA">
              <w:rPr>
                <w:rFonts w:ascii="Times New Roman" w:hAnsi="Times New Roman"/>
                <w:bCs/>
                <w:sz w:val="28"/>
                <w:szCs w:val="28"/>
              </w:rPr>
              <w:t>3089838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4A44">
              <w:rPr>
                <w:rFonts w:ascii="Times New Roman" w:hAnsi="Times New Roman"/>
                <w:bCs/>
                <w:sz w:val="28"/>
                <w:szCs w:val="28"/>
              </w:rPr>
              <w:t>23649460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 – 19930196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 – 19930196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год – 19930196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19930196</w:t>
            </w:r>
            <w:r w:rsidRPr="006814F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4809E0" w:rsidRPr="006814FA">
        <w:trPr>
          <w:trHeight w:val="20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E0" w:rsidRPr="006814FA" w:rsidRDefault="004809E0" w:rsidP="00D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отсутствие муниципальных служащих муниципального образования «Шумячский район» Смоленской области и лиц, замещающих муниципальные должности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Смоленской области, привлеченных к ответственности за совершение коррупционных и иных правонарушений;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повышение эффективности местного самоуправления;</w:t>
            </w:r>
          </w:p>
          <w:p w:rsidR="004809E0" w:rsidRPr="006814FA" w:rsidRDefault="004809E0" w:rsidP="00D24BBE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</w:t>
            </w:r>
          </w:p>
        </w:tc>
      </w:tr>
    </w:tbl>
    <w:p w:rsidR="004809E0" w:rsidRPr="006814FA" w:rsidRDefault="004809E0" w:rsidP="004809E0">
      <w:pPr>
        <w:spacing w:after="0" w:line="240" w:lineRule="auto"/>
        <w:jc w:val="both"/>
        <w:rPr>
          <w:rFonts w:ascii="Times New Roman" w:hAnsi="Times New Roman"/>
        </w:rPr>
      </w:pPr>
    </w:p>
    <w:p w:rsidR="00FE0BED" w:rsidRDefault="006814FA" w:rsidP="006814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Раздел 1</w:t>
      </w:r>
      <w:r w:rsidRPr="006814FA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b/>
          <w:sz w:val="28"/>
          <w:szCs w:val="28"/>
        </w:rPr>
        <w:t> 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6814FA" w:rsidRPr="006814FA" w:rsidRDefault="006814FA" w:rsidP="00681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м</w:t>
      </w:r>
      <w:r w:rsidRPr="006814FA">
        <w:rPr>
          <w:rFonts w:ascii="Times New Roman" w:hAnsi="Times New Roman"/>
          <w:color w:val="000000"/>
          <w:sz w:val="28"/>
          <w:szCs w:val="28"/>
        </w:rPr>
        <w:t>у</w:t>
      </w:r>
      <w:r w:rsidRPr="006814FA">
        <w:rPr>
          <w:rFonts w:ascii="Times New Roman" w:hAnsi="Times New Roman"/>
          <w:color w:val="000000"/>
          <w:sz w:val="28"/>
          <w:szCs w:val="28"/>
        </w:rPr>
        <w:t>ниципальной программы</w:t>
      </w:r>
    </w:p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</w:rPr>
      </w:pP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8"/>
          <w:sz w:val="28"/>
          <w:szCs w:val="28"/>
        </w:rPr>
        <w:t xml:space="preserve">Муниципальное управление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 w:rsidRPr="006814FA">
        <w:rPr>
          <w:rFonts w:ascii="Times New Roman" w:hAnsi="Times New Roman"/>
          <w:color w:val="000000"/>
          <w:spacing w:val="8"/>
          <w:sz w:val="28"/>
          <w:szCs w:val="28"/>
        </w:rPr>
        <w:t xml:space="preserve"> это самостоятельный вид про</w:t>
      </w:r>
      <w:r w:rsidRPr="006814FA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фессиональной деятельности, основанный на принципе самоуправления и на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правленный на удовл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творение общественных интересов и потребностей в рам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ках, определе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ных законом. Это понятие включает в себя цель деятельности </w:t>
      </w:r>
      <w:r w:rsidRPr="006814FA">
        <w:rPr>
          <w:rFonts w:ascii="Times New Roman" w:hAnsi="Times New Roman"/>
          <w:color w:val="000000"/>
          <w:sz w:val="28"/>
          <w:szCs w:val="28"/>
        </w:rPr>
        <w:t>и специфические средства для до</w:t>
      </w:r>
      <w:r w:rsidRPr="006814FA">
        <w:rPr>
          <w:rFonts w:ascii="Times New Roman" w:hAnsi="Times New Roman"/>
          <w:color w:val="000000"/>
          <w:sz w:val="28"/>
          <w:szCs w:val="28"/>
        </w:rPr>
        <w:t>с</w:t>
      </w:r>
      <w:r w:rsidRPr="006814FA">
        <w:rPr>
          <w:rFonts w:ascii="Times New Roman" w:hAnsi="Times New Roman"/>
          <w:color w:val="000000"/>
          <w:sz w:val="28"/>
          <w:szCs w:val="28"/>
        </w:rPr>
        <w:t>тижения поставленных целей.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3"/>
          <w:sz w:val="28"/>
          <w:szCs w:val="28"/>
        </w:rPr>
        <w:t>Муниципальное управление должно соответствовать характеру решае</w:t>
      </w:r>
      <w:r w:rsidRPr="006814F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мых задач, каковыми являются: создание социальной инфраструктуры муници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пального образования; стабилизация экономики муниципальных образований;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развитие межрегиональных и внутрирегиональных связей; поддержание эколо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гической обст</w:t>
      </w:r>
      <w:r w:rsidRPr="006814FA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>новки; сохранение единого экономического пространства.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В решении этих задач комплексность — обязательное условие повыше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ния эффективности воздействия на с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циально-экономические процессы.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Система муниципального управления формируется на основе принципа сам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управления, который состоит из субъекта управления (органы местного самоупра</w:t>
      </w:r>
      <w:r w:rsidRPr="006814FA">
        <w:rPr>
          <w:rFonts w:ascii="Times New Roman" w:hAnsi="Times New Roman"/>
          <w:color w:val="000000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z w:val="28"/>
          <w:szCs w:val="28"/>
        </w:rPr>
        <w:lastRenderedPageBreak/>
        <w:t>ления) и объекта управления (муниципального образования и муни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ципального х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зяйства).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Местное самоуправление в субъектах Российской Федерации и в их </w:t>
      </w:r>
      <w:r w:rsidRPr="006814FA">
        <w:rPr>
          <w:rFonts w:ascii="Times New Roman" w:hAnsi="Times New Roman"/>
          <w:color w:val="000000"/>
          <w:sz w:val="28"/>
          <w:szCs w:val="28"/>
        </w:rPr>
        <w:t>звеньях (городах, сельских поселениях, а</w:t>
      </w:r>
      <w:r w:rsidRPr="006814FA">
        <w:rPr>
          <w:rFonts w:ascii="Times New Roman" w:hAnsi="Times New Roman"/>
          <w:color w:val="000000"/>
          <w:sz w:val="28"/>
          <w:szCs w:val="28"/>
        </w:rPr>
        <w:t>д</w:t>
      </w:r>
      <w:r w:rsidRPr="006814FA">
        <w:rPr>
          <w:rFonts w:ascii="Times New Roman" w:hAnsi="Times New Roman"/>
          <w:color w:val="000000"/>
          <w:sz w:val="28"/>
          <w:szCs w:val="28"/>
        </w:rPr>
        <w:t>министративных районах) должно осуществляться с учетом исторических, природных, экономических, демогра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фических условий и особенностей, а также местных традиций.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Согласно Федеральному закону от 06.10.03 № 131-ФЗ «Об общих принципах организации ме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стного самоуправления в РФ» местное самоуправление осуществл</w:t>
      </w:r>
      <w:r w:rsidRPr="006814FA">
        <w:rPr>
          <w:rFonts w:ascii="Times New Roman" w:hAnsi="Times New Roman"/>
          <w:color w:val="000000"/>
          <w:sz w:val="28"/>
          <w:szCs w:val="28"/>
        </w:rPr>
        <w:t>я</w:t>
      </w:r>
      <w:r w:rsidRPr="006814FA">
        <w:rPr>
          <w:rFonts w:ascii="Times New Roman" w:hAnsi="Times New Roman"/>
          <w:color w:val="000000"/>
          <w:sz w:val="28"/>
          <w:szCs w:val="28"/>
        </w:rPr>
        <w:t>ется на тер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ритории муниципальных образований, основным признаком которых я</w:t>
      </w:r>
      <w:r w:rsidRPr="006814FA">
        <w:rPr>
          <w:rFonts w:ascii="Times New Roman" w:hAnsi="Times New Roman"/>
          <w:color w:val="000000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z w:val="28"/>
          <w:szCs w:val="28"/>
        </w:rPr>
        <w:t>ляется наличие «муниципальной собственности, местного бюджета и выборных о</w:t>
      </w:r>
      <w:r w:rsidRPr="006814FA">
        <w:rPr>
          <w:rFonts w:ascii="Times New Roman" w:hAnsi="Times New Roman"/>
          <w:color w:val="000000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z w:val="28"/>
          <w:szCs w:val="28"/>
        </w:rPr>
        <w:t>га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нов местного самоупра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ления». В процессе управления муниципальным обра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зованием между элементами системы складываются отношения экономические, 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z w:val="28"/>
          <w:szCs w:val="28"/>
        </w:rPr>
        <w:t>ганизационные, правовые, управленческие.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Предметом муниципального управления являются управленческие отно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шения, которые складываются в процессе муниципального управления.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8"/>
          <w:sz w:val="28"/>
          <w:szCs w:val="28"/>
        </w:rPr>
        <w:t>Цель муниципального управления — повысить уровень жизне</w:t>
      </w:r>
      <w:r w:rsidRPr="006814FA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обеспечения населения муниципального образования». Для этого муници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пальное управление решает следующие задачи: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- создает социальную инфраструктуру;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стабилизирует экономику;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регулирует социально-экономические процессы;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развивает межрегиональные и внутрирегиональные связи;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поддерживает экологическую обстановку;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сохраняет единое экономическое пространство.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и решения вышеперечисленных за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дач необходимо использовать систему м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тодов управления. Методы управле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ния — это способы воздействия субъекта управления на управляемый объект.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практике применяется множество методов управления, различных по своему 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содержанию (в зависимости от того, какие отношения управления они выражают), назначению (средством реализации каких законов они являются), по свя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зям с мотивами де</w:t>
      </w:r>
      <w:r w:rsidRPr="006814FA">
        <w:rPr>
          <w:rFonts w:ascii="Times New Roman" w:hAnsi="Times New Roman"/>
          <w:color w:val="000000"/>
          <w:sz w:val="28"/>
          <w:szCs w:val="28"/>
        </w:rPr>
        <w:t>я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тельности (какие из этих мотивов выражают), по формам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применения (единоличные, коллегиальные, ко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лективные) и другим признакам.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Важное место в этой системе принадлежит методам, цель которых — </w:t>
      </w:r>
      <w:r w:rsidRPr="006814FA">
        <w:rPr>
          <w:rFonts w:ascii="Times New Roman" w:hAnsi="Times New Roman"/>
          <w:color w:val="000000"/>
          <w:sz w:val="28"/>
          <w:szCs w:val="28"/>
        </w:rPr>
        <w:t>возде</w:t>
      </w:r>
      <w:r w:rsidRPr="006814FA">
        <w:rPr>
          <w:rFonts w:ascii="Times New Roman" w:hAnsi="Times New Roman"/>
          <w:color w:val="000000"/>
          <w:sz w:val="28"/>
          <w:szCs w:val="28"/>
        </w:rPr>
        <w:t>й</w:t>
      </w:r>
      <w:r w:rsidRPr="006814FA">
        <w:rPr>
          <w:rFonts w:ascii="Times New Roman" w:hAnsi="Times New Roman"/>
          <w:color w:val="000000"/>
          <w:sz w:val="28"/>
          <w:szCs w:val="28"/>
        </w:rPr>
        <w:t>ствие на коллективы, определенных работников и целостные социаль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но-экономические системы для достижения целей и задач, поставленных перед </w:t>
      </w:r>
      <w:r w:rsidRPr="006814FA">
        <w:rPr>
          <w:rFonts w:ascii="Times New Roman" w:hAnsi="Times New Roman"/>
          <w:color w:val="000000"/>
          <w:sz w:val="28"/>
          <w:szCs w:val="28"/>
        </w:rPr>
        <w:t>данным звеном системы, в том числе: нормативных, экономических, организа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ционно-распорядительных, социально-психологических.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Принципы муниципального управления отражают требования объективных за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кономерностей и тенденций разв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тия местной власти. Принципы являются тео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ретической основой формирования муниципальных образований и позволяют выя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нить сущность местного самоуправления, его отличительные черты и при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знаки. Они выступают в качестве критерия оценки действующей системы му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ниципального управления, определяя, насколько она отвечает соответствую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щим началам и идеям. Принципы муниципального управления предопределяют структуру и функции мун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ципальной власти, способствуют сохранению преем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ственности в развитии инстит</w:t>
      </w:r>
      <w:r w:rsidRPr="006814FA">
        <w:rPr>
          <w:rFonts w:ascii="Times New Roman" w:hAnsi="Times New Roman"/>
          <w:color w:val="000000"/>
          <w:sz w:val="28"/>
          <w:szCs w:val="28"/>
        </w:rPr>
        <w:t>у</w:t>
      </w:r>
      <w:r w:rsidRPr="006814FA">
        <w:rPr>
          <w:rFonts w:ascii="Times New Roman" w:hAnsi="Times New Roman"/>
          <w:color w:val="000000"/>
          <w:sz w:val="28"/>
          <w:szCs w:val="28"/>
        </w:rPr>
        <w:t>тов местного самоуправления.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Комплексный анализ явлений и процессов развития муниципального образ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вания позволяет: повышать эффекти</w:t>
      </w:r>
      <w:r w:rsidRPr="006814FA">
        <w:rPr>
          <w:rFonts w:ascii="Times New Roman" w:hAnsi="Times New Roman"/>
          <w:color w:val="000000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ность местного хозяйства, решать социально-экономические проблемы развития муниципального образования,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проводить соц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ально-культурные мероприятия, решать экологические задачи, а 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также рационально использовать трудовые, материальные, финансовые, при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родные и другие ресурсы, создавать необходимые условия для жизнедеятельно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z w:val="28"/>
          <w:szCs w:val="28"/>
        </w:rPr>
        <w:t>сти нас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ления муниципальных образований. Этот принцип предъявляет требо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вания ко всем функциям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пального управл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ния, обеспечивает необходи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мые условия для успешного решения вопросов местной жизни и достижения </w:t>
      </w:r>
      <w:r w:rsidRPr="006814FA">
        <w:rPr>
          <w:rFonts w:ascii="Times New Roman" w:hAnsi="Times New Roman"/>
          <w:color w:val="000000"/>
          <w:sz w:val="28"/>
          <w:szCs w:val="28"/>
        </w:rPr>
        <w:t>целей местн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го самоуправления, позволяет учесть интересы развития муници</w:t>
      </w:r>
      <w:r w:rsidRPr="006814FA">
        <w:rPr>
          <w:rFonts w:ascii="Times New Roman" w:hAnsi="Times New Roman"/>
          <w:color w:val="000000"/>
          <w:sz w:val="28"/>
          <w:szCs w:val="28"/>
        </w:rPr>
        <w:softHyphen/>
        <w:t>пального образования как территории субъекта Росси</w:t>
      </w:r>
      <w:r w:rsidRPr="006814FA">
        <w:rPr>
          <w:rFonts w:ascii="Times New Roman" w:hAnsi="Times New Roman"/>
          <w:color w:val="000000"/>
          <w:sz w:val="28"/>
          <w:szCs w:val="28"/>
        </w:rPr>
        <w:t>й</w:t>
      </w:r>
      <w:r w:rsidRPr="006814FA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BED" w:rsidRDefault="006814FA" w:rsidP="0068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Раздел 2. П</w:t>
      </w:r>
      <w:r w:rsidRPr="006814FA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реализации  </w:t>
      </w:r>
    </w:p>
    <w:p w:rsidR="00FE0BED" w:rsidRDefault="006814FA" w:rsidP="0068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муниципальной программы, цели, целевые показатели, описание ожидаемых 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конечных резул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татов, сроки и этапы реализации  муниципальной программы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Муниципальное управление представляет собой целенаправленное упоряд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чивающее воздействие органов местного самоуправления на муниципальное обр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зование с целью повышения уровня и качества жизни населения.</w:t>
      </w: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Муниципальное управление в РФ строится на основе Конституции РФ и но</w:t>
      </w:r>
      <w:r w:rsidRPr="006814FA">
        <w:rPr>
          <w:rFonts w:ascii="Times New Roman" w:hAnsi="Times New Roman"/>
          <w:sz w:val="28"/>
          <w:szCs w:val="28"/>
        </w:rPr>
        <w:t>р</w:t>
      </w:r>
      <w:r w:rsidRPr="006814FA">
        <w:rPr>
          <w:rFonts w:ascii="Times New Roman" w:hAnsi="Times New Roman"/>
          <w:sz w:val="28"/>
          <w:szCs w:val="28"/>
        </w:rPr>
        <w:t>мативно правовых актов, регламент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го управления.</w:t>
      </w: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своей деятельности органы местного самоуправления имеют дело с разли</w:t>
      </w:r>
      <w:r w:rsidRPr="006814FA">
        <w:rPr>
          <w:rFonts w:ascii="Times New Roman" w:hAnsi="Times New Roman"/>
          <w:sz w:val="28"/>
          <w:szCs w:val="28"/>
        </w:rPr>
        <w:t>ч</w:t>
      </w:r>
      <w:r w:rsidRPr="006814FA">
        <w:rPr>
          <w:rFonts w:ascii="Times New Roman" w:hAnsi="Times New Roman"/>
          <w:sz w:val="28"/>
          <w:szCs w:val="28"/>
        </w:rPr>
        <w:t>ными субъектами в экономической, предпринимательской, общественной сферах.</w:t>
      </w: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Стратегическое планирование и муниципальные политики необходимы в 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дить конфликты и проблемы в цели и задачи деятельности органов управления.</w:t>
      </w: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Муниципальные программы выполняют задачу соорганизации деятельности всех подразделений Администрации и других субъектов муниципального развития. </w:t>
      </w:r>
    </w:p>
    <w:p w:rsidR="006814FA" w:rsidRPr="006814FA" w:rsidRDefault="006814FA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Программный подход ориентирован на работу именно с проблемами, он п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зволяет управлять процессом работы с ними и с постоянно меняющимся содержан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ем проблемного поля.</w:t>
      </w:r>
    </w:p>
    <w:p w:rsidR="006814FA" w:rsidRPr="006814FA" w:rsidRDefault="006814FA" w:rsidP="00F27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6814FA" w:rsidRPr="006814FA" w:rsidRDefault="006814FA" w:rsidP="00F27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 соответствии с государственными приоритетами цель настоящей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пальной программы формулируется следующим образом:</w:t>
      </w:r>
    </w:p>
    <w:p w:rsidR="006814FA" w:rsidRPr="006814FA" w:rsidRDefault="006814FA" w:rsidP="00F27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создание условий для функционирования органов местного самоуправления муниципального образования «Ш</w:t>
      </w:r>
      <w:r w:rsidRPr="006814FA">
        <w:rPr>
          <w:rFonts w:ascii="Times New Roman" w:hAnsi="Times New Roman"/>
          <w:bCs/>
          <w:sz w:val="28"/>
          <w:szCs w:val="28"/>
        </w:rPr>
        <w:t>у</w:t>
      </w:r>
      <w:r w:rsidRPr="006814FA">
        <w:rPr>
          <w:rFonts w:ascii="Times New Roman" w:hAnsi="Times New Roman"/>
          <w:bCs/>
          <w:sz w:val="28"/>
          <w:szCs w:val="28"/>
        </w:rPr>
        <w:t xml:space="preserve">мячский район» </w:t>
      </w:r>
      <w:r w:rsidRPr="006814FA">
        <w:rPr>
          <w:rFonts w:ascii="Times New Roman" w:hAnsi="Times New Roman"/>
          <w:sz w:val="28"/>
          <w:szCs w:val="28"/>
        </w:rPr>
        <w:t>Смоленской области.</w:t>
      </w:r>
    </w:p>
    <w:p w:rsidR="006814FA" w:rsidRPr="003245AF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lastRenderedPageBreak/>
        <w:t>Достижение поставленной цели требует формирования комплексного подхода в муниципальном управлении, ре</w:t>
      </w:r>
      <w:r w:rsidRPr="006814FA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>лизации скоординированных по ресурсам, срокам, исполнителям, участникам и результатам мероприятий, а также р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шения следующих задач: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с</w:t>
      </w:r>
      <w:r w:rsidRPr="006814FA">
        <w:rPr>
          <w:rFonts w:ascii="Times New Roman" w:hAnsi="Times New Roman"/>
          <w:sz w:val="28"/>
          <w:szCs w:val="28"/>
        </w:rPr>
        <w:t>тратегическое планирование, включающее в себя разработку программ и проектов, прогнозирование и социал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но-экономическое развитие;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формирование нормативно-правовой базы местного самоуправления;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формирование базы социально-технических нормативов;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анализ внешней и внутренней ситуации, как условие гибкого реагирования структуры муниципального управл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ния на изменения;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планирование работы как условие согласования действий подразделений Администрации по используемым р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сурсам и во времени;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контроль за исполнением нормативно-правовых актов и нормативных пре</w:t>
      </w:r>
      <w:r w:rsidRPr="006814FA">
        <w:rPr>
          <w:rFonts w:ascii="Times New Roman" w:hAnsi="Times New Roman"/>
          <w:sz w:val="28"/>
          <w:szCs w:val="28"/>
        </w:rPr>
        <w:t>д</w:t>
      </w:r>
      <w:r w:rsidRPr="006814FA">
        <w:rPr>
          <w:rFonts w:ascii="Times New Roman" w:hAnsi="Times New Roman"/>
          <w:sz w:val="28"/>
          <w:szCs w:val="28"/>
        </w:rPr>
        <w:t>писаний внутри структуры управления и в подведомственной муниципальной сф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ре;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управление персоналом, как условие мотивации муниципальных служащих и развития их компетентности;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публичность деятельности, как условие вовлечения муниципальных соо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>ществ в решение муниципальных задач и расширения гражданского участия.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Состав показателей и индикаторов муниципальной программы определен 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ходя из: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наблюдаемости значений показателей и индикаторов в течение срока реал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зации муниципальной програ</w:t>
      </w: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мы;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охвата всех наиболее значимых результатов выполнения основных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муниципальной программы;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наличия формализованных методик расчета значений показателей и индик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торов муниципальной программы.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Перечень показателей и индикаторов муниципальной программы носит о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 xml:space="preserve">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Показатели и индикаторы муниципальной программы являются интегральн</w:t>
      </w:r>
      <w:r w:rsidRPr="006814FA">
        <w:rPr>
          <w:rFonts w:ascii="Times New Roman" w:hAnsi="Times New Roman"/>
          <w:sz w:val="28"/>
          <w:szCs w:val="28"/>
        </w:rPr>
        <w:t>ы</w:t>
      </w:r>
      <w:r w:rsidRPr="006814FA">
        <w:rPr>
          <w:rFonts w:ascii="Times New Roman" w:hAnsi="Times New Roman"/>
          <w:sz w:val="28"/>
          <w:szCs w:val="28"/>
        </w:rPr>
        <w:t>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Для каждой подпрограммы муниципальной программы предусмотрены о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дельные показатели и индикаторы ре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лизации программных мероприятий.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К общим показателям (индикаторам) Программы отнесены:</w:t>
      </w:r>
    </w:p>
    <w:p w:rsidR="006814FA" w:rsidRPr="006814FA" w:rsidRDefault="006814FA" w:rsidP="006814FA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эффективность созданных условий для органов</w:t>
      </w:r>
      <w:r w:rsidRPr="006814FA">
        <w:rPr>
          <w:rFonts w:ascii="Times New Roman" w:hAnsi="Times New Roman"/>
          <w:bCs/>
          <w:sz w:val="28"/>
          <w:szCs w:val="28"/>
        </w:rPr>
        <w:t xml:space="preserve"> местного самоуправления муниципального образования «Шумя</w:t>
      </w:r>
      <w:r w:rsidRPr="006814FA">
        <w:rPr>
          <w:rFonts w:ascii="Times New Roman" w:hAnsi="Times New Roman"/>
          <w:bCs/>
          <w:sz w:val="28"/>
          <w:szCs w:val="28"/>
        </w:rPr>
        <w:t>ч</w:t>
      </w:r>
      <w:r w:rsidRPr="006814FA">
        <w:rPr>
          <w:rFonts w:ascii="Times New Roman" w:hAnsi="Times New Roman"/>
          <w:bCs/>
          <w:sz w:val="28"/>
          <w:szCs w:val="28"/>
        </w:rPr>
        <w:t xml:space="preserve">ский район» </w:t>
      </w:r>
      <w:r w:rsidRPr="006814FA">
        <w:rPr>
          <w:rFonts w:ascii="Times New Roman" w:hAnsi="Times New Roman"/>
          <w:sz w:val="28"/>
          <w:szCs w:val="28"/>
        </w:rPr>
        <w:t>Смоленской области;</w:t>
      </w:r>
    </w:p>
    <w:p w:rsidR="006814FA" w:rsidRPr="006814FA" w:rsidRDefault="006814FA" w:rsidP="006814FA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минимизация количества муниципальных служащих муниципального обр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зования «Шумячский район» Смоленской области и лиц, замещающих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ные должности муниципального образования «Шумячский район» Смоленской 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lastRenderedPageBreak/>
        <w:t>ласти, привлеченных к ответственности за совершение коррупционных и иных пр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вонарушений;</w:t>
      </w:r>
    </w:p>
    <w:p w:rsidR="006814FA" w:rsidRP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>ласти.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</w:t>
      </w:r>
      <w:r w:rsidRPr="006814FA">
        <w:rPr>
          <w:rFonts w:ascii="Times New Roman" w:hAnsi="Times New Roman"/>
          <w:color w:val="000000"/>
          <w:sz w:val="28"/>
          <w:szCs w:val="28"/>
        </w:rPr>
        <w:t>я</w:t>
      </w:r>
      <w:r w:rsidRPr="006814FA">
        <w:rPr>
          <w:rFonts w:ascii="Times New Roman" w:hAnsi="Times New Roman"/>
          <w:color w:val="000000"/>
          <w:sz w:val="28"/>
          <w:szCs w:val="28"/>
        </w:rPr>
        <w:t>тий муниципальной программы и входящих в е</w:t>
      </w:r>
      <w:r w:rsidR="00415C9F">
        <w:rPr>
          <w:rFonts w:ascii="Times New Roman" w:hAnsi="Times New Roman"/>
          <w:color w:val="000000"/>
          <w:sz w:val="28"/>
          <w:szCs w:val="28"/>
        </w:rPr>
        <w:t>ё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состав подпрограмм приведены в </w:t>
      </w:r>
      <w:hyperlink r:id="rId7" w:anchor="1100" w:history="1">
        <w:r w:rsidRPr="006814F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6814FA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color w:val="000000"/>
          <w:sz w:val="28"/>
          <w:szCs w:val="28"/>
        </w:rPr>
        <w:t>к настоящей Пр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грамме.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Программа реализуется в один этап в 2014 - 20</w:t>
      </w:r>
      <w:r w:rsidR="00901B1B">
        <w:rPr>
          <w:rFonts w:ascii="Times New Roman" w:hAnsi="Times New Roman"/>
          <w:color w:val="000000"/>
          <w:sz w:val="28"/>
          <w:szCs w:val="28"/>
        </w:rPr>
        <w:t>20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E6288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14FA" w:rsidRPr="006814FA" w:rsidRDefault="006814FA" w:rsidP="006814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6814FA" w:rsidRPr="006814FA" w:rsidRDefault="006814FA" w:rsidP="006814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совершенствование нормативной правовой базы по вопросам местного сам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управления и муниципальной слу</w:t>
      </w:r>
      <w:r w:rsidRPr="006814FA">
        <w:rPr>
          <w:sz w:val="28"/>
          <w:szCs w:val="28"/>
        </w:rPr>
        <w:t>ж</w:t>
      </w:r>
      <w:r w:rsidRPr="006814FA">
        <w:rPr>
          <w:sz w:val="28"/>
          <w:szCs w:val="28"/>
        </w:rPr>
        <w:t>бы;</w:t>
      </w:r>
    </w:p>
    <w:p w:rsidR="006814FA" w:rsidRPr="006814FA" w:rsidRDefault="006814FA" w:rsidP="006814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укрепление доверия населения к деятельности органов местного самоупра</w:t>
      </w:r>
      <w:r w:rsidRPr="006814FA">
        <w:rPr>
          <w:sz w:val="28"/>
          <w:szCs w:val="28"/>
        </w:rPr>
        <w:t>в</w:t>
      </w:r>
      <w:r w:rsidRPr="006814FA">
        <w:rPr>
          <w:sz w:val="28"/>
          <w:szCs w:val="28"/>
        </w:rPr>
        <w:t>ления муниципальных образований Смоленской области;</w:t>
      </w:r>
    </w:p>
    <w:p w:rsidR="006814FA" w:rsidRPr="006814FA" w:rsidRDefault="006814FA" w:rsidP="006814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создание правовых, организационных, финансовых условий для обеспечения кадрами органов местного сам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управления;</w:t>
      </w:r>
    </w:p>
    <w:p w:rsidR="006814FA" w:rsidRPr="006814FA" w:rsidRDefault="006814FA" w:rsidP="006814FA">
      <w:pPr>
        <w:pStyle w:val="a7"/>
        <w:tabs>
          <w:tab w:val="left" w:pos="835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4FA">
        <w:rPr>
          <w:sz w:val="28"/>
          <w:szCs w:val="28"/>
        </w:rPr>
        <w:t>- повышение профессионального уровня работников органов местного сам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управления</w:t>
      </w:r>
      <w:r w:rsidRPr="006814FA">
        <w:rPr>
          <w:color w:val="000000"/>
          <w:sz w:val="28"/>
          <w:szCs w:val="28"/>
        </w:rPr>
        <w:t>.</w:t>
      </w:r>
    </w:p>
    <w:p w:rsidR="006814FA" w:rsidRPr="006814FA" w:rsidRDefault="006814FA" w:rsidP="00681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Раздел 3. Обобщенная характеристика основных мероприятий </w:t>
      </w:r>
    </w:p>
    <w:p w:rsidR="006814FA" w:rsidRP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6814FA" w:rsidRP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4FA" w:rsidRDefault="006814FA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реализуются следующие подпрограммы:</w:t>
      </w:r>
    </w:p>
    <w:p w:rsidR="00A44A44" w:rsidRDefault="00A44A44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«Обеспечивающая подпрограмма».</w:t>
      </w:r>
    </w:p>
    <w:p w:rsidR="00A44A44" w:rsidRPr="006814FA" w:rsidRDefault="00A44A44" w:rsidP="0068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«Материально-техническое и транспортное обеспечение деятельности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 местного самоуправления муниципального образования «Шумячский район» Смоленской области».</w:t>
      </w:r>
    </w:p>
    <w:p w:rsidR="006814FA" w:rsidRPr="006814FA" w:rsidRDefault="001728A4" w:rsidP="006814FA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4FA" w:rsidRPr="006814FA">
        <w:rPr>
          <w:rFonts w:ascii="Times New Roman" w:hAnsi="Times New Roman"/>
          <w:sz w:val="28"/>
          <w:szCs w:val="28"/>
        </w:rPr>
        <w:t>. «Противодействие коррупции в муниципальном образовании «Шумячский район» Смоленской области».</w:t>
      </w:r>
    </w:p>
    <w:p w:rsidR="006814FA" w:rsidRPr="006814FA" w:rsidRDefault="001728A4" w:rsidP="006814FA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14FA" w:rsidRPr="006814FA">
        <w:rPr>
          <w:rFonts w:ascii="Times New Roman" w:hAnsi="Times New Roman"/>
          <w:sz w:val="28"/>
          <w:szCs w:val="28"/>
        </w:rPr>
        <w:t>. «Развитие малого и среднего предпринимательства на территории муниц</w:t>
      </w:r>
      <w:r w:rsidR="006814FA" w:rsidRPr="006814FA">
        <w:rPr>
          <w:rFonts w:ascii="Times New Roman" w:hAnsi="Times New Roman"/>
          <w:sz w:val="28"/>
          <w:szCs w:val="28"/>
        </w:rPr>
        <w:t>и</w:t>
      </w:r>
      <w:r w:rsidR="006814FA" w:rsidRPr="006814FA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области».</w:t>
      </w:r>
    </w:p>
    <w:p w:rsidR="006814FA" w:rsidRPr="006814FA" w:rsidRDefault="001728A4" w:rsidP="006814FA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«Создание условий для осуществления градостроительной деятельности на территории муниципального образования «Шумячский район» Смоленской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ти».</w:t>
      </w:r>
    </w:p>
    <w:p w:rsidR="00473FFF" w:rsidRDefault="00473FFF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обеспечивае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путем выполнения основных мероприятий </w:t>
      </w:r>
      <w:r w:rsidR="00E924D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и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E924D0">
        <w:rPr>
          <w:rFonts w:ascii="Times New Roman" w:hAnsi="Times New Roman"/>
          <w:sz w:val="28"/>
          <w:szCs w:val="28"/>
        </w:rPr>
        <w:t xml:space="preserve">направлений расходования по </w:t>
      </w:r>
      <w:r>
        <w:rPr>
          <w:rFonts w:ascii="Times New Roman" w:hAnsi="Times New Roman"/>
          <w:sz w:val="28"/>
          <w:szCs w:val="28"/>
        </w:rPr>
        <w:t>подпрограмм</w:t>
      </w:r>
      <w:r w:rsidR="00E924D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</w:p>
    <w:p w:rsidR="009718D8" w:rsidRDefault="00473FFF" w:rsidP="00681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8E30D9" w:rsidRDefault="008E30D9" w:rsidP="008E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27790">
        <w:rPr>
          <w:rFonts w:ascii="Times New Roman" w:hAnsi="Times New Roman"/>
          <w:b/>
          <w:sz w:val="28"/>
          <w:szCs w:val="28"/>
        </w:rPr>
        <w:t xml:space="preserve"> </w:t>
      </w:r>
      <w:r w:rsidRPr="006413DF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413DF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 xml:space="preserve">ям их </w:t>
      </w:r>
    </w:p>
    <w:p w:rsidR="008E30D9" w:rsidRDefault="008E30D9" w:rsidP="008E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DF">
        <w:rPr>
          <w:rFonts w:ascii="Times New Roman" w:hAnsi="Times New Roman"/>
          <w:b/>
          <w:sz w:val="28"/>
          <w:szCs w:val="28"/>
        </w:rPr>
        <w:t xml:space="preserve"> ра</w:t>
      </w:r>
      <w:r w:rsidRPr="006413DF">
        <w:rPr>
          <w:rFonts w:ascii="Times New Roman" w:hAnsi="Times New Roman"/>
          <w:b/>
          <w:sz w:val="28"/>
          <w:szCs w:val="28"/>
        </w:rPr>
        <w:t>с</w:t>
      </w:r>
      <w:r w:rsidRPr="006413DF">
        <w:rPr>
          <w:rFonts w:ascii="Times New Roman" w:hAnsi="Times New Roman"/>
          <w:b/>
          <w:sz w:val="28"/>
          <w:szCs w:val="28"/>
        </w:rPr>
        <w:t>ходования:</w:t>
      </w:r>
    </w:p>
    <w:p w:rsidR="00F27790" w:rsidRPr="006413DF" w:rsidRDefault="00F27790" w:rsidP="008E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реализации переданных государственных полномочий.</w:t>
      </w:r>
    </w:p>
    <w:p w:rsidR="008E30D9" w:rsidRDefault="008E30D9" w:rsidP="00F27790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лях привлечения к административной ответственности;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государственных полномочий по созданию и организации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комиссий по делам 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шеннолетних и защите их прав.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и проведение торгов по продаже имущества и земельных участков, а также продажи права заключения договоров аренды имущества 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участков:</w:t>
      </w:r>
    </w:p>
    <w:p w:rsidR="008E30D9" w:rsidRDefault="008E30D9" w:rsidP="00F27790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F27790" w:rsidRDefault="00F27790" w:rsidP="00F27790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определение рыночной стоимости недвижимого имущества 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участков.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3. Создание условий для обеспечения транспортного обслуживания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пригородном сообщении на территории муниципального образования «Ш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мячский район» Смоленской области:</w:t>
      </w:r>
    </w:p>
    <w:p w:rsidR="00F27790" w:rsidRDefault="00F27790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Направление расходования:</w:t>
      </w:r>
    </w:p>
    <w:p w:rsidR="00F27790" w:rsidRDefault="00F27790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юридическим лицам (за исключением государственных (муниц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пальных) учреждений),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предприятиям, физическим лицам-производителям товаров, работ, услуг на возмещение затрат в связи с оказанием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по осуществлению пассажирских перевозок автомобильным транспортом по внутримуниципальным маршрутам, не компенсированных доход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от перевозки пассажиров в связи с регулированием тарифов по данному виду сообщения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ципальному унитарному предприятию «Шумячское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тотранспортное предприятие» муниципального образования «Шумячский район» Смоленской области.</w:t>
      </w:r>
    </w:p>
    <w:p w:rsidR="008E30D9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Оказание мер социальной поддержки отдельным категориям граждан.</w:t>
      </w:r>
    </w:p>
    <w:p w:rsidR="008E30D9" w:rsidRDefault="008E30D9" w:rsidP="00F27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F27790" w:rsidRDefault="00F27790" w:rsidP="00F27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области.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790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Поддержка некоммерческих организаций на территории муниципального образования «Шумячский район» Смоленской области.   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30D9" w:rsidRDefault="008E30D9" w:rsidP="00F27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F27790" w:rsidRDefault="00F27790" w:rsidP="00F27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некоммерческой организации, не являющейся муниципальным бюджетным, автономным и казенным учреждением (Шумячская районная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венная организация ветеранов (пенсионеров) войны, труда, Вооруженных Сил и правоохранительных органов);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некоммерческой организации, не</w:t>
      </w:r>
      <w:r w:rsidRPr="00F83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являющейся муниципальным бюджетным, автономным и  казенным учреждением (Шумячская районная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ВОИ (Всероссийское общество инвалидов)).</w:t>
      </w: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Поддержка районных средств массовой информации на территории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«Шумя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ский район» Смоленской области.    </w:t>
      </w:r>
    </w:p>
    <w:p w:rsidR="00B23A20" w:rsidRDefault="00B23A20" w:rsidP="00F2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Направления расходования:</w:t>
      </w:r>
    </w:p>
    <w:p w:rsidR="00B23A20" w:rsidRDefault="00B23A20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юридическим лицам (за исключением государственных (муниц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пальных) учреждений), индивидуальным предпринимателям, физическим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цам-производителям товаров, работ, услуг на возмещение затрат,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 изданием районной газеты Муниципальному унитарному предприятию «Р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дакция газеты «За урожай»;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издание районных (городских) газет (оплата полиграфических услуг,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бум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ги);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для софинансирования расходов, связанных с изданием районной газеты (оплата полиграфических услуг и стоимости бумаги)</w:t>
      </w:r>
      <w:r w:rsidRPr="00A27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тарному предприятию «Р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дакция газеты «За урожай».</w:t>
      </w:r>
    </w:p>
    <w:p w:rsidR="008E30D9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3A20">
        <w:rPr>
          <w:rFonts w:ascii="Times New Roman" w:hAnsi="Times New Roman"/>
          <w:b/>
          <w:sz w:val="28"/>
          <w:szCs w:val="28"/>
        </w:rPr>
        <w:t xml:space="preserve"> </w:t>
      </w:r>
      <w:r w:rsidRPr="00FC630A"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>
        <w:rPr>
          <w:rFonts w:ascii="Times New Roman" w:hAnsi="Times New Roman"/>
          <w:b/>
          <w:sz w:val="28"/>
          <w:szCs w:val="28"/>
        </w:rPr>
        <w:t xml:space="preserve">подпрограмм </w:t>
      </w:r>
      <w:r w:rsidRPr="00FC630A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правлениям их  расходования</w:t>
      </w:r>
      <w:r>
        <w:rPr>
          <w:rFonts w:ascii="Times New Roman" w:hAnsi="Times New Roman"/>
          <w:sz w:val="28"/>
          <w:szCs w:val="28"/>
        </w:rPr>
        <w:t>: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  <w:r w:rsidRPr="00CA0828">
        <w:rPr>
          <w:rFonts w:ascii="Times New Roman" w:hAnsi="Times New Roman"/>
          <w:b/>
          <w:sz w:val="28"/>
          <w:szCs w:val="28"/>
        </w:rPr>
        <w:t xml:space="preserve">  «Обеспечивающая подпрограмма»</w:t>
      </w:r>
    </w:p>
    <w:p w:rsidR="00B23A20" w:rsidRPr="00CA0828" w:rsidRDefault="00B23A20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Обеспечение организационных условий для реализации муниципальной программы.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B23A20" w:rsidRDefault="00B23A20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самоуправления.</w:t>
      </w:r>
    </w:p>
    <w:p w:rsidR="008E30D9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CA0828">
        <w:rPr>
          <w:rFonts w:ascii="Times New Roman" w:hAnsi="Times New Roman"/>
          <w:b/>
          <w:sz w:val="28"/>
          <w:szCs w:val="28"/>
        </w:rPr>
        <w:t xml:space="preserve">«Материально-техническое и транспортное обеспечение </w:t>
      </w: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828">
        <w:rPr>
          <w:rFonts w:ascii="Times New Roman" w:hAnsi="Times New Roman"/>
          <w:b/>
          <w:sz w:val="28"/>
          <w:szCs w:val="28"/>
        </w:rPr>
        <w:t>де</w:t>
      </w:r>
      <w:r w:rsidRPr="00CA0828">
        <w:rPr>
          <w:rFonts w:ascii="Times New Roman" w:hAnsi="Times New Roman"/>
          <w:b/>
          <w:sz w:val="28"/>
          <w:szCs w:val="28"/>
        </w:rPr>
        <w:t>я</w:t>
      </w:r>
      <w:r w:rsidRPr="00CA0828">
        <w:rPr>
          <w:rFonts w:ascii="Times New Roman" w:hAnsi="Times New Roman"/>
          <w:b/>
          <w:sz w:val="28"/>
          <w:szCs w:val="28"/>
        </w:rPr>
        <w:t xml:space="preserve">тельности органов местного самоуправления муниципального 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828">
        <w:rPr>
          <w:rFonts w:ascii="Times New Roman" w:hAnsi="Times New Roman"/>
          <w:b/>
          <w:sz w:val="28"/>
          <w:szCs w:val="28"/>
        </w:rPr>
        <w:t>образования «Шумячский район» Смоленской области»</w:t>
      </w:r>
    </w:p>
    <w:p w:rsidR="008E30D9" w:rsidRDefault="008E30D9" w:rsidP="008E30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28">
        <w:rPr>
          <w:rFonts w:ascii="Times New Roman" w:hAnsi="Times New Roman"/>
          <w:sz w:val="28"/>
          <w:szCs w:val="28"/>
        </w:rPr>
        <w:t>2.2. Материально-техническое и транспортное обеспечение деятельности о</w:t>
      </w:r>
      <w:r w:rsidRPr="00CA0828">
        <w:rPr>
          <w:rFonts w:ascii="Times New Roman" w:hAnsi="Times New Roman"/>
          <w:sz w:val="28"/>
          <w:szCs w:val="28"/>
        </w:rPr>
        <w:t>р</w:t>
      </w:r>
      <w:r w:rsidRPr="00CA0828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23A20" w:rsidRPr="00CA0828" w:rsidRDefault="00B23A20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B23A20" w:rsidRDefault="00B23A20" w:rsidP="00B23A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обеспечение деятельности муниципальных учреждений;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текущий и капитальный ремонты зданий и сооружений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учреждений;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приобретение оборудования и техники.</w:t>
      </w:r>
    </w:p>
    <w:p w:rsidR="008E30D9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3A20" w:rsidRDefault="008E30D9" w:rsidP="008E30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«Противодействие коррупции в муниципальном </w:t>
      </w:r>
    </w:p>
    <w:p w:rsidR="008E30D9" w:rsidRDefault="008E30D9" w:rsidP="008E30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образовании «Шумячский район» Смоле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ской области»</w:t>
      </w:r>
    </w:p>
    <w:p w:rsidR="008E30D9" w:rsidRDefault="008E30D9" w:rsidP="008E30D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Реализация организационно-правовых мер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ции.                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B23A20" w:rsidRDefault="00B23A20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мероприятий по противодействию коррупции.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«Развитие малого и среднего предпринимательства на </w:t>
      </w: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«Шумячский район» 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области»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Создание и развитие инфраструктуры поддержки субъектов малого и среднего предпринимательства.</w:t>
      </w:r>
    </w:p>
    <w:p w:rsidR="00B23A20" w:rsidRPr="00AF0CA8" w:rsidRDefault="00B23A20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B23A20" w:rsidRDefault="00B23A20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мячский район» Смоленской области, оказывающей информационную поддержку субъектам малого и среднего предпринимательства.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«Создание условий для осуществления градостроительной </w:t>
      </w:r>
    </w:p>
    <w:p w:rsidR="00B23A20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на территории муниципального образования </w:t>
      </w: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«Шумячский ра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он» Смоленской области»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Подготовка и актуализация документов, обеспечивающих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тельную деятельность.</w:t>
      </w:r>
    </w:p>
    <w:p w:rsidR="00B23A20" w:rsidRPr="00AF0CA8" w:rsidRDefault="00B23A20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D9" w:rsidRDefault="008E30D9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B23A20" w:rsidRDefault="00B23A20" w:rsidP="00B23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0D9" w:rsidRPr="00AF0CA8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на разработку генеральных планов,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сельских поселений.</w:t>
      </w:r>
    </w:p>
    <w:p w:rsidR="008E30D9" w:rsidRPr="006814FA" w:rsidRDefault="008E30D9" w:rsidP="008E30D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30D9" w:rsidRPr="006814FA" w:rsidRDefault="008E30D9" w:rsidP="008E3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Состав мероприятий</w:t>
      </w:r>
      <w:r w:rsidR="00E924D0">
        <w:rPr>
          <w:rFonts w:ascii="Times New Roman" w:hAnsi="Times New Roman"/>
          <w:sz w:val="28"/>
          <w:szCs w:val="28"/>
        </w:rPr>
        <w:t xml:space="preserve"> муниципальной программы и мероприятий подпрограмм </w:t>
      </w:r>
      <w:r w:rsidRPr="006814FA">
        <w:rPr>
          <w:rFonts w:ascii="Times New Roman" w:hAnsi="Times New Roman"/>
          <w:sz w:val="28"/>
          <w:szCs w:val="28"/>
        </w:rPr>
        <w:t xml:space="preserve"> может корректироваться по мере решения е</w:t>
      </w:r>
      <w:r>
        <w:rPr>
          <w:rFonts w:ascii="Times New Roman" w:hAnsi="Times New Roman"/>
          <w:sz w:val="28"/>
          <w:szCs w:val="28"/>
        </w:rPr>
        <w:t>ё</w:t>
      </w:r>
      <w:r w:rsidRPr="006814FA">
        <w:rPr>
          <w:rFonts w:ascii="Times New Roman" w:hAnsi="Times New Roman"/>
          <w:sz w:val="28"/>
          <w:szCs w:val="28"/>
        </w:rPr>
        <w:t xml:space="preserve"> задач. Реализация отдельных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порождает решение задач, что обеспечивает достижение целей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пальной програ</w:t>
      </w: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мы.</w:t>
      </w:r>
    </w:p>
    <w:p w:rsidR="008E30D9" w:rsidRPr="006814FA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 xml:space="preserve">Отдельные мероприятия </w:t>
      </w:r>
      <w:r w:rsidR="00E924D0">
        <w:rPr>
          <w:rFonts w:ascii="Times New Roman" w:hAnsi="Times New Roman"/>
          <w:sz w:val="28"/>
          <w:szCs w:val="28"/>
        </w:rPr>
        <w:t xml:space="preserve">программы и </w:t>
      </w:r>
      <w:r w:rsidRPr="006814FA">
        <w:rPr>
          <w:rFonts w:ascii="Times New Roman" w:hAnsi="Times New Roman"/>
          <w:sz w:val="28"/>
          <w:szCs w:val="28"/>
        </w:rPr>
        <w:t>подпрограмм являются взаимозавис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мыми, успешное выполнение одного мероприятия может зависеть от выполнения др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гих.</w:t>
      </w:r>
    </w:p>
    <w:p w:rsidR="008E30D9" w:rsidRDefault="008E30D9" w:rsidP="00B23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Последовательность выполнения отдельных мероприятий </w:t>
      </w:r>
      <w:r w:rsidR="00E924D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4FA">
        <w:rPr>
          <w:rFonts w:ascii="Times New Roman" w:hAnsi="Times New Roman"/>
          <w:sz w:val="28"/>
          <w:szCs w:val="28"/>
        </w:rPr>
        <w:t>и решения задач подпрограмм определяется ответственными исполнит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лями муниципальной программы.</w:t>
      </w:r>
    </w:p>
    <w:p w:rsidR="009718D8" w:rsidRPr="006814FA" w:rsidRDefault="009718D8" w:rsidP="00681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Раздел 4. Обоснование ресурсного обеспечения муниципальной программы</w:t>
      </w:r>
    </w:p>
    <w:p w:rsidR="00B23A20" w:rsidRPr="006814FA" w:rsidRDefault="00B23A20" w:rsidP="00681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1B1B" w:rsidRDefault="006814F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901B1B">
        <w:rPr>
          <w:rFonts w:ascii="Times New Roman" w:hAnsi="Times New Roman"/>
          <w:sz w:val="28"/>
          <w:szCs w:val="28"/>
        </w:rPr>
        <w:t>:</w:t>
      </w:r>
    </w:p>
    <w:p w:rsidR="00934B36" w:rsidRDefault="00934B36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федерального бюджета составит </w:t>
      </w:r>
      <w:r w:rsidR="00CA7EDA">
        <w:rPr>
          <w:rFonts w:ascii="Times New Roman" w:hAnsi="Times New Roman"/>
          <w:sz w:val="28"/>
          <w:szCs w:val="28"/>
        </w:rPr>
        <w:t>703730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 реализации: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- 2014 год – </w:t>
      </w:r>
      <w:r w:rsidR="00CA7EDA">
        <w:rPr>
          <w:rFonts w:ascii="Times New Roman" w:hAnsi="Times New Roman"/>
          <w:sz w:val="28"/>
          <w:szCs w:val="28"/>
        </w:rPr>
        <w:t>703730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934B36" w:rsidRPr="006814FA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- 2015 год – </w:t>
      </w:r>
      <w:r>
        <w:rPr>
          <w:rFonts w:ascii="Times New Roman" w:hAnsi="Times New Roman"/>
          <w:sz w:val="28"/>
          <w:szCs w:val="28"/>
        </w:rPr>
        <w:t xml:space="preserve">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- 2016 год – </w:t>
      </w:r>
      <w:r>
        <w:rPr>
          <w:rFonts w:ascii="Times New Roman" w:hAnsi="Times New Roman"/>
          <w:sz w:val="28"/>
          <w:szCs w:val="28"/>
        </w:rPr>
        <w:t xml:space="preserve">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год – 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934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          0 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934B36" w:rsidRDefault="00934B36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1CA" w:rsidRDefault="00901B1B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6814FA" w:rsidRPr="006814FA">
        <w:rPr>
          <w:rFonts w:ascii="Times New Roman" w:hAnsi="Times New Roman"/>
          <w:sz w:val="28"/>
          <w:szCs w:val="28"/>
        </w:rPr>
        <w:t xml:space="preserve"> состав</w:t>
      </w:r>
      <w:r w:rsidR="00A761CA">
        <w:rPr>
          <w:rFonts w:ascii="Times New Roman" w:hAnsi="Times New Roman"/>
          <w:sz w:val="28"/>
          <w:szCs w:val="28"/>
        </w:rPr>
        <w:t xml:space="preserve">ит  </w:t>
      </w:r>
      <w:r w:rsidR="00CA7EDA">
        <w:rPr>
          <w:rFonts w:ascii="Times New Roman" w:hAnsi="Times New Roman"/>
          <w:sz w:val="28"/>
          <w:szCs w:val="28"/>
        </w:rPr>
        <w:t>4657364</w:t>
      </w:r>
      <w:r w:rsidR="008E30D9">
        <w:rPr>
          <w:rFonts w:ascii="Times New Roman" w:hAnsi="Times New Roman"/>
          <w:bCs/>
          <w:sz w:val="28"/>
          <w:szCs w:val="28"/>
        </w:rPr>
        <w:t xml:space="preserve"> </w:t>
      </w:r>
      <w:r w:rsidR="00A761CA">
        <w:rPr>
          <w:rFonts w:ascii="Times New Roman" w:hAnsi="Times New Roman"/>
          <w:sz w:val="28"/>
          <w:szCs w:val="28"/>
        </w:rPr>
        <w:t>рубля, в том числе по годам</w:t>
      </w:r>
      <w:r w:rsidR="00934B36">
        <w:rPr>
          <w:rFonts w:ascii="Times New Roman" w:hAnsi="Times New Roman"/>
          <w:sz w:val="28"/>
          <w:szCs w:val="28"/>
        </w:rPr>
        <w:t xml:space="preserve"> реализации</w:t>
      </w:r>
      <w:r w:rsidR="00A761CA">
        <w:rPr>
          <w:rFonts w:ascii="Times New Roman" w:hAnsi="Times New Roman"/>
          <w:sz w:val="28"/>
          <w:szCs w:val="28"/>
        </w:rPr>
        <w:t>:</w:t>
      </w:r>
    </w:p>
    <w:p w:rsidR="00A761CA" w:rsidRDefault="006814F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- 2014 год –</w:t>
      </w:r>
      <w:r w:rsidR="00CA7EDA">
        <w:rPr>
          <w:rFonts w:ascii="Times New Roman" w:hAnsi="Times New Roman"/>
          <w:sz w:val="28"/>
          <w:szCs w:val="28"/>
        </w:rPr>
        <w:t xml:space="preserve"> 683364</w:t>
      </w:r>
      <w:r w:rsidR="00A761C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A761CA">
        <w:rPr>
          <w:rFonts w:ascii="Times New Roman" w:hAnsi="Times New Roman"/>
          <w:sz w:val="28"/>
          <w:szCs w:val="28"/>
        </w:rPr>
        <w:t>;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- 2015 год – </w:t>
      </w:r>
      <w:r w:rsidR="00CA7EDA">
        <w:rPr>
          <w:rFonts w:ascii="Times New Roman" w:hAnsi="Times New Roman"/>
          <w:sz w:val="28"/>
          <w:szCs w:val="28"/>
        </w:rPr>
        <w:t>755600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6814FA" w:rsidRDefault="006814F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- 2016 год –</w:t>
      </w:r>
      <w:r w:rsidR="008E30D9">
        <w:rPr>
          <w:rFonts w:ascii="Times New Roman" w:hAnsi="Times New Roman"/>
          <w:sz w:val="28"/>
          <w:szCs w:val="28"/>
        </w:rPr>
        <w:t xml:space="preserve"> 604000 </w:t>
      </w:r>
      <w:r w:rsidRPr="006814FA">
        <w:rPr>
          <w:rFonts w:ascii="Times New Roman" w:hAnsi="Times New Roman"/>
          <w:sz w:val="28"/>
          <w:szCs w:val="28"/>
        </w:rPr>
        <w:t>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361384" w:rsidRDefault="00452347" w:rsidP="0036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</w:t>
      </w:r>
      <w:r w:rsidR="00934B36">
        <w:rPr>
          <w:rFonts w:ascii="Times New Roman" w:hAnsi="Times New Roman"/>
          <w:sz w:val="28"/>
          <w:szCs w:val="28"/>
        </w:rPr>
        <w:t xml:space="preserve">653600 </w:t>
      </w:r>
      <w:r w:rsidR="00361384" w:rsidRPr="006814FA">
        <w:rPr>
          <w:rFonts w:ascii="Times New Roman" w:hAnsi="Times New Roman"/>
          <w:sz w:val="28"/>
          <w:szCs w:val="28"/>
        </w:rPr>
        <w:t>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 w:rsidRPr="006814FA">
        <w:rPr>
          <w:rFonts w:ascii="Times New Roman" w:hAnsi="Times New Roman"/>
          <w:sz w:val="28"/>
          <w:szCs w:val="28"/>
        </w:rPr>
        <w:t>;</w:t>
      </w:r>
    </w:p>
    <w:p w:rsidR="00361384" w:rsidRDefault="00A761CA" w:rsidP="0036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2347">
        <w:rPr>
          <w:rFonts w:ascii="Times New Roman" w:hAnsi="Times New Roman"/>
          <w:sz w:val="28"/>
          <w:szCs w:val="28"/>
        </w:rPr>
        <w:t xml:space="preserve"> 2018 год – </w:t>
      </w:r>
      <w:r w:rsidR="00934B36">
        <w:rPr>
          <w:rFonts w:ascii="Times New Roman" w:hAnsi="Times New Roman"/>
          <w:sz w:val="28"/>
          <w:szCs w:val="28"/>
        </w:rPr>
        <w:t>653600</w:t>
      </w:r>
      <w:r w:rsidR="00361384"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 w:rsidRPr="006814FA">
        <w:rPr>
          <w:rFonts w:ascii="Times New Roman" w:hAnsi="Times New Roman"/>
          <w:sz w:val="28"/>
          <w:szCs w:val="28"/>
        </w:rPr>
        <w:t>;</w:t>
      </w:r>
    </w:p>
    <w:p w:rsidR="00361384" w:rsidRDefault="00452347" w:rsidP="0036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</w:t>
      </w:r>
      <w:r w:rsidR="00361384">
        <w:rPr>
          <w:rFonts w:ascii="Times New Roman" w:hAnsi="Times New Roman"/>
          <w:sz w:val="28"/>
          <w:szCs w:val="28"/>
        </w:rPr>
        <w:t xml:space="preserve"> </w:t>
      </w:r>
      <w:r w:rsidR="00934B36">
        <w:rPr>
          <w:rFonts w:ascii="Times New Roman" w:hAnsi="Times New Roman"/>
          <w:sz w:val="28"/>
          <w:szCs w:val="28"/>
        </w:rPr>
        <w:t xml:space="preserve">653600 </w:t>
      </w:r>
      <w:r w:rsidR="00361384" w:rsidRPr="006814FA">
        <w:rPr>
          <w:rFonts w:ascii="Times New Roman" w:hAnsi="Times New Roman"/>
          <w:sz w:val="28"/>
          <w:szCs w:val="28"/>
        </w:rPr>
        <w:t>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 w:rsidRPr="006814FA">
        <w:rPr>
          <w:rFonts w:ascii="Times New Roman" w:hAnsi="Times New Roman"/>
          <w:sz w:val="28"/>
          <w:szCs w:val="28"/>
        </w:rPr>
        <w:t>;</w:t>
      </w:r>
    </w:p>
    <w:p w:rsidR="00361384" w:rsidRDefault="00452347" w:rsidP="0036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6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 –</w:t>
      </w:r>
      <w:r w:rsidR="00361384">
        <w:rPr>
          <w:rFonts w:ascii="Times New Roman" w:hAnsi="Times New Roman"/>
          <w:sz w:val="28"/>
          <w:szCs w:val="28"/>
        </w:rPr>
        <w:t xml:space="preserve"> </w:t>
      </w:r>
      <w:r w:rsidR="00934B36">
        <w:rPr>
          <w:rFonts w:ascii="Times New Roman" w:hAnsi="Times New Roman"/>
          <w:sz w:val="28"/>
          <w:szCs w:val="28"/>
        </w:rPr>
        <w:t>653600</w:t>
      </w:r>
      <w:r w:rsidR="00361384" w:rsidRPr="006814FA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 w:rsidRPr="006814FA">
        <w:rPr>
          <w:rFonts w:ascii="Times New Roman" w:hAnsi="Times New Roman"/>
          <w:sz w:val="28"/>
          <w:szCs w:val="28"/>
        </w:rPr>
        <w:t>;</w:t>
      </w:r>
    </w:p>
    <w:p w:rsidR="00452347" w:rsidRDefault="00452347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1CA" w:rsidRDefault="00A761C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 </w:t>
      </w:r>
      <w:r w:rsidR="008E30D9">
        <w:rPr>
          <w:rFonts w:ascii="Times New Roman" w:hAnsi="Times New Roman"/>
          <w:bCs/>
          <w:sz w:val="28"/>
          <w:szCs w:val="28"/>
        </w:rPr>
        <w:t>14</w:t>
      </w:r>
      <w:r w:rsidR="00CA7EDA">
        <w:rPr>
          <w:rFonts w:ascii="Times New Roman" w:hAnsi="Times New Roman"/>
          <w:bCs/>
          <w:sz w:val="28"/>
          <w:szCs w:val="28"/>
        </w:rPr>
        <w:t>5218714</w:t>
      </w:r>
      <w:r w:rsidR="008E30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36138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 том числе по годам</w:t>
      </w:r>
      <w:r w:rsidR="00934B36">
        <w:rPr>
          <w:rFonts w:ascii="Times New Roman" w:hAnsi="Times New Roman"/>
          <w:sz w:val="28"/>
          <w:szCs w:val="28"/>
        </w:rPr>
        <w:t xml:space="preserve"> ре</w:t>
      </w:r>
      <w:r w:rsidR="00934B36">
        <w:rPr>
          <w:rFonts w:ascii="Times New Roman" w:hAnsi="Times New Roman"/>
          <w:sz w:val="28"/>
          <w:szCs w:val="28"/>
        </w:rPr>
        <w:t>а</w:t>
      </w:r>
      <w:r w:rsidR="00934B36">
        <w:rPr>
          <w:rFonts w:ascii="Times New Roman" w:hAnsi="Times New Roman"/>
          <w:sz w:val="28"/>
          <w:szCs w:val="28"/>
        </w:rPr>
        <w:t>лизации</w:t>
      </w:r>
      <w:r>
        <w:rPr>
          <w:rFonts w:ascii="Times New Roman" w:hAnsi="Times New Roman"/>
          <w:sz w:val="28"/>
          <w:szCs w:val="28"/>
        </w:rPr>
        <w:t>: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- 2014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61384">
        <w:rPr>
          <w:rFonts w:ascii="Times New Roman" w:hAnsi="Times New Roman"/>
          <w:sz w:val="28"/>
          <w:szCs w:val="28"/>
        </w:rPr>
        <w:t>1</w:t>
      </w:r>
      <w:r w:rsidR="00CA7EDA">
        <w:rPr>
          <w:rFonts w:ascii="Times New Roman" w:hAnsi="Times New Roman"/>
          <w:sz w:val="28"/>
          <w:szCs w:val="28"/>
        </w:rPr>
        <w:t>8758632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761CA" w:rsidRPr="006814F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- 2015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61384">
        <w:rPr>
          <w:rFonts w:ascii="Times New Roman" w:hAnsi="Times New Roman"/>
          <w:sz w:val="28"/>
          <w:szCs w:val="28"/>
        </w:rPr>
        <w:t>2</w:t>
      </w:r>
      <w:r w:rsidR="00CA7EDA">
        <w:rPr>
          <w:rFonts w:ascii="Times New Roman" w:hAnsi="Times New Roman"/>
          <w:sz w:val="28"/>
          <w:szCs w:val="28"/>
        </w:rPr>
        <w:t>3089838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- 2016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8E30D9">
        <w:rPr>
          <w:rFonts w:ascii="Times New Roman" w:hAnsi="Times New Roman"/>
          <w:bCs/>
          <w:sz w:val="28"/>
          <w:szCs w:val="28"/>
        </w:rPr>
        <w:t>23649460</w:t>
      </w:r>
      <w:r w:rsidRPr="006814FA">
        <w:rPr>
          <w:rFonts w:ascii="Times New Roman" w:hAnsi="Times New Roman"/>
          <w:sz w:val="28"/>
          <w:szCs w:val="28"/>
        </w:rPr>
        <w:t>руб</w:t>
      </w:r>
      <w:r w:rsidR="007D712C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</w:t>
      </w:r>
      <w:r w:rsidR="00934B36">
        <w:rPr>
          <w:rFonts w:ascii="Times New Roman" w:hAnsi="Times New Roman"/>
          <w:sz w:val="28"/>
          <w:szCs w:val="28"/>
        </w:rPr>
        <w:t xml:space="preserve"> 19930196</w:t>
      </w:r>
      <w:r w:rsidR="00361384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>
        <w:rPr>
          <w:rFonts w:ascii="Times New Roman" w:hAnsi="Times New Roman"/>
          <w:sz w:val="28"/>
          <w:szCs w:val="28"/>
        </w:rPr>
        <w:t>;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</w:t>
      </w:r>
      <w:r w:rsidR="00934B36">
        <w:rPr>
          <w:rFonts w:ascii="Times New Roman" w:hAnsi="Times New Roman"/>
          <w:sz w:val="28"/>
          <w:szCs w:val="28"/>
        </w:rPr>
        <w:t xml:space="preserve"> 19930196</w:t>
      </w:r>
      <w:r w:rsidR="00361384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>
        <w:rPr>
          <w:rFonts w:ascii="Times New Roman" w:hAnsi="Times New Roman"/>
          <w:sz w:val="28"/>
          <w:szCs w:val="28"/>
        </w:rPr>
        <w:t>;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2019 год –</w:t>
      </w:r>
      <w:r w:rsidR="00361384">
        <w:rPr>
          <w:rFonts w:ascii="Times New Roman" w:hAnsi="Times New Roman"/>
          <w:sz w:val="28"/>
          <w:szCs w:val="28"/>
        </w:rPr>
        <w:t xml:space="preserve"> </w:t>
      </w:r>
      <w:r w:rsidR="00934B36">
        <w:rPr>
          <w:rFonts w:ascii="Times New Roman" w:hAnsi="Times New Roman"/>
          <w:sz w:val="28"/>
          <w:szCs w:val="28"/>
        </w:rPr>
        <w:t>19930196</w:t>
      </w:r>
      <w:r w:rsidR="00361384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  <w:r w:rsidR="00361384">
        <w:rPr>
          <w:rFonts w:ascii="Times New Roman" w:hAnsi="Times New Roman"/>
          <w:sz w:val="28"/>
          <w:szCs w:val="28"/>
        </w:rPr>
        <w:t>;</w:t>
      </w:r>
    </w:p>
    <w:p w:rsidR="00A761CA" w:rsidRDefault="00A761CA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2020 год –</w:t>
      </w:r>
      <w:r w:rsidR="00361384">
        <w:rPr>
          <w:rFonts w:ascii="Times New Roman" w:hAnsi="Times New Roman"/>
          <w:sz w:val="28"/>
          <w:szCs w:val="28"/>
        </w:rPr>
        <w:t xml:space="preserve"> </w:t>
      </w:r>
      <w:r w:rsidR="00934B36">
        <w:rPr>
          <w:rFonts w:ascii="Times New Roman" w:hAnsi="Times New Roman"/>
          <w:sz w:val="28"/>
          <w:szCs w:val="28"/>
        </w:rPr>
        <w:t>19930196</w:t>
      </w:r>
      <w:r w:rsidR="00361384">
        <w:rPr>
          <w:rFonts w:ascii="Times New Roman" w:hAnsi="Times New Roman"/>
          <w:sz w:val="28"/>
          <w:szCs w:val="28"/>
        </w:rPr>
        <w:t xml:space="preserve"> руб</w:t>
      </w:r>
      <w:r w:rsidR="007D712C">
        <w:rPr>
          <w:rFonts w:ascii="Times New Roman" w:hAnsi="Times New Roman"/>
          <w:sz w:val="28"/>
          <w:szCs w:val="28"/>
        </w:rPr>
        <w:t>.</w:t>
      </w:r>
    </w:p>
    <w:p w:rsidR="00FE0BED" w:rsidRDefault="00FE0BED" w:rsidP="00A7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CA7EDA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являю</w:t>
      </w:r>
      <w:r w:rsidR="006814FA" w:rsidRPr="006814FA">
        <w:rPr>
          <w:rFonts w:ascii="Times New Roman" w:hAnsi="Times New Roman"/>
          <w:sz w:val="28"/>
          <w:szCs w:val="28"/>
        </w:rPr>
        <w:t>тся</w:t>
      </w:r>
      <w:r w:rsidR="00934B36">
        <w:rPr>
          <w:rFonts w:ascii="Times New Roman" w:hAnsi="Times New Roman"/>
          <w:sz w:val="28"/>
          <w:szCs w:val="28"/>
        </w:rPr>
        <w:t xml:space="preserve"> федеральный,</w:t>
      </w:r>
      <w:r w:rsidR="006814FA" w:rsidRPr="006814FA">
        <w:rPr>
          <w:rFonts w:ascii="Times New Roman" w:hAnsi="Times New Roman"/>
          <w:sz w:val="28"/>
          <w:szCs w:val="28"/>
        </w:rPr>
        <w:t xml:space="preserve"> </w:t>
      </w:r>
      <w:r w:rsidR="00A761CA">
        <w:rPr>
          <w:rFonts w:ascii="Times New Roman" w:hAnsi="Times New Roman"/>
          <w:sz w:val="28"/>
          <w:szCs w:val="28"/>
        </w:rPr>
        <w:t xml:space="preserve">областной </w:t>
      </w:r>
      <w:r w:rsidR="006814FA" w:rsidRPr="006814FA">
        <w:rPr>
          <w:rFonts w:ascii="Times New Roman" w:hAnsi="Times New Roman"/>
          <w:sz w:val="28"/>
          <w:szCs w:val="28"/>
        </w:rPr>
        <w:t>бюджет</w:t>
      </w:r>
      <w:r w:rsidR="00A761CA">
        <w:rPr>
          <w:rFonts w:ascii="Times New Roman" w:hAnsi="Times New Roman"/>
          <w:sz w:val="28"/>
          <w:szCs w:val="28"/>
        </w:rPr>
        <w:t xml:space="preserve"> и м</w:t>
      </w:r>
      <w:r w:rsidR="00A761CA">
        <w:rPr>
          <w:rFonts w:ascii="Times New Roman" w:hAnsi="Times New Roman"/>
          <w:sz w:val="28"/>
          <w:szCs w:val="28"/>
        </w:rPr>
        <w:t>е</w:t>
      </w:r>
      <w:r w:rsidR="00A761CA">
        <w:rPr>
          <w:rFonts w:ascii="Times New Roman" w:hAnsi="Times New Roman"/>
          <w:sz w:val="28"/>
          <w:szCs w:val="28"/>
        </w:rPr>
        <w:t xml:space="preserve">стный бюджет </w:t>
      </w:r>
      <w:r w:rsidR="006814FA" w:rsidRPr="006814FA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Смоленской о</w:t>
      </w:r>
      <w:r w:rsidR="006814FA" w:rsidRPr="006814FA">
        <w:rPr>
          <w:rFonts w:ascii="Times New Roman" w:hAnsi="Times New Roman"/>
          <w:sz w:val="28"/>
          <w:szCs w:val="28"/>
        </w:rPr>
        <w:t>б</w:t>
      </w:r>
      <w:r w:rsidR="006814FA" w:rsidRPr="006814FA">
        <w:rPr>
          <w:rFonts w:ascii="Times New Roman" w:hAnsi="Times New Roman"/>
          <w:sz w:val="28"/>
          <w:szCs w:val="28"/>
        </w:rPr>
        <w:t xml:space="preserve">ласти. 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</w:t>
      </w:r>
      <w:r w:rsidR="00E924D0">
        <w:rPr>
          <w:rFonts w:ascii="Times New Roman" w:hAnsi="Times New Roman"/>
          <w:sz w:val="28"/>
          <w:szCs w:val="28"/>
        </w:rPr>
        <w:t>подпрограмм</w:t>
      </w:r>
      <w:r w:rsidR="00CA7EDA">
        <w:rPr>
          <w:rFonts w:ascii="Times New Roman" w:hAnsi="Times New Roman"/>
          <w:sz w:val="28"/>
          <w:szCs w:val="28"/>
        </w:rPr>
        <w:t xml:space="preserve"> муниципальной программы, основные мероприятия программы </w:t>
      </w:r>
      <w:r w:rsidRPr="006814FA">
        <w:rPr>
          <w:rFonts w:ascii="Times New Roman" w:hAnsi="Times New Roman"/>
          <w:sz w:val="28"/>
          <w:szCs w:val="28"/>
        </w:rPr>
        <w:t>подлежат уточнению при формировании бюджета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 на соответству</w:t>
      </w:r>
      <w:r w:rsidRPr="006814FA">
        <w:rPr>
          <w:rFonts w:ascii="Times New Roman" w:hAnsi="Times New Roman"/>
          <w:sz w:val="28"/>
          <w:szCs w:val="28"/>
        </w:rPr>
        <w:t>ю</w:t>
      </w:r>
      <w:r w:rsidRPr="006814FA">
        <w:rPr>
          <w:rFonts w:ascii="Times New Roman" w:hAnsi="Times New Roman"/>
          <w:sz w:val="28"/>
          <w:szCs w:val="28"/>
        </w:rPr>
        <w:t>щий финансовый год.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том числе:</w:t>
      </w:r>
    </w:p>
    <w:p w:rsid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</w:t>
      </w: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ме </w:t>
      </w:r>
      <w:r w:rsidR="007C1BEE">
        <w:rPr>
          <w:rFonts w:ascii="Times New Roman" w:hAnsi="Times New Roman"/>
          <w:sz w:val="28"/>
          <w:szCs w:val="28"/>
        </w:rPr>
        <w:t>«Обеспечивающая подпрограмма»</w:t>
      </w:r>
      <w:r w:rsidRPr="006814FA">
        <w:rPr>
          <w:rFonts w:ascii="Times New Roman" w:hAnsi="Times New Roman"/>
          <w:sz w:val="28"/>
          <w:szCs w:val="28"/>
        </w:rPr>
        <w:t xml:space="preserve">  составит </w:t>
      </w:r>
      <w:r w:rsidR="006F394A">
        <w:rPr>
          <w:rFonts w:ascii="Times New Roman" w:hAnsi="Times New Roman"/>
          <w:sz w:val="28"/>
          <w:szCs w:val="28"/>
        </w:rPr>
        <w:t xml:space="preserve">87991510 </w:t>
      </w:r>
      <w:r w:rsidRPr="006814FA">
        <w:rPr>
          <w:rFonts w:ascii="Times New Roman" w:hAnsi="Times New Roman"/>
          <w:sz w:val="28"/>
          <w:szCs w:val="28"/>
        </w:rPr>
        <w:t>рублей,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дам:</w:t>
      </w:r>
    </w:p>
    <w:p w:rsidR="007C1BEE" w:rsidRPr="006814FA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-2014 год -  </w:t>
      </w:r>
      <w:r>
        <w:rPr>
          <w:rFonts w:ascii="Times New Roman" w:hAnsi="Times New Roman"/>
          <w:sz w:val="28"/>
          <w:szCs w:val="28"/>
        </w:rPr>
        <w:t>11308688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C1BEE" w:rsidRPr="006814FA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-2015 год -  </w:t>
      </w:r>
      <w:r>
        <w:rPr>
          <w:rFonts w:ascii="Times New Roman" w:hAnsi="Times New Roman"/>
          <w:sz w:val="28"/>
          <w:szCs w:val="28"/>
        </w:rPr>
        <w:t>14719338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C1BEE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 </w:t>
      </w:r>
      <w:r>
        <w:rPr>
          <w:rFonts w:ascii="Times New Roman" w:hAnsi="Times New Roman"/>
          <w:sz w:val="28"/>
          <w:szCs w:val="28"/>
        </w:rPr>
        <w:t>15285660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C1BEE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11669456 руб.;</w:t>
      </w:r>
    </w:p>
    <w:p w:rsidR="007C1BEE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11669456 руб.;</w:t>
      </w:r>
    </w:p>
    <w:p w:rsidR="007C1BEE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11669456 руб.;</w:t>
      </w:r>
    </w:p>
    <w:p w:rsidR="007C1BEE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11669456 руб.</w:t>
      </w:r>
    </w:p>
    <w:p w:rsidR="007C1BEE" w:rsidRPr="006814FA" w:rsidRDefault="007C1BEE" w:rsidP="007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подпрограмме «</w:t>
      </w:r>
      <w:r w:rsidR="006F394A">
        <w:rPr>
          <w:rFonts w:ascii="Times New Roman" w:hAnsi="Times New Roman"/>
          <w:sz w:val="28"/>
          <w:szCs w:val="28"/>
        </w:rPr>
        <w:t>Материально-техническое и т</w:t>
      </w:r>
      <w:r w:rsidRPr="006814FA">
        <w:rPr>
          <w:rFonts w:ascii="Times New Roman" w:hAnsi="Times New Roman"/>
          <w:sz w:val="28"/>
          <w:szCs w:val="28"/>
        </w:rPr>
        <w:t>ранспортное обеспечение деятельности органов местного самоуправления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 xml:space="preserve">пального образования «Шумячский район» Смоленской области» составит </w:t>
      </w:r>
      <w:r w:rsidR="00361384">
        <w:rPr>
          <w:rFonts w:ascii="Times New Roman" w:hAnsi="Times New Roman"/>
          <w:sz w:val="28"/>
          <w:szCs w:val="28"/>
        </w:rPr>
        <w:t>2</w:t>
      </w:r>
      <w:r w:rsidR="00B02D33">
        <w:rPr>
          <w:rFonts w:ascii="Times New Roman" w:hAnsi="Times New Roman"/>
          <w:sz w:val="28"/>
          <w:szCs w:val="28"/>
        </w:rPr>
        <w:t>7</w:t>
      </w:r>
      <w:r w:rsidR="006F394A">
        <w:rPr>
          <w:rFonts w:ascii="Times New Roman" w:hAnsi="Times New Roman"/>
          <w:sz w:val="28"/>
          <w:szCs w:val="28"/>
        </w:rPr>
        <w:t>828970</w:t>
      </w:r>
      <w:r w:rsidRPr="006814FA">
        <w:rPr>
          <w:rFonts w:ascii="Times New Roman" w:hAnsi="Times New Roman"/>
          <w:sz w:val="28"/>
          <w:szCs w:val="28"/>
        </w:rPr>
        <w:t xml:space="preserve"> рублей,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дам: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 3</w:t>
      </w:r>
      <w:r w:rsidR="006F394A">
        <w:rPr>
          <w:rFonts w:ascii="Times New Roman" w:hAnsi="Times New Roman"/>
          <w:sz w:val="28"/>
          <w:szCs w:val="28"/>
        </w:rPr>
        <w:t>814710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 w:rsidR="00361384">
        <w:rPr>
          <w:rFonts w:ascii="Times New Roman" w:hAnsi="Times New Roman"/>
          <w:sz w:val="28"/>
          <w:szCs w:val="28"/>
        </w:rPr>
        <w:t>39</w:t>
      </w:r>
      <w:r w:rsidR="006F394A">
        <w:rPr>
          <w:rFonts w:ascii="Times New Roman" w:hAnsi="Times New Roman"/>
          <w:sz w:val="28"/>
          <w:szCs w:val="28"/>
        </w:rPr>
        <w:t>83500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- 2016 год – </w:t>
      </w:r>
      <w:r w:rsidR="00361384">
        <w:rPr>
          <w:rFonts w:ascii="Times New Roman" w:hAnsi="Times New Roman"/>
          <w:sz w:val="28"/>
          <w:szCs w:val="28"/>
        </w:rPr>
        <w:t>40</w:t>
      </w:r>
      <w:r w:rsidR="006F394A">
        <w:rPr>
          <w:rFonts w:ascii="Times New Roman" w:hAnsi="Times New Roman"/>
          <w:sz w:val="28"/>
          <w:szCs w:val="28"/>
        </w:rPr>
        <w:t>13000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</w:t>
      </w:r>
      <w:r w:rsidR="00361384">
        <w:rPr>
          <w:rFonts w:ascii="Times New Roman" w:hAnsi="Times New Roman"/>
          <w:sz w:val="28"/>
          <w:szCs w:val="28"/>
        </w:rPr>
        <w:t xml:space="preserve"> 4</w:t>
      </w:r>
      <w:r w:rsidR="00B02D33">
        <w:rPr>
          <w:rFonts w:ascii="Times New Roman" w:hAnsi="Times New Roman"/>
          <w:sz w:val="28"/>
          <w:szCs w:val="28"/>
        </w:rPr>
        <w:t>004440</w:t>
      </w:r>
      <w:r w:rsidR="00361384">
        <w:rPr>
          <w:rFonts w:ascii="Times New Roman" w:hAnsi="Times New Roman"/>
          <w:sz w:val="28"/>
          <w:szCs w:val="28"/>
        </w:rPr>
        <w:t xml:space="preserve"> 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-</w:t>
      </w:r>
      <w:r w:rsidR="00361384">
        <w:rPr>
          <w:rFonts w:ascii="Times New Roman" w:hAnsi="Times New Roman"/>
          <w:sz w:val="28"/>
          <w:szCs w:val="28"/>
        </w:rPr>
        <w:t xml:space="preserve">  4</w:t>
      </w:r>
      <w:r w:rsidR="00B02D33">
        <w:rPr>
          <w:rFonts w:ascii="Times New Roman" w:hAnsi="Times New Roman"/>
          <w:sz w:val="28"/>
          <w:szCs w:val="28"/>
        </w:rPr>
        <w:t>004440</w:t>
      </w:r>
      <w:r w:rsidR="00361384">
        <w:rPr>
          <w:rFonts w:ascii="Times New Roman" w:hAnsi="Times New Roman"/>
          <w:sz w:val="28"/>
          <w:szCs w:val="28"/>
        </w:rPr>
        <w:t xml:space="preserve"> 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-</w:t>
      </w:r>
      <w:r w:rsidR="00361384">
        <w:rPr>
          <w:rFonts w:ascii="Times New Roman" w:hAnsi="Times New Roman"/>
          <w:sz w:val="28"/>
          <w:szCs w:val="28"/>
        </w:rPr>
        <w:t xml:space="preserve">  4</w:t>
      </w:r>
      <w:r w:rsidR="00B02D33">
        <w:rPr>
          <w:rFonts w:ascii="Times New Roman" w:hAnsi="Times New Roman"/>
          <w:sz w:val="28"/>
          <w:szCs w:val="28"/>
        </w:rPr>
        <w:t>004440</w:t>
      </w:r>
      <w:r w:rsidR="00361384">
        <w:rPr>
          <w:rFonts w:ascii="Times New Roman" w:hAnsi="Times New Roman"/>
          <w:sz w:val="28"/>
          <w:szCs w:val="28"/>
        </w:rPr>
        <w:t xml:space="preserve"> 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</w:t>
      </w:r>
      <w:r w:rsidR="00361384">
        <w:rPr>
          <w:rFonts w:ascii="Times New Roman" w:hAnsi="Times New Roman"/>
          <w:sz w:val="28"/>
          <w:szCs w:val="28"/>
        </w:rPr>
        <w:t xml:space="preserve"> 4</w:t>
      </w:r>
      <w:r w:rsidR="00B02D33">
        <w:rPr>
          <w:rFonts w:ascii="Times New Roman" w:hAnsi="Times New Roman"/>
          <w:sz w:val="28"/>
          <w:szCs w:val="28"/>
        </w:rPr>
        <w:t>004440</w:t>
      </w:r>
      <w:r w:rsidR="00361384">
        <w:rPr>
          <w:rFonts w:ascii="Times New Roman" w:hAnsi="Times New Roman"/>
          <w:sz w:val="28"/>
          <w:szCs w:val="28"/>
        </w:rPr>
        <w:t xml:space="preserve"> руб.</w:t>
      </w:r>
    </w:p>
    <w:p w:rsidR="009718D8" w:rsidRDefault="009718D8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подпрограмме «</w:t>
      </w:r>
      <w:r w:rsidR="006F394A"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«Шумя</w:t>
      </w:r>
      <w:r w:rsidR="006F394A">
        <w:rPr>
          <w:rFonts w:ascii="Times New Roman" w:hAnsi="Times New Roman"/>
          <w:sz w:val="28"/>
          <w:szCs w:val="28"/>
        </w:rPr>
        <w:t>ч</w:t>
      </w:r>
      <w:r w:rsidR="006F394A">
        <w:rPr>
          <w:rFonts w:ascii="Times New Roman" w:hAnsi="Times New Roman"/>
          <w:sz w:val="28"/>
          <w:szCs w:val="28"/>
        </w:rPr>
        <w:t>ский район» Смоленской области»</w:t>
      </w:r>
      <w:r w:rsidRPr="006814FA">
        <w:rPr>
          <w:rFonts w:ascii="Times New Roman" w:hAnsi="Times New Roman"/>
          <w:sz w:val="28"/>
          <w:szCs w:val="28"/>
        </w:rPr>
        <w:t xml:space="preserve"> составит </w:t>
      </w:r>
      <w:r w:rsidR="00B02D33">
        <w:rPr>
          <w:rFonts w:ascii="Times New Roman" w:hAnsi="Times New Roman"/>
          <w:sz w:val="28"/>
          <w:szCs w:val="28"/>
        </w:rPr>
        <w:t>5</w:t>
      </w:r>
      <w:r w:rsidRPr="006814FA">
        <w:rPr>
          <w:rFonts w:ascii="Times New Roman" w:hAnsi="Times New Roman"/>
          <w:sz w:val="28"/>
          <w:szCs w:val="28"/>
        </w:rPr>
        <w:t>000 рублей, в том чи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ле по годам: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</w:t>
      </w:r>
      <w:r w:rsidR="007D712C"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 xml:space="preserve"> 0 руб.;</w:t>
      </w:r>
    </w:p>
    <w:p w:rsidR="006814FA" w:rsidRP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 w:rsidR="007D712C"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 руб.;</w:t>
      </w:r>
    </w:p>
    <w:p w:rsidR="006814FA" w:rsidRDefault="006814FA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- 2016 год – 1000 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</w:t>
      </w:r>
      <w:r w:rsidR="00A17467">
        <w:rPr>
          <w:rFonts w:ascii="Times New Roman" w:hAnsi="Times New Roman"/>
          <w:sz w:val="28"/>
          <w:szCs w:val="28"/>
        </w:rPr>
        <w:t xml:space="preserve"> 1000</w:t>
      </w:r>
      <w:r w:rsidR="00361384" w:rsidRPr="006814FA">
        <w:rPr>
          <w:rFonts w:ascii="Times New Roman" w:hAnsi="Times New Roman"/>
          <w:sz w:val="28"/>
          <w:szCs w:val="28"/>
        </w:rPr>
        <w:t> 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</w:t>
      </w:r>
      <w:r w:rsidR="00361384" w:rsidRPr="006814FA">
        <w:rPr>
          <w:rFonts w:ascii="Times New Roman" w:hAnsi="Times New Roman"/>
          <w:sz w:val="28"/>
          <w:szCs w:val="28"/>
        </w:rPr>
        <w:t xml:space="preserve"> </w:t>
      </w:r>
      <w:r w:rsidR="00B02D33">
        <w:rPr>
          <w:rFonts w:ascii="Times New Roman" w:hAnsi="Times New Roman"/>
          <w:sz w:val="28"/>
          <w:szCs w:val="28"/>
        </w:rPr>
        <w:t>1000</w:t>
      </w:r>
      <w:r w:rsidR="00361384" w:rsidRPr="006814FA">
        <w:rPr>
          <w:rFonts w:ascii="Times New Roman" w:hAnsi="Times New Roman"/>
          <w:sz w:val="28"/>
          <w:szCs w:val="28"/>
        </w:rPr>
        <w:t> 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</w:t>
      </w:r>
      <w:r w:rsidR="00B02D33">
        <w:rPr>
          <w:rFonts w:ascii="Times New Roman" w:hAnsi="Times New Roman"/>
          <w:sz w:val="28"/>
          <w:szCs w:val="28"/>
        </w:rPr>
        <w:t xml:space="preserve"> 1000</w:t>
      </w:r>
      <w:r w:rsidR="00361384" w:rsidRPr="006814FA">
        <w:rPr>
          <w:rFonts w:ascii="Times New Roman" w:hAnsi="Times New Roman"/>
          <w:sz w:val="28"/>
          <w:szCs w:val="28"/>
        </w:rPr>
        <w:t> руб.;</w:t>
      </w:r>
    </w:p>
    <w:p w:rsidR="00452347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</w:t>
      </w:r>
      <w:r w:rsidR="00B02D33">
        <w:rPr>
          <w:rFonts w:ascii="Times New Roman" w:hAnsi="Times New Roman"/>
          <w:sz w:val="28"/>
          <w:szCs w:val="28"/>
        </w:rPr>
        <w:t xml:space="preserve"> 1000</w:t>
      </w:r>
      <w:r w:rsidR="00361384" w:rsidRPr="006814FA">
        <w:rPr>
          <w:rFonts w:ascii="Times New Roman" w:hAnsi="Times New Roman"/>
          <w:sz w:val="28"/>
          <w:szCs w:val="28"/>
        </w:rPr>
        <w:t> руб.;</w:t>
      </w:r>
    </w:p>
    <w:p w:rsidR="009718D8" w:rsidRDefault="009718D8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4A" w:rsidRDefault="006814FA" w:rsidP="006F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объем финансирования </w:t>
      </w:r>
      <w:r w:rsidR="00327533">
        <w:rPr>
          <w:rFonts w:ascii="Times New Roman" w:hAnsi="Times New Roman"/>
          <w:sz w:val="28"/>
          <w:szCs w:val="28"/>
        </w:rPr>
        <w:t>по подпрограмме «</w:t>
      </w:r>
      <w:r w:rsidR="006F394A" w:rsidRPr="006814FA">
        <w:rPr>
          <w:rFonts w:ascii="Times New Roman" w:hAnsi="Times New Roman"/>
          <w:sz w:val="28"/>
          <w:szCs w:val="28"/>
        </w:rPr>
        <w:t>Развитие малого и среднего пре</w:t>
      </w:r>
      <w:r w:rsidR="006F394A" w:rsidRPr="006814FA">
        <w:rPr>
          <w:rFonts w:ascii="Times New Roman" w:hAnsi="Times New Roman"/>
          <w:sz w:val="28"/>
          <w:szCs w:val="28"/>
        </w:rPr>
        <w:t>д</w:t>
      </w:r>
      <w:r w:rsidR="006F394A" w:rsidRPr="006814FA">
        <w:rPr>
          <w:rFonts w:ascii="Times New Roman" w:hAnsi="Times New Roman"/>
          <w:sz w:val="28"/>
          <w:szCs w:val="28"/>
        </w:rPr>
        <w:t>принимательства на территории м</w:t>
      </w:r>
      <w:r w:rsidR="006F394A" w:rsidRPr="006814FA">
        <w:rPr>
          <w:rFonts w:ascii="Times New Roman" w:hAnsi="Times New Roman"/>
          <w:sz w:val="28"/>
          <w:szCs w:val="28"/>
        </w:rPr>
        <w:t>у</w:t>
      </w:r>
      <w:r w:rsidR="006F394A" w:rsidRPr="006814FA">
        <w:rPr>
          <w:rFonts w:ascii="Times New Roman" w:hAnsi="Times New Roman"/>
          <w:sz w:val="28"/>
          <w:szCs w:val="28"/>
        </w:rPr>
        <w:t xml:space="preserve">ниципального образования «Шумячский район» Смоленской области» составит </w:t>
      </w:r>
      <w:r w:rsidR="00327533">
        <w:rPr>
          <w:rFonts w:ascii="Times New Roman" w:hAnsi="Times New Roman"/>
          <w:sz w:val="28"/>
          <w:szCs w:val="28"/>
        </w:rPr>
        <w:t>4</w:t>
      </w:r>
      <w:r w:rsidR="006F394A">
        <w:rPr>
          <w:rFonts w:ascii="Times New Roman" w:hAnsi="Times New Roman"/>
          <w:sz w:val="28"/>
          <w:szCs w:val="28"/>
        </w:rPr>
        <w:t>5</w:t>
      </w:r>
      <w:r w:rsidR="006F394A" w:rsidRPr="006814FA">
        <w:rPr>
          <w:rFonts w:ascii="Times New Roman" w:hAnsi="Times New Roman"/>
          <w:sz w:val="28"/>
          <w:szCs w:val="28"/>
        </w:rPr>
        <w:t>000 рублей, в том чи</w:t>
      </w:r>
      <w:r w:rsidR="006F394A" w:rsidRPr="006814FA">
        <w:rPr>
          <w:rFonts w:ascii="Times New Roman" w:hAnsi="Times New Roman"/>
          <w:sz w:val="28"/>
          <w:szCs w:val="28"/>
        </w:rPr>
        <w:t>с</w:t>
      </w:r>
      <w:r w:rsidR="006F394A" w:rsidRPr="006814FA">
        <w:rPr>
          <w:rFonts w:ascii="Times New Roman" w:hAnsi="Times New Roman"/>
          <w:sz w:val="28"/>
          <w:szCs w:val="28"/>
        </w:rPr>
        <w:t>ле по годам:</w:t>
      </w:r>
    </w:p>
    <w:p w:rsidR="00327533" w:rsidRPr="006814FA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 xml:space="preserve"> 0 руб.;</w:t>
      </w:r>
    </w:p>
    <w:p w:rsidR="00327533" w:rsidRPr="006814FA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 руб.;</w:t>
      </w:r>
    </w:p>
    <w:p w:rsidR="00327533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- 2016 год –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6814FA">
        <w:rPr>
          <w:rFonts w:ascii="Times New Roman" w:hAnsi="Times New Roman"/>
          <w:sz w:val="28"/>
          <w:szCs w:val="28"/>
        </w:rPr>
        <w:t>000 руб.;</w:t>
      </w:r>
    </w:p>
    <w:p w:rsidR="00327533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- 2017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327533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327533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327533" w:rsidRDefault="00327533" w:rsidP="0032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327533" w:rsidRPr="006814FA" w:rsidRDefault="00327533" w:rsidP="006F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327533" w:rsidP="00681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 финансирования по подпрограмме «Создание условий для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градостроительной деятельности на территории </w:t>
      </w:r>
      <w:r w:rsidR="006814FA" w:rsidRPr="006814FA">
        <w:rPr>
          <w:rFonts w:ascii="Times New Roman" w:hAnsi="Times New Roman"/>
          <w:sz w:val="28"/>
          <w:szCs w:val="28"/>
        </w:rPr>
        <w:t>муниципального образов</w:t>
      </w:r>
      <w:r w:rsidR="006814FA" w:rsidRPr="006814FA">
        <w:rPr>
          <w:rFonts w:ascii="Times New Roman" w:hAnsi="Times New Roman"/>
          <w:sz w:val="28"/>
          <w:szCs w:val="28"/>
        </w:rPr>
        <w:t>а</w:t>
      </w:r>
      <w:r w:rsidR="006814FA" w:rsidRPr="006814FA">
        <w:rPr>
          <w:rFonts w:ascii="Times New Roman" w:hAnsi="Times New Roman"/>
          <w:sz w:val="28"/>
          <w:szCs w:val="28"/>
        </w:rPr>
        <w:t>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814FA" w:rsidRPr="006814FA">
        <w:rPr>
          <w:rFonts w:ascii="Times New Roman" w:hAnsi="Times New Roman"/>
          <w:sz w:val="28"/>
          <w:szCs w:val="28"/>
        </w:rPr>
        <w:t xml:space="preserve"> составит </w:t>
      </w:r>
      <w:r w:rsidR="0028123F">
        <w:rPr>
          <w:rFonts w:ascii="Times New Roman" w:hAnsi="Times New Roman"/>
          <w:sz w:val="28"/>
          <w:szCs w:val="28"/>
        </w:rPr>
        <w:t>19800</w:t>
      </w:r>
      <w:r w:rsidR="006814FA" w:rsidRPr="006814FA">
        <w:rPr>
          <w:rFonts w:ascii="Times New Roman" w:hAnsi="Times New Roman"/>
          <w:sz w:val="28"/>
          <w:szCs w:val="28"/>
        </w:rPr>
        <w:t xml:space="preserve"> рубл</w:t>
      </w:r>
      <w:r w:rsidR="0028123F">
        <w:rPr>
          <w:rFonts w:ascii="Times New Roman" w:hAnsi="Times New Roman"/>
          <w:sz w:val="28"/>
          <w:szCs w:val="28"/>
        </w:rPr>
        <w:t>ей</w:t>
      </w:r>
      <w:r w:rsidR="006814FA" w:rsidRPr="006814FA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6814FA" w:rsidRPr="006814FA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4FA" w:rsidRPr="006814FA">
        <w:rPr>
          <w:rFonts w:ascii="Times New Roman" w:hAnsi="Times New Roman"/>
          <w:sz w:val="28"/>
          <w:szCs w:val="28"/>
        </w:rPr>
        <w:t xml:space="preserve">-2014 год - </w:t>
      </w:r>
      <w:r w:rsidR="00327533">
        <w:rPr>
          <w:rFonts w:ascii="Times New Roman" w:hAnsi="Times New Roman"/>
          <w:sz w:val="28"/>
          <w:szCs w:val="28"/>
        </w:rPr>
        <w:t xml:space="preserve">         0</w:t>
      </w:r>
      <w:r w:rsidR="006814FA" w:rsidRPr="006814FA">
        <w:rPr>
          <w:rFonts w:ascii="Times New Roman" w:hAnsi="Times New Roman"/>
          <w:sz w:val="28"/>
          <w:szCs w:val="28"/>
        </w:rPr>
        <w:t xml:space="preserve"> руб</w:t>
      </w:r>
      <w:r w:rsidR="00692575">
        <w:rPr>
          <w:rFonts w:ascii="Times New Roman" w:hAnsi="Times New Roman"/>
          <w:sz w:val="28"/>
          <w:szCs w:val="28"/>
        </w:rPr>
        <w:t>.</w:t>
      </w:r>
      <w:r w:rsidR="006814FA" w:rsidRPr="006814FA">
        <w:rPr>
          <w:rFonts w:ascii="Times New Roman" w:hAnsi="Times New Roman"/>
          <w:sz w:val="28"/>
          <w:szCs w:val="28"/>
        </w:rPr>
        <w:t>;</w:t>
      </w:r>
    </w:p>
    <w:p w:rsidR="006814FA" w:rsidRPr="006814FA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4FA" w:rsidRPr="006814FA">
        <w:rPr>
          <w:rFonts w:ascii="Times New Roman" w:hAnsi="Times New Roman"/>
          <w:sz w:val="28"/>
          <w:szCs w:val="28"/>
        </w:rPr>
        <w:t xml:space="preserve">-2015 год -  </w:t>
      </w:r>
      <w:r w:rsidR="00327533">
        <w:rPr>
          <w:rFonts w:ascii="Times New Roman" w:hAnsi="Times New Roman"/>
          <w:sz w:val="28"/>
          <w:szCs w:val="28"/>
        </w:rPr>
        <w:t xml:space="preserve">        0</w:t>
      </w:r>
      <w:r w:rsidR="006814FA" w:rsidRPr="006814FA">
        <w:rPr>
          <w:rFonts w:ascii="Times New Roman" w:hAnsi="Times New Roman"/>
          <w:sz w:val="28"/>
          <w:szCs w:val="28"/>
        </w:rPr>
        <w:t xml:space="preserve"> руб</w:t>
      </w:r>
      <w:r w:rsidR="00692575">
        <w:rPr>
          <w:rFonts w:ascii="Times New Roman" w:hAnsi="Times New Roman"/>
          <w:sz w:val="28"/>
          <w:szCs w:val="28"/>
        </w:rPr>
        <w:t>.</w:t>
      </w:r>
      <w:r w:rsidR="006814FA" w:rsidRPr="006814FA">
        <w:rPr>
          <w:rFonts w:ascii="Times New Roman" w:hAnsi="Times New Roman"/>
          <w:sz w:val="28"/>
          <w:szCs w:val="28"/>
        </w:rPr>
        <w:t>;</w:t>
      </w:r>
    </w:p>
    <w:p w:rsidR="006814FA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4FA" w:rsidRPr="006814FA">
        <w:rPr>
          <w:rFonts w:ascii="Times New Roman" w:hAnsi="Times New Roman"/>
          <w:sz w:val="28"/>
          <w:szCs w:val="28"/>
        </w:rPr>
        <w:t>-2016</w:t>
      </w:r>
      <w:r w:rsidR="009B7799">
        <w:rPr>
          <w:rFonts w:ascii="Times New Roman" w:hAnsi="Times New Roman"/>
          <w:sz w:val="28"/>
          <w:szCs w:val="28"/>
        </w:rPr>
        <w:t xml:space="preserve"> </w:t>
      </w:r>
      <w:r w:rsidR="006814FA" w:rsidRPr="006814FA">
        <w:rPr>
          <w:rFonts w:ascii="Times New Roman" w:hAnsi="Times New Roman"/>
          <w:sz w:val="28"/>
          <w:szCs w:val="28"/>
        </w:rPr>
        <w:t xml:space="preserve">год -  </w:t>
      </w:r>
      <w:r w:rsidR="00327533">
        <w:rPr>
          <w:rFonts w:ascii="Times New Roman" w:hAnsi="Times New Roman"/>
          <w:sz w:val="28"/>
          <w:szCs w:val="28"/>
        </w:rPr>
        <w:t>19800</w:t>
      </w:r>
      <w:r w:rsidR="006814FA" w:rsidRPr="006814FA">
        <w:rPr>
          <w:rFonts w:ascii="Times New Roman" w:hAnsi="Times New Roman"/>
          <w:sz w:val="28"/>
          <w:szCs w:val="28"/>
        </w:rPr>
        <w:t xml:space="preserve"> руб</w:t>
      </w:r>
      <w:r w:rsidR="00692575">
        <w:rPr>
          <w:rFonts w:ascii="Times New Roman" w:hAnsi="Times New Roman"/>
          <w:sz w:val="28"/>
          <w:szCs w:val="28"/>
        </w:rPr>
        <w:t>.;</w:t>
      </w:r>
    </w:p>
    <w:p w:rsidR="00452347" w:rsidRDefault="00452347" w:rsidP="0045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</w:t>
      </w:r>
      <w:r w:rsidR="00692575">
        <w:rPr>
          <w:rFonts w:ascii="Times New Roman" w:hAnsi="Times New Roman"/>
          <w:sz w:val="28"/>
          <w:szCs w:val="28"/>
        </w:rPr>
        <w:t xml:space="preserve"> </w:t>
      </w:r>
      <w:r w:rsidR="00327533">
        <w:rPr>
          <w:rFonts w:ascii="Times New Roman" w:hAnsi="Times New Roman"/>
          <w:sz w:val="28"/>
          <w:szCs w:val="28"/>
        </w:rPr>
        <w:t xml:space="preserve">         0</w:t>
      </w:r>
      <w:r w:rsidR="00692575">
        <w:rPr>
          <w:rFonts w:ascii="Times New Roman" w:hAnsi="Times New Roman"/>
          <w:sz w:val="28"/>
          <w:szCs w:val="28"/>
        </w:rPr>
        <w:t>руб.;</w:t>
      </w:r>
    </w:p>
    <w:p w:rsidR="00452347" w:rsidRDefault="00452347" w:rsidP="0045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</w:t>
      </w:r>
      <w:r w:rsidR="00692575">
        <w:rPr>
          <w:rFonts w:ascii="Times New Roman" w:hAnsi="Times New Roman"/>
          <w:sz w:val="28"/>
          <w:szCs w:val="28"/>
        </w:rPr>
        <w:t xml:space="preserve"> </w:t>
      </w:r>
      <w:r w:rsidR="00327533">
        <w:rPr>
          <w:rFonts w:ascii="Times New Roman" w:hAnsi="Times New Roman"/>
          <w:sz w:val="28"/>
          <w:szCs w:val="28"/>
        </w:rPr>
        <w:t xml:space="preserve">          0</w:t>
      </w:r>
      <w:r w:rsidR="00692575">
        <w:rPr>
          <w:rFonts w:ascii="Times New Roman" w:hAnsi="Times New Roman"/>
          <w:sz w:val="28"/>
          <w:szCs w:val="28"/>
        </w:rPr>
        <w:t>руб.;</w:t>
      </w:r>
    </w:p>
    <w:p w:rsidR="00452347" w:rsidRDefault="00452347" w:rsidP="0045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</w:t>
      </w:r>
      <w:r w:rsidR="00692575">
        <w:rPr>
          <w:rFonts w:ascii="Times New Roman" w:hAnsi="Times New Roman"/>
          <w:sz w:val="28"/>
          <w:szCs w:val="28"/>
        </w:rPr>
        <w:t xml:space="preserve"> </w:t>
      </w:r>
      <w:r w:rsidR="0028123F">
        <w:rPr>
          <w:rFonts w:ascii="Times New Roman" w:hAnsi="Times New Roman"/>
          <w:sz w:val="28"/>
          <w:szCs w:val="28"/>
        </w:rPr>
        <w:t xml:space="preserve">          0</w:t>
      </w:r>
      <w:r w:rsidR="00692575">
        <w:rPr>
          <w:rFonts w:ascii="Times New Roman" w:hAnsi="Times New Roman"/>
          <w:sz w:val="28"/>
          <w:szCs w:val="28"/>
        </w:rPr>
        <w:t>руб.;</w:t>
      </w:r>
    </w:p>
    <w:p w:rsidR="00452347" w:rsidRDefault="00B02D33" w:rsidP="00452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52347">
        <w:rPr>
          <w:rFonts w:ascii="Times New Roman" w:hAnsi="Times New Roman"/>
          <w:sz w:val="28"/>
          <w:szCs w:val="28"/>
        </w:rPr>
        <w:t>020 год –</w:t>
      </w:r>
      <w:r w:rsidR="00692575">
        <w:rPr>
          <w:rFonts w:ascii="Times New Roman" w:hAnsi="Times New Roman"/>
          <w:sz w:val="28"/>
          <w:szCs w:val="28"/>
        </w:rPr>
        <w:t xml:space="preserve"> </w:t>
      </w:r>
      <w:r w:rsidR="0028123F">
        <w:rPr>
          <w:rFonts w:ascii="Times New Roman" w:hAnsi="Times New Roman"/>
          <w:sz w:val="28"/>
          <w:szCs w:val="28"/>
        </w:rPr>
        <w:t xml:space="preserve">          0</w:t>
      </w:r>
      <w:r w:rsidR="00692575">
        <w:rPr>
          <w:rFonts w:ascii="Times New Roman" w:hAnsi="Times New Roman"/>
          <w:sz w:val="28"/>
          <w:szCs w:val="28"/>
        </w:rPr>
        <w:t>руб.</w:t>
      </w:r>
    </w:p>
    <w:p w:rsidR="00452347" w:rsidRPr="006814FA" w:rsidRDefault="00452347" w:rsidP="00681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BED" w:rsidRDefault="006814FA" w:rsidP="009B7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Раздел 5. О</w:t>
      </w:r>
      <w:r w:rsidRPr="006814FA">
        <w:rPr>
          <w:rFonts w:ascii="Times New Roman" w:hAnsi="Times New Roman"/>
          <w:sz w:val="28"/>
          <w:szCs w:val="28"/>
        </w:rPr>
        <w:t xml:space="preserve">сновные меры правового регулирования в сфере реализации </w:t>
      </w:r>
    </w:p>
    <w:p w:rsidR="006814FA" w:rsidRPr="006814FA" w:rsidRDefault="006814FA" w:rsidP="009B7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пальной программы</w:t>
      </w:r>
    </w:p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ципальной программы. В дальнейшем разработка дополнительных нормативно-правовых актов будет обусловлена изменениями зак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нодательства Российской Федерации, Смоленской области и муниципальными пр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вовыми актами.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Общее управление реализацией муниципальной программы осуществляет Администрация муниципального образования «Шумячский район» Смоленской 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>ласти. Исполнители могут вносить предложения по совершенствов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нию реализации мероприятия муниципальной программы. Для выполнения мероприятий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пальной программы могут создаваться комиссии и рабочие группы. При изменении действующего законодательства, на основании которого разработана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ная  программа, а также по инициативе исполнителей мероприятий муниципальной программы вн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сятся соответствующие изменения в муниципальную программу.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BED" w:rsidRDefault="006814FA" w:rsidP="009B7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Раздел 6.  П</w:t>
      </w:r>
      <w:r w:rsidRPr="006814FA">
        <w:rPr>
          <w:rFonts w:ascii="Times New Roman" w:hAnsi="Times New Roman"/>
          <w:sz w:val="28"/>
          <w:szCs w:val="28"/>
        </w:rPr>
        <w:t xml:space="preserve">рименение мер муниципального регулирования в сфере реализации </w:t>
      </w:r>
    </w:p>
    <w:p w:rsidR="006814FA" w:rsidRPr="006814FA" w:rsidRDefault="006814FA" w:rsidP="009B7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ниципальной программы</w:t>
      </w:r>
    </w:p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Большое значение для успешной реализации настоящей муниципальной пр</w:t>
      </w:r>
      <w:r w:rsidRPr="006814FA">
        <w:rPr>
          <w:rFonts w:ascii="Times New Roman" w:hAnsi="Times New Roman"/>
          <w:bCs/>
          <w:sz w:val="28"/>
          <w:szCs w:val="28"/>
        </w:rPr>
        <w:t>о</w:t>
      </w:r>
      <w:r w:rsidRPr="006814FA">
        <w:rPr>
          <w:rFonts w:ascii="Times New Roman" w:hAnsi="Times New Roman"/>
          <w:bCs/>
          <w:sz w:val="28"/>
          <w:szCs w:val="28"/>
        </w:rPr>
        <w:t>граммы имеет прогнозирование возможных рисков, связанных с достижением о</w:t>
      </w:r>
      <w:r w:rsidRPr="006814FA">
        <w:rPr>
          <w:rFonts w:ascii="Times New Roman" w:hAnsi="Times New Roman"/>
          <w:bCs/>
          <w:sz w:val="28"/>
          <w:szCs w:val="28"/>
        </w:rPr>
        <w:t>с</w:t>
      </w:r>
      <w:r w:rsidRPr="006814FA">
        <w:rPr>
          <w:rFonts w:ascii="Times New Roman" w:hAnsi="Times New Roman"/>
          <w:bCs/>
          <w:sz w:val="28"/>
          <w:szCs w:val="28"/>
        </w:rPr>
        <w:t>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К числу возможных рисков относятся внешние и внутренние риски.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Внешние риски: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lastRenderedPageBreak/>
        <w:t>- финансовые риски, связанные с недостаточным уровнем бюджетного фина</w:t>
      </w:r>
      <w:r w:rsidRPr="006814FA">
        <w:rPr>
          <w:rFonts w:ascii="Times New Roman" w:hAnsi="Times New Roman"/>
          <w:bCs/>
          <w:sz w:val="28"/>
          <w:szCs w:val="28"/>
        </w:rPr>
        <w:t>н</w:t>
      </w:r>
      <w:r w:rsidRPr="006814FA">
        <w:rPr>
          <w:rFonts w:ascii="Times New Roman" w:hAnsi="Times New Roman"/>
          <w:bCs/>
          <w:sz w:val="28"/>
          <w:szCs w:val="28"/>
        </w:rPr>
        <w:t>сирования муниципальной програ</w:t>
      </w:r>
      <w:r w:rsidRPr="006814FA">
        <w:rPr>
          <w:rFonts w:ascii="Times New Roman" w:hAnsi="Times New Roman"/>
          <w:bCs/>
          <w:sz w:val="28"/>
          <w:szCs w:val="28"/>
        </w:rPr>
        <w:t>м</w:t>
      </w:r>
      <w:r w:rsidRPr="006814FA">
        <w:rPr>
          <w:rFonts w:ascii="Times New Roman" w:hAnsi="Times New Roman"/>
          <w:bCs/>
          <w:sz w:val="28"/>
          <w:szCs w:val="28"/>
        </w:rPr>
        <w:t>мы;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 xml:space="preserve">- </w:t>
      </w:r>
      <w:r w:rsidRPr="006814FA">
        <w:rPr>
          <w:rFonts w:ascii="Times New Roman" w:hAnsi="Times New Roman"/>
          <w:sz w:val="28"/>
          <w:szCs w:val="28"/>
        </w:rPr>
        <w:t>изменение федерального законодательства, регламентирующего сферу мес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ного самоуправления</w:t>
      </w:r>
      <w:r w:rsidRPr="006814FA">
        <w:rPr>
          <w:rFonts w:ascii="Times New Roman" w:hAnsi="Times New Roman"/>
          <w:bCs/>
          <w:sz w:val="28"/>
          <w:szCs w:val="28"/>
        </w:rPr>
        <w:t>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непредвиденные риски, связанные с резким ухудшением состояния эконом</w:t>
      </w:r>
      <w:r w:rsidRPr="006814FA">
        <w:rPr>
          <w:rFonts w:ascii="Times New Roman" w:hAnsi="Times New Roman"/>
          <w:bCs/>
          <w:sz w:val="28"/>
          <w:szCs w:val="28"/>
        </w:rPr>
        <w:t>и</w:t>
      </w:r>
      <w:r w:rsidRPr="006814FA">
        <w:rPr>
          <w:rFonts w:ascii="Times New Roman" w:hAnsi="Times New Roman"/>
          <w:bCs/>
          <w:sz w:val="28"/>
          <w:szCs w:val="28"/>
        </w:rPr>
        <w:t>ки вследствие финансового и экон</w:t>
      </w:r>
      <w:r w:rsidRPr="006814FA">
        <w:rPr>
          <w:rFonts w:ascii="Times New Roman" w:hAnsi="Times New Roman"/>
          <w:bCs/>
          <w:sz w:val="28"/>
          <w:szCs w:val="28"/>
        </w:rPr>
        <w:t>о</w:t>
      </w:r>
      <w:r w:rsidRPr="006814FA">
        <w:rPr>
          <w:rFonts w:ascii="Times New Roman" w:hAnsi="Times New Roman"/>
          <w:bCs/>
          <w:sz w:val="28"/>
          <w:szCs w:val="28"/>
        </w:rPr>
        <w:t>мического кризиса;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 xml:space="preserve">-  </w:t>
      </w:r>
      <w:r w:rsidRPr="006814FA">
        <w:rPr>
          <w:rFonts w:ascii="Times New Roman" w:hAnsi="Times New Roman"/>
          <w:sz w:val="28"/>
          <w:szCs w:val="28"/>
        </w:rPr>
        <w:t>наступление обстоятельств непреодолимой силы.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К внутренним рискам можно отнести: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административные риски, связанные с неэффективным управлением реал</w:t>
      </w:r>
      <w:r w:rsidRPr="006814FA">
        <w:rPr>
          <w:rFonts w:ascii="Times New Roman" w:hAnsi="Times New Roman"/>
          <w:bCs/>
          <w:sz w:val="28"/>
          <w:szCs w:val="28"/>
        </w:rPr>
        <w:t>и</w:t>
      </w:r>
      <w:r w:rsidRPr="006814FA">
        <w:rPr>
          <w:rFonts w:ascii="Times New Roman" w:hAnsi="Times New Roman"/>
          <w:bCs/>
          <w:sz w:val="28"/>
          <w:szCs w:val="28"/>
        </w:rPr>
        <w:t>зацией настоящей муниципальной программы,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отсутствие или недостаточность межведомственной координации в ходе ре</w:t>
      </w:r>
      <w:r w:rsidRPr="006814FA">
        <w:rPr>
          <w:rFonts w:ascii="Times New Roman" w:hAnsi="Times New Roman"/>
          <w:bCs/>
          <w:sz w:val="28"/>
          <w:szCs w:val="28"/>
        </w:rPr>
        <w:t>а</w:t>
      </w:r>
      <w:r w:rsidRPr="006814FA">
        <w:rPr>
          <w:rFonts w:ascii="Times New Roman" w:hAnsi="Times New Roman"/>
          <w:bCs/>
          <w:sz w:val="28"/>
          <w:szCs w:val="28"/>
        </w:rPr>
        <w:t>лизации</w:t>
      </w:r>
      <w:r w:rsidRPr="006814FA">
        <w:rPr>
          <w:rFonts w:ascii="Times New Roman" w:hAnsi="Times New Roman"/>
          <w:sz w:val="28"/>
          <w:szCs w:val="28"/>
        </w:rPr>
        <w:t xml:space="preserve"> мероприятий</w:t>
      </w:r>
      <w:r w:rsidRPr="006814FA">
        <w:rPr>
          <w:rFonts w:ascii="Times New Roman" w:hAnsi="Times New Roman"/>
          <w:bCs/>
          <w:sz w:val="28"/>
          <w:szCs w:val="28"/>
        </w:rPr>
        <w:t xml:space="preserve">, 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недостаточная квалификация кадров, что может повлечь за собой нарушение планируемых сроков реализации настоящей муниципальной программы, невыпо</w:t>
      </w:r>
      <w:r w:rsidRPr="006814FA">
        <w:rPr>
          <w:rFonts w:ascii="Times New Roman" w:hAnsi="Times New Roman"/>
          <w:bCs/>
          <w:sz w:val="28"/>
          <w:szCs w:val="28"/>
        </w:rPr>
        <w:t>л</w:t>
      </w:r>
      <w:r w:rsidRPr="006814FA">
        <w:rPr>
          <w:rFonts w:ascii="Times New Roman" w:hAnsi="Times New Roman"/>
          <w:bCs/>
          <w:sz w:val="28"/>
          <w:szCs w:val="28"/>
        </w:rPr>
        <w:t>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</w:t>
      </w:r>
      <w:r w:rsidRPr="006814FA">
        <w:rPr>
          <w:rFonts w:ascii="Times New Roman" w:hAnsi="Times New Roman"/>
          <w:bCs/>
          <w:sz w:val="28"/>
          <w:szCs w:val="28"/>
        </w:rPr>
        <w:t>о</w:t>
      </w:r>
      <w:r w:rsidRPr="006814FA">
        <w:rPr>
          <w:rFonts w:ascii="Times New Roman" w:hAnsi="Times New Roman"/>
          <w:bCs/>
          <w:sz w:val="28"/>
          <w:szCs w:val="28"/>
        </w:rPr>
        <w:t>граммы.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В целях управления указанными рисками в процессе реализации настоящей муниципальной программы пред</w:t>
      </w:r>
      <w:r w:rsidRPr="006814FA">
        <w:rPr>
          <w:rFonts w:ascii="Times New Roman" w:hAnsi="Times New Roman"/>
          <w:bCs/>
          <w:sz w:val="28"/>
          <w:szCs w:val="28"/>
        </w:rPr>
        <w:t>у</w:t>
      </w:r>
      <w:r w:rsidRPr="006814FA">
        <w:rPr>
          <w:rFonts w:ascii="Times New Roman" w:hAnsi="Times New Roman"/>
          <w:bCs/>
          <w:sz w:val="28"/>
          <w:szCs w:val="28"/>
        </w:rPr>
        <w:t>сматривается: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формирование эффективной системы управления на основе четкого распр</w:t>
      </w:r>
      <w:r w:rsidRPr="006814FA">
        <w:rPr>
          <w:rFonts w:ascii="Times New Roman" w:hAnsi="Times New Roman"/>
          <w:bCs/>
          <w:sz w:val="28"/>
          <w:szCs w:val="28"/>
        </w:rPr>
        <w:t>е</w:t>
      </w:r>
      <w:r w:rsidRPr="006814FA">
        <w:rPr>
          <w:rFonts w:ascii="Times New Roman" w:hAnsi="Times New Roman"/>
          <w:bCs/>
          <w:sz w:val="28"/>
          <w:szCs w:val="28"/>
        </w:rPr>
        <w:t>деления функций, полномочий и ответственности персонала ответственного испо</w:t>
      </w:r>
      <w:r w:rsidRPr="006814FA">
        <w:rPr>
          <w:rFonts w:ascii="Times New Roman" w:hAnsi="Times New Roman"/>
          <w:bCs/>
          <w:sz w:val="28"/>
          <w:szCs w:val="28"/>
        </w:rPr>
        <w:t>л</w:t>
      </w:r>
      <w:r w:rsidRPr="006814FA">
        <w:rPr>
          <w:rFonts w:ascii="Times New Roman" w:hAnsi="Times New Roman"/>
          <w:bCs/>
          <w:sz w:val="28"/>
          <w:szCs w:val="28"/>
        </w:rPr>
        <w:t>нителя настоящей муниципальной программы;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обеспечение эффективного взаимодействия участников реализации насто</w:t>
      </w:r>
      <w:r w:rsidRPr="006814FA">
        <w:rPr>
          <w:rFonts w:ascii="Times New Roman" w:hAnsi="Times New Roman"/>
          <w:bCs/>
          <w:sz w:val="28"/>
          <w:szCs w:val="28"/>
        </w:rPr>
        <w:t>я</w:t>
      </w:r>
      <w:r w:rsidRPr="006814FA">
        <w:rPr>
          <w:rFonts w:ascii="Times New Roman" w:hAnsi="Times New Roman"/>
          <w:bCs/>
          <w:sz w:val="28"/>
          <w:szCs w:val="28"/>
        </w:rPr>
        <w:t>щей муниципальной программы;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проведение мониторинга планируемых изменений в законодательстве Ро</w:t>
      </w:r>
      <w:r w:rsidRPr="006814FA">
        <w:rPr>
          <w:rFonts w:ascii="Times New Roman" w:hAnsi="Times New Roman"/>
          <w:bCs/>
          <w:sz w:val="28"/>
          <w:szCs w:val="28"/>
        </w:rPr>
        <w:t>с</w:t>
      </w:r>
      <w:r w:rsidRPr="006814FA">
        <w:rPr>
          <w:rFonts w:ascii="Times New Roman" w:hAnsi="Times New Roman"/>
          <w:bCs/>
          <w:sz w:val="28"/>
          <w:szCs w:val="28"/>
        </w:rPr>
        <w:t>сийской Федерации и Смоленской о</w:t>
      </w:r>
      <w:r w:rsidRPr="006814FA">
        <w:rPr>
          <w:rFonts w:ascii="Times New Roman" w:hAnsi="Times New Roman"/>
          <w:bCs/>
          <w:sz w:val="28"/>
          <w:szCs w:val="28"/>
        </w:rPr>
        <w:t>б</w:t>
      </w:r>
      <w:r w:rsidRPr="006814FA">
        <w:rPr>
          <w:rFonts w:ascii="Times New Roman" w:hAnsi="Times New Roman"/>
          <w:bCs/>
          <w:sz w:val="28"/>
          <w:szCs w:val="28"/>
        </w:rPr>
        <w:t>ласти;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проведение мониторинга и внутреннего аудита выполнения настоящей м</w:t>
      </w:r>
      <w:r w:rsidRPr="006814FA">
        <w:rPr>
          <w:rFonts w:ascii="Times New Roman" w:hAnsi="Times New Roman"/>
          <w:bCs/>
          <w:sz w:val="28"/>
          <w:szCs w:val="28"/>
        </w:rPr>
        <w:t>у</w:t>
      </w:r>
      <w:r w:rsidRPr="006814FA">
        <w:rPr>
          <w:rFonts w:ascii="Times New Roman" w:hAnsi="Times New Roman"/>
          <w:bCs/>
          <w:sz w:val="28"/>
          <w:szCs w:val="28"/>
        </w:rPr>
        <w:t>ниципальной программы, регулярного анализа и, при необходимости, ежегодной корректировки показателей (индикаторов), а также мероприятий настоящей мун</w:t>
      </w:r>
      <w:r w:rsidRPr="006814FA">
        <w:rPr>
          <w:rFonts w:ascii="Times New Roman" w:hAnsi="Times New Roman"/>
          <w:bCs/>
          <w:sz w:val="28"/>
          <w:szCs w:val="28"/>
        </w:rPr>
        <w:t>и</w:t>
      </w:r>
      <w:r w:rsidRPr="006814FA">
        <w:rPr>
          <w:rFonts w:ascii="Times New Roman" w:hAnsi="Times New Roman"/>
          <w:bCs/>
          <w:sz w:val="28"/>
          <w:szCs w:val="28"/>
        </w:rPr>
        <w:t>ципальной программы;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повышение квалификации и ответственности персонала ответственного и</w:t>
      </w:r>
      <w:r w:rsidRPr="006814FA">
        <w:rPr>
          <w:rFonts w:ascii="Times New Roman" w:hAnsi="Times New Roman"/>
          <w:bCs/>
          <w:sz w:val="28"/>
          <w:szCs w:val="28"/>
        </w:rPr>
        <w:t>с</w:t>
      </w:r>
      <w:r w:rsidRPr="006814FA">
        <w:rPr>
          <w:rFonts w:ascii="Times New Roman" w:hAnsi="Times New Roman"/>
          <w:bCs/>
          <w:sz w:val="28"/>
          <w:szCs w:val="28"/>
        </w:rPr>
        <w:t>полнителя и соисполнителей настоящей муниципальной программы для своевр</w:t>
      </w:r>
      <w:r w:rsidRPr="006814FA">
        <w:rPr>
          <w:rFonts w:ascii="Times New Roman" w:hAnsi="Times New Roman"/>
          <w:bCs/>
          <w:sz w:val="28"/>
          <w:szCs w:val="28"/>
        </w:rPr>
        <w:t>е</w:t>
      </w:r>
      <w:r w:rsidRPr="006814FA">
        <w:rPr>
          <w:rFonts w:ascii="Times New Roman" w:hAnsi="Times New Roman"/>
          <w:bCs/>
          <w:sz w:val="28"/>
          <w:szCs w:val="28"/>
        </w:rPr>
        <w:t>менной и эффективной реализации предусмотренных мероприятий;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</w:t>
      </w:r>
      <w:r w:rsidRPr="006814FA">
        <w:rPr>
          <w:rFonts w:ascii="Times New Roman" w:hAnsi="Times New Roman"/>
          <w:bCs/>
          <w:sz w:val="28"/>
          <w:szCs w:val="28"/>
        </w:rPr>
        <w:t>е</w:t>
      </w:r>
      <w:r w:rsidRPr="006814FA">
        <w:rPr>
          <w:rFonts w:ascii="Times New Roman" w:hAnsi="Times New Roman"/>
          <w:bCs/>
          <w:sz w:val="28"/>
          <w:szCs w:val="28"/>
        </w:rPr>
        <w:t>лей, внешних факторов.</w:t>
      </w:r>
    </w:p>
    <w:p w:rsidR="006814FA" w:rsidRPr="006814FA" w:rsidRDefault="006814FA" w:rsidP="009B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14FA">
        <w:rPr>
          <w:rFonts w:ascii="Times New Roman" w:hAnsi="Times New Roman"/>
          <w:bCs/>
          <w:sz w:val="28"/>
          <w:szCs w:val="28"/>
        </w:rPr>
        <w:t>Управление рисками реализации настоящей муниципальной программы будет осуществляться путем координации деятельности всех участников.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6814FA">
        <w:rPr>
          <w:rFonts w:ascii="Times New Roman" w:hAnsi="Times New Roman"/>
          <w:b/>
          <w:sz w:val="28"/>
          <w:szCs w:val="28"/>
        </w:rPr>
        <w:t>беспечивающ</w:t>
      </w:r>
      <w:r w:rsidR="0087327B">
        <w:rPr>
          <w:rFonts w:ascii="Times New Roman" w:hAnsi="Times New Roman"/>
          <w:b/>
          <w:sz w:val="28"/>
          <w:szCs w:val="28"/>
        </w:rPr>
        <w:t>ая</w:t>
      </w:r>
      <w:r w:rsidRPr="006814FA">
        <w:rPr>
          <w:rFonts w:ascii="Times New Roman" w:hAnsi="Times New Roman"/>
          <w:b/>
          <w:sz w:val="28"/>
          <w:szCs w:val="28"/>
        </w:rPr>
        <w:t xml:space="preserve"> подпрограмм</w:t>
      </w:r>
      <w:r w:rsidR="0087327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92BDF" w:rsidRPr="006814FA" w:rsidRDefault="00892BDF" w:rsidP="0089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480"/>
      </w:tblGrid>
      <w:tr w:rsidR="00892BDF" w:rsidRPr="006814FA">
        <w:trPr>
          <w:trHeight w:val="691"/>
        </w:trPr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Ответственные исполнит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ли  подпрограммы </w:t>
            </w:r>
          </w:p>
        </w:tc>
        <w:tc>
          <w:tcPr>
            <w:tcW w:w="6480" w:type="dxa"/>
          </w:tcPr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BDF" w:rsidRPr="006814FA"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Исполнители основных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роприятий подпрограммы </w:t>
            </w:r>
          </w:p>
        </w:tc>
        <w:tc>
          <w:tcPr>
            <w:tcW w:w="6480" w:type="dxa"/>
          </w:tcPr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BDF" w:rsidRPr="006814FA"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480" w:type="dxa"/>
          </w:tcPr>
          <w:p w:rsidR="00892BDF" w:rsidRPr="006814FA" w:rsidRDefault="00892BDF" w:rsidP="0043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434FEF">
              <w:rPr>
                <w:rFonts w:ascii="Times New Roman" w:hAnsi="Times New Roman"/>
                <w:sz w:val="28"/>
                <w:szCs w:val="28"/>
              </w:rPr>
              <w:t>организационных условий для реал</w:t>
            </w:r>
            <w:r w:rsidR="00434FEF">
              <w:rPr>
                <w:rFonts w:ascii="Times New Roman" w:hAnsi="Times New Roman"/>
                <w:sz w:val="28"/>
                <w:szCs w:val="28"/>
              </w:rPr>
              <w:t>и</w:t>
            </w:r>
            <w:r w:rsidR="00434FEF">
              <w:rPr>
                <w:rFonts w:ascii="Times New Roman" w:hAnsi="Times New Roman"/>
                <w:sz w:val="28"/>
                <w:szCs w:val="28"/>
              </w:rPr>
              <w:t xml:space="preserve">зации муниципальной программы, направленных на обеспечение функций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</w:tr>
      <w:tr w:rsidR="00892BDF" w:rsidRPr="006814FA"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Целевые показатели реал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6480" w:type="dxa"/>
          </w:tcPr>
          <w:p w:rsidR="00892BDF" w:rsidRPr="006814FA" w:rsidRDefault="00434FE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функций 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</w:tr>
      <w:tr w:rsidR="00892BDF" w:rsidRPr="006814FA">
        <w:trPr>
          <w:trHeight w:val="716"/>
        </w:trPr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</w:tcPr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92BDF" w:rsidRPr="006814FA">
        <w:tc>
          <w:tcPr>
            <w:tcW w:w="3600" w:type="dxa"/>
          </w:tcPr>
          <w:p w:rsidR="00892BDF" w:rsidRPr="006814FA" w:rsidRDefault="00892BDF" w:rsidP="004B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Объемы ассигнований по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программы (по годам 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лизации и в разрезе исто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ников финансирования)</w:t>
            </w:r>
          </w:p>
        </w:tc>
        <w:tc>
          <w:tcPr>
            <w:tcW w:w="6480" w:type="dxa"/>
          </w:tcPr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Общий объем средств бюджета муниципал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области, предусмотренных на реализацию подпр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87991510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рублей, в том числе по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892BDF" w:rsidRPr="006814FA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-2014 год -  </w:t>
            </w:r>
            <w:r>
              <w:rPr>
                <w:rFonts w:ascii="Times New Roman" w:hAnsi="Times New Roman"/>
                <w:sz w:val="28"/>
                <w:szCs w:val="28"/>
              </w:rPr>
              <w:t>11308688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BDF" w:rsidRPr="006814FA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-2015 год -  </w:t>
            </w:r>
            <w:r>
              <w:rPr>
                <w:rFonts w:ascii="Times New Roman" w:hAnsi="Times New Roman"/>
                <w:sz w:val="28"/>
                <w:szCs w:val="28"/>
              </w:rPr>
              <w:t>14719338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-2016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/>
                <w:sz w:val="28"/>
                <w:szCs w:val="28"/>
              </w:rPr>
              <w:t>15285660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- 2017 год – 11669456 руб.;</w:t>
            </w:r>
          </w:p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- 2018 год – 11669456 руб.;</w:t>
            </w:r>
          </w:p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год – 11669456 руб.;</w:t>
            </w:r>
          </w:p>
          <w:p w:rsidR="00892BDF" w:rsidRDefault="00892BDF" w:rsidP="00892B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год – 11669456 руб.</w:t>
            </w:r>
          </w:p>
          <w:p w:rsidR="00892BDF" w:rsidRPr="006814FA" w:rsidRDefault="00892BDF" w:rsidP="004B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BDF" w:rsidRPr="006814FA" w:rsidRDefault="00892BDF" w:rsidP="0089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A20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1. Общая характеристика социально-экономической сферы реализации </w:t>
      </w: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обесп</w:t>
      </w:r>
      <w:r w:rsidRPr="006814FA">
        <w:rPr>
          <w:rFonts w:ascii="Times New Roman" w:hAnsi="Times New Roman"/>
          <w:b/>
          <w:sz w:val="28"/>
          <w:szCs w:val="28"/>
        </w:rPr>
        <w:t>е</w:t>
      </w:r>
      <w:r w:rsidRPr="006814FA">
        <w:rPr>
          <w:rFonts w:ascii="Times New Roman" w:hAnsi="Times New Roman"/>
          <w:b/>
          <w:sz w:val="28"/>
          <w:szCs w:val="28"/>
        </w:rPr>
        <w:t>чивающей подпрограммы</w:t>
      </w:r>
    </w:p>
    <w:p w:rsidR="00892BDF" w:rsidRPr="006814FA" w:rsidRDefault="00892BDF" w:rsidP="0089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Основн</w:t>
      </w:r>
      <w:r w:rsidR="00434FEF">
        <w:rPr>
          <w:rFonts w:ascii="Times New Roman" w:hAnsi="Times New Roman"/>
          <w:sz w:val="28"/>
          <w:szCs w:val="28"/>
        </w:rPr>
        <w:t>ой</w:t>
      </w:r>
      <w:r w:rsidRPr="006814FA">
        <w:rPr>
          <w:rFonts w:ascii="Times New Roman" w:hAnsi="Times New Roman"/>
          <w:sz w:val="28"/>
          <w:szCs w:val="28"/>
        </w:rPr>
        <w:t xml:space="preserve"> цел</w:t>
      </w:r>
      <w:r w:rsidR="00434FEF">
        <w:rPr>
          <w:rFonts w:ascii="Times New Roman" w:hAnsi="Times New Roman"/>
          <w:sz w:val="28"/>
          <w:szCs w:val="28"/>
        </w:rPr>
        <w:t>ью</w:t>
      </w:r>
      <w:r w:rsidRPr="006814FA">
        <w:rPr>
          <w:rFonts w:ascii="Times New Roman" w:hAnsi="Times New Roman"/>
          <w:sz w:val="28"/>
          <w:szCs w:val="28"/>
        </w:rPr>
        <w:t xml:space="preserve"> подпрограммы явля</w:t>
      </w:r>
      <w:r w:rsidR="00434FEF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тся</w:t>
      </w:r>
      <w:r w:rsidR="00434FE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="00BB0DA2">
        <w:rPr>
          <w:rFonts w:ascii="Times New Roman" w:hAnsi="Times New Roman"/>
          <w:sz w:val="28"/>
          <w:szCs w:val="28"/>
        </w:rPr>
        <w:t>организационных усл</w:t>
      </w:r>
      <w:r w:rsidR="00BB0DA2">
        <w:rPr>
          <w:rFonts w:ascii="Times New Roman" w:hAnsi="Times New Roman"/>
          <w:sz w:val="28"/>
          <w:szCs w:val="28"/>
        </w:rPr>
        <w:t>о</w:t>
      </w:r>
      <w:r w:rsidR="00BB0DA2">
        <w:rPr>
          <w:rFonts w:ascii="Times New Roman" w:hAnsi="Times New Roman"/>
          <w:sz w:val="28"/>
          <w:szCs w:val="28"/>
        </w:rPr>
        <w:t xml:space="preserve">вий для реализации муниципальной программы, направленных на </w:t>
      </w:r>
      <w:r w:rsidR="000815E7">
        <w:rPr>
          <w:rFonts w:ascii="Times New Roman" w:hAnsi="Times New Roman"/>
          <w:sz w:val="28"/>
          <w:szCs w:val="28"/>
        </w:rPr>
        <w:t>выполнение</w:t>
      </w:r>
      <w:r w:rsidR="00BB0DA2">
        <w:rPr>
          <w:rFonts w:ascii="Times New Roman" w:hAnsi="Times New Roman"/>
          <w:sz w:val="28"/>
          <w:szCs w:val="28"/>
        </w:rPr>
        <w:t xml:space="preserve">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организаци</w:t>
      </w:r>
      <w:r w:rsidR="00434FEF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 xml:space="preserve"> исполнения сметы доходов и расходов Администрации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обеспечение эффективного использования финансовых средств и контроля за их расходованием по исполнению сметы доходов и расходов в разрезе кодов бю</w:t>
      </w:r>
      <w:r w:rsidRPr="006814FA">
        <w:rPr>
          <w:rFonts w:ascii="Times New Roman" w:hAnsi="Times New Roman"/>
          <w:sz w:val="28"/>
          <w:szCs w:val="28"/>
        </w:rPr>
        <w:t>д</w:t>
      </w:r>
      <w:r w:rsidRPr="006814FA">
        <w:rPr>
          <w:rFonts w:ascii="Times New Roman" w:hAnsi="Times New Roman"/>
          <w:sz w:val="28"/>
          <w:szCs w:val="28"/>
        </w:rPr>
        <w:t>жетной классификации по Администрации муниципального образования «Шумя</w:t>
      </w:r>
      <w:r w:rsidRPr="006814FA">
        <w:rPr>
          <w:rFonts w:ascii="Times New Roman" w:hAnsi="Times New Roman"/>
          <w:sz w:val="28"/>
          <w:szCs w:val="28"/>
        </w:rPr>
        <w:t>ч</w:t>
      </w:r>
      <w:r w:rsidRPr="006814FA">
        <w:rPr>
          <w:rFonts w:ascii="Times New Roman" w:hAnsi="Times New Roman"/>
          <w:sz w:val="28"/>
          <w:szCs w:val="28"/>
        </w:rPr>
        <w:t>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>- формирование полной и достоверной информации о финансовом, имущес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венном положении и финансовых результатах деятельности Администрации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осуществление учета администрируемых доходов по кодам бюджетной кла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сификации  в целях своевременного и правильного зачисления платежей в доход м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стного бюджета муниципального образования «Шумячский район» Смоленской 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 xml:space="preserve">ласти;  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  Достижение указанных целей в рамках  подпрограммы заключается в орган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зации эффективного исполнения сметы доходов и расходов  Администрации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 и формиров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ния достоверной бюджетной отчетности.</w:t>
      </w:r>
    </w:p>
    <w:p w:rsidR="00892BDF" w:rsidRPr="006814FA" w:rsidRDefault="00892BDF" w:rsidP="0089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2. Цели и целевые показатели реализации обеспечивающей подпрограммы</w:t>
      </w: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DA2" w:rsidRPr="006814FA" w:rsidRDefault="0087327B" w:rsidP="00BB0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</w:t>
      </w:r>
      <w:r w:rsidR="00892BDF" w:rsidRPr="006814FA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92BDF" w:rsidRPr="006814FA">
        <w:rPr>
          <w:rFonts w:ascii="Times New Roman" w:hAnsi="Times New Roman"/>
          <w:sz w:val="28"/>
          <w:szCs w:val="28"/>
        </w:rPr>
        <w:t xml:space="preserve"> 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="00892BDF" w:rsidRPr="006814FA">
        <w:rPr>
          <w:rFonts w:ascii="Times New Roman" w:hAnsi="Times New Roman"/>
          <w:sz w:val="28"/>
          <w:szCs w:val="28"/>
        </w:rPr>
        <w:t>тся</w:t>
      </w:r>
      <w:r w:rsidRPr="0087327B">
        <w:rPr>
          <w:rFonts w:ascii="Times New Roman" w:hAnsi="Times New Roman"/>
          <w:sz w:val="28"/>
          <w:szCs w:val="28"/>
        </w:rPr>
        <w:t xml:space="preserve"> </w:t>
      </w:r>
      <w:r w:rsidR="00BB0DA2">
        <w:rPr>
          <w:rFonts w:ascii="Times New Roman" w:hAnsi="Times New Roman"/>
          <w:sz w:val="28"/>
          <w:szCs w:val="28"/>
        </w:rPr>
        <w:t>обеспечение организационных усл</w:t>
      </w:r>
      <w:r w:rsidR="00BB0DA2">
        <w:rPr>
          <w:rFonts w:ascii="Times New Roman" w:hAnsi="Times New Roman"/>
          <w:sz w:val="28"/>
          <w:szCs w:val="28"/>
        </w:rPr>
        <w:t>о</w:t>
      </w:r>
      <w:r w:rsidR="00BB0DA2">
        <w:rPr>
          <w:rFonts w:ascii="Times New Roman" w:hAnsi="Times New Roman"/>
          <w:sz w:val="28"/>
          <w:szCs w:val="28"/>
        </w:rPr>
        <w:t xml:space="preserve">вий для реализации муниципальной программы, направленных на </w:t>
      </w:r>
      <w:r w:rsidR="000815E7">
        <w:rPr>
          <w:rFonts w:ascii="Times New Roman" w:hAnsi="Times New Roman"/>
          <w:sz w:val="28"/>
          <w:szCs w:val="28"/>
        </w:rPr>
        <w:t>выполнение</w:t>
      </w:r>
      <w:r w:rsidR="00BB0DA2">
        <w:rPr>
          <w:rFonts w:ascii="Times New Roman" w:hAnsi="Times New Roman"/>
          <w:sz w:val="28"/>
          <w:szCs w:val="28"/>
        </w:rPr>
        <w:t xml:space="preserve"> функций органов местного самоуправления: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Для достижения целей  подпрограммы должно быть обеспечено решение сл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дующих задач: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оперативное и эффективное использование денежных средств по исполн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нию сметы доходов и расходов Администрации муниципального образования «Ш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мячский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внедрение программно-целевого метода исполнения сметы доходов и расх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дов Администрации муниципального образования «Шумячский район» Смоленской области в отношении расходов по обеспечению деятельности Администрации 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создание  организационно-технических условий для эффективной деятельн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сти работников Администрации 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совершенствование составления и организации исполнения сметы доходов и расходов Администрации муниципального образования «Шумячский район» См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Достижение поставленных целей в рамках подпрограммы позволит обесп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чить повышение обоснованности, эффективности и прозрачности расходов Админ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страции муниципального образования «Шумячский район» Смоленской области, качественную организацию исполнения сметы доходов и расходов  Администрации муниципального образования «Шумячский район» Смоленской области и формир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вания достоверной бюджетной отчетности.</w:t>
      </w:r>
    </w:p>
    <w:p w:rsidR="00892BDF" w:rsidRPr="006814FA" w:rsidRDefault="00892BDF" w:rsidP="00892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3. Перечень основных мероприятий </w:t>
      </w:r>
      <w:r w:rsidR="00413832">
        <w:rPr>
          <w:rFonts w:ascii="Times New Roman" w:hAnsi="Times New Roman"/>
          <w:b/>
          <w:sz w:val="28"/>
          <w:szCs w:val="28"/>
        </w:rPr>
        <w:t>«О</w:t>
      </w:r>
      <w:r w:rsidRPr="006814FA">
        <w:rPr>
          <w:rFonts w:ascii="Times New Roman" w:hAnsi="Times New Roman"/>
          <w:b/>
          <w:sz w:val="28"/>
          <w:szCs w:val="28"/>
        </w:rPr>
        <w:t>беспечивающей подпрограммы</w:t>
      </w:r>
      <w:r w:rsidR="00413832">
        <w:rPr>
          <w:rFonts w:ascii="Times New Roman" w:hAnsi="Times New Roman"/>
          <w:b/>
          <w:sz w:val="28"/>
          <w:szCs w:val="28"/>
        </w:rPr>
        <w:t>»</w:t>
      </w: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32" w:rsidRPr="006814FA" w:rsidRDefault="00892BDF" w:rsidP="00413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рамках  подпрограммы предусмотрен</w:t>
      </w:r>
      <w:r w:rsidR="00DF2BE1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 xml:space="preserve"> основн</w:t>
      </w:r>
      <w:r w:rsidR="00DF2BE1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е мероприяти</w:t>
      </w:r>
      <w:r w:rsidR="00DF2BE1">
        <w:rPr>
          <w:rFonts w:ascii="Times New Roman" w:hAnsi="Times New Roman"/>
          <w:sz w:val="28"/>
          <w:szCs w:val="28"/>
        </w:rPr>
        <w:t>е-</w:t>
      </w:r>
      <w:r w:rsidR="00434FEF">
        <w:rPr>
          <w:rFonts w:ascii="Times New Roman" w:hAnsi="Times New Roman"/>
          <w:sz w:val="28"/>
          <w:szCs w:val="28"/>
        </w:rPr>
        <w:t xml:space="preserve"> обеспечение организационных </w:t>
      </w:r>
      <w:r w:rsidR="00413832">
        <w:rPr>
          <w:rFonts w:ascii="Times New Roman" w:hAnsi="Times New Roman"/>
          <w:sz w:val="28"/>
          <w:szCs w:val="28"/>
        </w:rPr>
        <w:t>условий для реализации муниципальной программы, направле</w:t>
      </w:r>
      <w:r w:rsidR="00413832">
        <w:rPr>
          <w:rFonts w:ascii="Times New Roman" w:hAnsi="Times New Roman"/>
          <w:sz w:val="28"/>
          <w:szCs w:val="28"/>
        </w:rPr>
        <w:t>н</w:t>
      </w:r>
      <w:r w:rsidR="00413832">
        <w:rPr>
          <w:rFonts w:ascii="Times New Roman" w:hAnsi="Times New Roman"/>
          <w:sz w:val="28"/>
          <w:szCs w:val="28"/>
        </w:rPr>
        <w:t>ных на выполнение функций органов местного самоуправл</w:t>
      </w:r>
      <w:r w:rsidR="00413832">
        <w:rPr>
          <w:rFonts w:ascii="Times New Roman" w:hAnsi="Times New Roman"/>
          <w:sz w:val="28"/>
          <w:szCs w:val="28"/>
        </w:rPr>
        <w:t>е</w:t>
      </w:r>
      <w:r w:rsidR="00413832">
        <w:rPr>
          <w:rFonts w:ascii="Times New Roman" w:hAnsi="Times New Roman"/>
          <w:sz w:val="28"/>
          <w:szCs w:val="28"/>
        </w:rPr>
        <w:t>ния</w:t>
      </w:r>
      <w:r w:rsidR="00E924D0">
        <w:rPr>
          <w:rFonts w:ascii="Times New Roman" w:hAnsi="Times New Roman"/>
          <w:sz w:val="28"/>
          <w:szCs w:val="28"/>
        </w:rPr>
        <w:t>.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Результатом реализации данного основного мероприятия является принятие программно-целевого принципа формирования исполнения сметы доходов и расх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дов Администрации муниципального образования «Шумячский район» Смоленской области в отношении расходов по обеспечению деятельности Администрации 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области.</w:t>
      </w:r>
    </w:p>
    <w:p w:rsidR="00413832" w:rsidRDefault="00413832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BDF" w:rsidRDefault="00892BDF" w:rsidP="0089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</w:t>
      </w:r>
      <w:r w:rsidR="00413832">
        <w:rPr>
          <w:rFonts w:ascii="Times New Roman" w:hAnsi="Times New Roman"/>
          <w:b/>
          <w:sz w:val="28"/>
          <w:szCs w:val="28"/>
        </w:rPr>
        <w:t>«О</w:t>
      </w:r>
      <w:r w:rsidRPr="006814FA">
        <w:rPr>
          <w:rFonts w:ascii="Times New Roman" w:hAnsi="Times New Roman"/>
          <w:b/>
          <w:sz w:val="28"/>
          <w:szCs w:val="28"/>
        </w:rPr>
        <w:t>беспечивающей подпрограммы</w:t>
      </w:r>
      <w:r w:rsidR="00413832">
        <w:rPr>
          <w:rFonts w:ascii="Times New Roman" w:hAnsi="Times New Roman"/>
          <w:b/>
          <w:sz w:val="28"/>
          <w:szCs w:val="28"/>
        </w:rPr>
        <w:t>»</w:t>
      </w:r>
    </w:p>
    <w:p w:rsidR="00892BDF" w:rsidRPr="006814FA" w:rsidRDefault="00892BDF" w:rsidP="00892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Общий объем бюджетных ассигнований на содержание Администрации м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ниципального образования «Шумя</w:t>
      </w:r>
      <w:r w:rsidRPr="006814FA">
        <w:rPr>
          <w:rFonts w:ascii="Times New Roman" w:hAnsi="Times New Roman"/>
          <w:sz w:val="28"/>
          <w:szCs w:val="28"/>
        </w:rPr>
        <w:t>ч</w:t>
      </w:r>
      <w:r w:rsidRPr="006814FA">
        <w:rPr>
          <w:rFonts w:ascii="Times New Roman" w:hAnsi="Times New Roman"/>
          <w:sz w:val="28"/>
          <w:szCs w:val="28"/>
        </w:rPr>
        <w:t>ский район» Смоленской области на 2014-20</w:t>
      </w:r>
      <w:r>
        <w:rPr>
          <w:rFonts w:ascii="Times New Roman" w:hAnsi="Times New Roman"/>
          <w:sz w:val="28"/>
          <w:szCs w:val="28"/>
        </w:rPr>
        <w:t>20</w:t>
      </w:r>
      <w:r w:rsidRPr="006814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E918E0">
        <w:rPr>
          <w:rFonts w:ascii="Times New Roman" w:hAnsi="Times New Roman"/>
          <w:sz w:val="28"/>
          <w:szCs w:val="28"/>
        </w:rPr>
        <w:t>87991510</w:t>
      </w:r>
      <w:r w:rsidRPr="006814FA">
        <w:rPr>
          <w:rFonts w:ascii="Times New Roman" w:hAnsi="Times New Roman"/>
          <w:sz w:val="28"/>
          <w:szCs w:val="28"/>
        </w:rPr>
        <w:t xml:space="preserve"> рубл</w:t>
      </w:r>
      <w:r w:rsidR="00E918E0">
        <w:rPr>
          <w:rFonts w:ascii="Times New Roman" w:hAnsi="Times New Roman"/>
          <w:sz w:val="28"/>
          <w:szCs w:val="28"/>
        </w:rPr>
        <w:t>ей</w:t>
      </w:r>
      <w:r w:rsidRPr="006814FA">
        <w:rPr>
          <w:rFonts w:ascii="Times New Roman" w:hAnsi="Times New Roman"/>
          <w:sz w:val="28"/>
          <w:szCs w:val="28"/>
        </w:rPr>
        <w:t xml:space="preserve">, из них расходы на оплату труда </w:t>
      </w:r>
      <w:r w:rsidR="00E918E0">
        <w:rPr>
          <w:rFonts w:ascii="Times New Roman" w:hAnsi="Times New Roman"/>
          <w:sz w:val="28"/>
          <w:szCs w:val="28"/>
        </w:rPr>
        <w:t>75381720</w:t>
      </w:r>
      <w:r w:rsidRPr="006814FA">
        <w:rPr>
          <w:rFonts w:ascii="Times New Roman" w:hAnsi="Times New Roman"/>
          <w:sz w:val="28"/>
          <w:szCs w:val="28"/>
        </w:rPr>
        <w:t xml:space="preserve"> ру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 xml:space="preserve">лей, в том числе по годам: 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2014 год -  </w:t>
      </w:r>
      <w:r w:rsidR="00E918E0">
        <w:rPr>
          <w:rFonts w:ascii="Times New Roman" w:hAnsi="Times New Roman"/>
          <w:sz w:val="28"/>
          <w:szCs w:val="28"/>
        </w:rPr>
        <w:t>11308688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 xml:space="preserve">, из них расходы на оплату труда </w:t>
      </w:r>
      <w:r w:rsidR="00B64722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  </w:t>
      </w:r>
      <w:r w:rsidR="00B64722">
        <w:rPr>
          <w:rFonts w:ascii="Times New Roman" w:hAnsi="Times New Roman"/>
          <w:sz w:val="28"/>
          <w:szCs w:val="28"/>
        </w:rPr>
        <w:t xml:space="preserve"> </w:t>
      </w:r>
      <w:r w:rsidR="00E918E0">
        <w:rPr>
          <w:rFonts w:ascii="Times New Roman" w:hAnsi="Times New Roman"/>
          <w:sz w:val="28"/>
          <w:szCs w:val="28"/>
        </w:rPr>
        <w:t>8915788</w:t>
      </w:r>
      <w:r w:rsidRPr="006814FA">
        <w:rPr>
          <w:rFonts w:ascii="Times New Roman" w:hAnsi="Times New Roman"/>
          <w:sz w:val="28"/>
          <w:szCs w:val="28"/>
        </w:rPr>
        <w:t xml:space="preserve"> руб.;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2015 год -  1</w:t>
      </w:r>
      <w:r w:rsidR="00E918E0">
        <w:rPr>
          <w:rFonts w:ascii="Times New Roman" w:hAnsi="Times New Roman"/>
          <w:sz w:val="28"/>
          <w:szCs w:val="28"/>
        </w:rPr>
        <w:t>4719338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 xml:space="preserve">, из них расходы на оплату труда -  </w:t>
      </w:r>
      <w:r>
        <w:rPr>
          <w:rFonts w:ascii="Times New Roman" w:hAnsi="Times New Roman"/>
          <w:sz w:val="28"/>
          <w:szCs w:val="28"/>
        </w:rPr>
        <w:t>1</w:t>
      </w:r>
      <w:r w:rsidR="00E918E0">
        <w:rPr>
          <w:rFonts w:ascii="Times New Roman" w:hAnsi="Times New Roman"/>
          <w:sz w:val="28"/>
          <w:szCs w:val="28"/>
        </w:rPr>
        <w:t>2286188</w:t>
      </w:r>
      <w:r w:rsidRPr="006814FA">
        <w:rPr>
          <w:rFonts w:ascii="Times New Roman" w:hAnsi="Times New Roman"/>
          <w:sz w:val="28"/>
          <w:szCs w:val="28"/>
        </w:rPr>
        <w:t xml:space="preserve"> руб.;</w:t>
      </w:r>
    </w:p>
    <w:p w:rsidR="00892BDF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2016 год - </w:t>
      </w:r>
      <w:r>
        <w:rPr>
          <w:rFonts w:ascii="Times New Roman" w:hAnsi="Times New Roman"/>
          <w:sz w:val="28"/>
          <w:szCs w:val="28"/>
        </w:rPr>
        <w:t xml:space="preserve"> </w:t>
      </w:r>
      <w:r w:rsidR="00E918E0">
        <w:rPr>
          <w:rFonts w:ascii="Times New Roman" w:hAnsi="Times New Roman"/>
          <w:sz w:val="28"/>
          <w:szCs w:val="28"/>
        </w:rPr>
        <w:t>15285660</w:t>
      </w:r>
      <w:r w:rsidRPr="006814FA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E918E0">
        <w:rPr>
          <w:rFonts w:ascii="Times New Roman" w:hAnsi="Times New Roman"/>
          <w:sz w:val="28"/>
          <w:szCs w:val="28"/>
        </w:rPr>
        <w:t>12578960</w:t>
      </w:r>
      <w:r w:rsidRPr="006814F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92BDF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– 11669456 руб., </w:t>
      </w:r>
      <w:r w:rsidRPr="006814FA">
        <w:rPr>
          <w:rFonts w:ascii="Times New Roman" w:hAnsi="Times New Roman"/>
          <w:sz w:val="28"/>
          <w:szCs w:val="28"/>
        </w:rPr>
        <w:t xml:space="preserve">из них расходы на оплату труда – </w:t>
      </w:r>
      <w:r>
        <w:rPr>
          <w:rFonts w:ascii="Times New Roman" w:hAnsi="Times New Roman"/>
          <w:sz w:val="28"/>
          <w:szCs w:val="28"/>
        </w:rPr>
        <w:t>10400196</w:t>
      </w:r>
      <w:r w:rsidRPr="006814F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92BDF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– 11669456 руб., </w:t>
      </w:r>
      <w:r w:rsidRPr="006814FA">
        <w:rPr>
          <w:rFonts w:ascii="Times New Roman" w:hAnsi="Times New Roman"/>
          <w:sz w:val="28"/>
          <w:szCs w:val="28"/>
        </w:rPr>
        <w:t xml:space="preserve">из них расходы на оплату труда – </w:t>
      </w:r>
      <w:r>
        <w:rPr>
          <w:rFonts w:ascii="Times New Roman" w:hAnsi="Times New Roman"/>
          <w:sz w:val="28"/>
          <w:szCs w:val="28"/>
        </w:rPr>
        <w:t>10400196</w:t>
      </w:r>
      <w:r w:rsidRPr="006814F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92BDF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год – 11669456 руб., </w:t>
      </w:r>
      <w:r w:rsidRPr="006814FA">
        <w:rPr>
          <w:rFonts w:ascii="Times New Roman" w:hAnsi="Times New Roman"/>
          <w:sz w:val="28"/>
          <w:szCs w:val="28"/>
        </w:rPr>
        <w:t xml:space="preserve">из них расходы на оплату труда – </w:t>
      </w:r>
      <w:r>
        <w:rPr>
          <w:rFonts w:ascii="Times New Roman" w:hAnsi="Times New Roman"/>
          <w:sz w:val="28"/>
          <w:szCs w:val="28"/>
        </w:rPr>
        <w:t>10400196</w:t>
      </w:r>
      <w:r w:rsidRPr="006814F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92BDF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11669456 руб., </w:t>
      </w:r>
      <w:r w:rsidRPr="006814FA">
        <w:rPr>
          <w:rFonts w:ascii="Times New Roman" w:hAnsi="Times New Roman"/>
          <w:sz w:val="28"/>
          <w:szCs w:val="28"/>
        </w:rPr>
        <w:t xml:space="preserve">из них расходы на оплату труда – </w:t>
      </w:r>
      <w:r>
        <w:rPr>
          <w:rFonts w:ascii="Times New Roman" w:hAnsi="Times New Roman"/>
          <w:sz w:val="28"/>
          <w:szCs w:val="28"/>
        </w:rPr>
        <w:t>10400196</w:t>
      </w:r>
      <w:r w:rsidRPr="006814F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</w:p>
    <w:p w:rsidR="00892BDF" w:rsidRPr="006814FA" w:rsidRDefault="00892BDF" w:rsidP="0089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              </w:t>
      </w:r>
    </w:p>
    <w:p w:rsidR="00892BDF" w:rsidRPr="00227E90" w:rsidRDefault="00892BDF" w:rsidP="00892BDF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D8" w:rsidRDefault="009718D8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D8" w:rsidRDefault="009718D8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D8" w:rsidRDefault="009718D8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4FA" w:rsidRPr="006814FA" w:rsidRDefault="006814FA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64722" w:rsidRDefault="006814FA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подпрограммы «</w:t>
      </w:r>
      <w:r w:rsidR="00E918E0">
        <w:rPr>
          <w:rFonts w:ascii="Times New Roman" w:hAnsi="Times New Roman"/>
          <w:b/>
          <w:sz w:val="28"/>
          <w:szCs w:val="28"/>
        </w:rPr>
        <w:t xml:space="preserve">Материально-техническое и транспортное обеспечение </w:t>
      </w:r>
    </w:p>
    <w:p w:rsidR="00B64722" w:rsidRDefault="00E918E0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тельности органов местного самоуправления муниципального </w:t>
      </w:r>
    </w:p>
    <w:p w:rsidR="006814FA" w:rsidRDefault="00E918E0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«Шумячский район» Смоленской области</w:t>
      </w:r>
      <w:r w:rsidR="006814FA" w:rsidRPr="006814FA">
        <w:rPr>
          <w:rFonts w:ascii="Times New Roman" w:hAnsi="Times New Roman"/>
          <w:b/>
          <w:sz w:val="28"/>
          <w:szCs w:val="28"/>
        </w:rPr>
        <w:t>»</w:t>
      </w:r>
    </w:p>
    <w:p w:rsidR="0088255C" w:rsidRDefault="0088255C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72"/>
      </w:tblGrid>
      <w:tr w:rsidR="004D1822" w:rsidRPr="003C6D55">
        <w:tc>
          <w:tcPr>
            <w:tcW w:w="3936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072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«Авт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транспортное учреждение Администрации м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у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ниципального образования «Шумячский район» Смоленской области»</w:t>
            </w:r>
          </w:p>
        </w:tc>
      </w:tr>
      <w:tr w:rsidR="004D1822" w:rsidRPr="003C6D55">
        <w:trPr>
          <w:trHeight w:val="1695"/>
        </w:trPr>
        <w:tc>
          <w:tcPr>
            <w:tcW w:w="3936" w:type="dxa"/>
            <w:tcBorders>
              <w:bottom w:val="single" w:sz="4" w:space="0" w:color="auto"/>
            </w:tcBorders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Исполнители основных мер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приятий подпрограммы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 xml:space="preserve"> Муниципальное казенное учреждение «Авт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транспортное учреждение Администрации м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у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ниципального образования «Ш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у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мячский район» Смоленской области»</w:t>
            </w:r>
          </w:p>
        </w:tc>
      </w:tr>
      <w:tr w:rsidR="004D1822" w:rsidRPr="003C6D55">
        <w:trPr>
          <w:trHeight w:val="1651"/>
        </w:trPr>
        <w:tc>
          <w:tcPr>
            <w:tcW w:w="3936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72" w:type="dxa"/>
          </w:tcPr>
          <w:p w:rsidR="004D1822" w:rsidRPr="003C6D55" w:rsidRDefault="004D1822" w:rsidP="004D1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 xml:space="preserve">Основная цель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444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транспортное обеспечение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муниципального образования «Шумячский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он» Смоленской области</w:t>
            </w:r>
          </w:p>
        </w:tc>
      </w:tr>
      <w:tr w:rsidR="004D1822" w:rsidRPr="003C6D55">
        <w:tc>
          <w:tcPr>
            <w:tcW w:w="3936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Целевые показатели реализ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072" w:type="dxa"/>
          </w:tcPr>
          <w:p w:rsidR="004D1822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ровень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нности транспортными сре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ствами;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-содержание здания гаражей в надлежащем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рядке;</w:t>
            </w:r>
          </w:p>
          <w:p w:rsidR="004D1822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-текущий и капитальный ремонт зданий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оружений;</w:t>
            </w:r>
          </w:p>
          <w:p w:rsidR="005E0E57" w:rsidRPr="003C6D55" w:rsidRDefault="005E0E57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оборудования и техники</w:t>
            </w:r>
          </w:p>
        </w:tc>
      </w:tr>
      <w:tr w:rsidR="004D1822" w:rsidRPr="003C6D55">
        <w:tc>
          <w:tcPr>
            <w:tcW w:w="3936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072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2014 – 2020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D1822" w:rsidRPr="003C6D55">
        <w:tc>
          <w:tcPr>
            <w:tcW w:w="3936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Объемы ассигнований по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д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программы (по годам реализ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а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ции и в разрезе источников финансирования)</w:t>
            </w:r>
          </w:p>
        </w:tc>
        <w:tc>
          <w:tcPr>
            <w:tcW w:w="6072" w:type="dxa"/>
          </w:tcPr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Общий объем средств местного бюджета, пр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е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 xml:space="preserve">дусмотренных на реализацию подпрограммы составляет: </w:t>
            </w:r>
            <w:r w:rsidR="005E0E57">
              <w:rPr>
                <w:rFonts w:ascii="Times New Roman" w:hAnsi="Times New Roman"/>
                <w:sz w:val="28"/>
                <w:szCs w:val="28"/>
              </w:rPr>
              <w:t>27828970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2014 – 3</w:t>
            </w:r>
            <w:r w:rsidR="005E0E57">
              <w:rPr>
                <w:rFonts w:ascii="Times New Roman" w:hAnsi="Times New Roman"/>
                <w:sz w:val="28"/>
                <w:szCs w:val="28"/>
              </w:rPr>
              <w:t>814710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2015 – 39</w:t>
            </w:r>
            <w:r w:rsidR="005E0E57">
              <w:rPr>
                <w:rFonts w:ascii="Times New Roman" w:hAnsi="Times New Roman"/>
                <w:sz w:val="28"/>
                <w:szCs w:val="28"/>
              </w:rPr>
              <w:t>83500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2016 – 40</w:t>
            </w:r>
            <w:r w:rsidR="005E0E57">
              <w:rPr>
                <w:rFonts w:ascii="Times New Roman" w:hAnsi="Times New Roman"/>
                <w:sz w:val="28"/>
                <w:szCs w:val="28"/>
              </w:rPr>
              <w:t>13000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2017 – 4004440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2018 – 4004440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2019 – 4004440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6D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822" w:rsidRPr="003C6D55" w:rsidRDefault="004D1822" w:rsidP="00D02E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D55">
              <w:rPr>
                <w:rFonts w:ascii="Times New Roman" w:hAnsi="Times New Roman"/>
                <w:sz w:val="28"/>
                <w:szCs w:val="28"/>
              </w:rPr>
              <w:t>2020 – 4004440 руб.</w:t>
            </w:r>
          </w:p>
        </w:tc>
      </w:tr>
    </w:tbl>
    <w:p w:rsidR="004D1822" w:rsidRDefault="004D1822" w:rsidP="004D1822">
      <w:pPr>
        <w:shd w:val="clear" w:color="auto" w:fill="FFFFFF"/>
        <w:spacing w:before="264"/>
        <w:ind w:left="1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D1822" w:rsidRPr="003C6D55" w:rsidRDefault="004D1822" w:rsidP="004D1822">
      <w:pPr>
        <w:shd w:val="clear" w:color="auto" w:fill="FFFFFF"/>
        <w:spacing w:before="264"/>
        <w:ind w:left="1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D1822" w:rsidRDefault="004D1822" w:rsidP="004D1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C6D55">
        <w:rPr>
          <w:rFonts w:ascii="Times New Roman" w:hAnsi="Times New Roman"/>
          <w:spacing w:val="-1"/>
          <w:sz w:val="28"/>
          <w:szCs w:val="28"/>
        </w:rPr>
        <w:lastRenderedPageBreak/>
        <w:t xml:space="preserve">1. </w:t>
      </w:r>
      <w:r w:rsidRPr="003C6D55">
        <w:rPr>
          <w:rFonts w:ascii="Times New Roman" w:hAnsi="Times New Roman"/>
          <w:b/>
          <w:bCs/>
          <w:spacing w:val="-1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4D1822" w:rsidRDefault="004D1822" w:rsidP="004D1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3C6D55">
        <w:rPr>
          <w:rFonts w:ascii="Times New Roman" w:hAnsi="Times New Roman"/>
          <w:b/>
          <w:bCs/>
          <w:spacing w:val="-1"/>
          <w:sz w:val="28"/>
          <w:szCs w:val="28"/>
        </w:rPr>
        <w:t>одпр</w:t>
      </w:r>
      <w:r w:rsidRPr="003C6D55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3C6D55">
        <w:rPr>
          <w:rFonts w:ascii="Times New Roman" w:hAnsi="Times New Roman"/>
          <w:b/>
          <w:bCs/>
          <w:spacing w:val="-1"/>
          <w:sz w:val="28"/>
          <w:szCs w:val="28"/>
        </w:rPr>
        <w:t>граммы</w:t>
      </w:r>
    </w:p>
    <w:p w:rsidR="004D1822" w:rsidRPr="003C6D55" w:rsidRDefault="004D1822" w:rsidP="004D18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Муниципальное казенное учреждение «Автотранспортное учреждение Адм</w:t>
      </w:r>
      <w:r w:rsidRPr="004E61D8">
        <w:rPr>
          <w:rFonts w:ascii="Times New Roman" w:hAnsi="Times New Roman"/>
          <w:sz w:val="28"/>
          <w:szCs w:val="28"/>
        </w:rPr>
        <w:t>и</w:t>
      </w:r>
      <w:r w:rsidRPr="004E61D8">
        <w:rPr>
          <w:rFonts w:ascii="Times New Roman" w:hAnsi="Times New Roman"/>
          <w:sz w:val="28"/>
          <w:szCs w:val="28"/>
        </w:rPr>
        <w:t>нистрации муниципального образования «Шумячский район» Смоленской обла</w:t>
      </w:r>
      <w:r w:rsidRPr="004E61D8">
        <w:rPr>
          <w:rFonts w:ascii="Times New Roman" w:hAnsi="Times New Roman"/>
          <w:sz w:val="28"/>
          <w:szCs w:val="28"/>
        </w:rPr>
        <w:t>с</w:t>
      </w:r>
      <w:r w:rsidRPr="004E61D8">
        <w:rPr>
          <w:rFonts w:ascii="Times New Roman" w:hAnsi="Times New Roman"/>
          <w:sz w:val="28"/>
          <w:szCs w:val="28"/>
        </w:rPr>
        <w:t>ти» (далее МКУ «Автотранспортное учреждение Администрации МО «Шумячский ра</w:t>
      </w:r>
      <w:r w:rsidRPr="004E61D8">
        <w:rPr>
          <w:rFonts w:ascii="Times New Roman" w:hAnsi="Times New Roman"/>
          <w:sz w:val="28"/>
          <w:szCs w:val="28"/>
        </w:rPr>
        <w:t>й</w:t>
      </w:r>
      <w:r w:rsidRPr="004E61D8">
        <w:rPr>
          <w:rFonts w:ascii="Times New Roman" w:hAnsi="Times New Roman"/>
          <w:sz w:val="28"/>
          <w:szCs w:val="28"/>
        </w:rPr>
        <w:t>он» Смоленской области») создано в целях транспортного обеспечения и хозяйс</w:t>
      </w:r>
      <w:r w:rsidRPr="004E61D8">
        <w:rPr>
          <w:rFonts w:ascii="Times New Roman" w:hAnsi="Times New Roman"/>
          <w:sz w:val="28"/>
          <w:szCs w:val="28"/>
        </w:rPr>
        <w:t>т</w:t>
      </w:r>
      <w:r w:rsidRPr="004E61D8">
        <w:rPr>
          <w:rFonts w:ascii="Times New Roman" w:hAnsi="Times New Roman"/>
          <w:sz w:val="28"/>
          <w:szCs w:val="28"/>
        </w:rPr>
        <w:t>венных услуг органам местного самоуправления муниципального образования «Шумячский район» Смоленской области, структурным подразделением Админис</w:t>
      </w:r>
      <w:r w:rsidRPr="004E61D8">
        <w:rPr>
          <w:rFonts w:ascii="Times New Roman" w:hAnsi="Times New Roman"/>
          <w:sz w:val="28"/>
          <w:szCs w:val="28"/>
        </w:rPr>
        <w:t>т</w:t>
      </w:r>
      <w:r w:rsidRPr="004E61D8">
        <w:rPr>
          <w:rFonts w:ascii="Times New Roman" w:hAnsi="Times New Roman"/>
          <w:sz w:val="28"/>
          <w:szCs w:val="28"/>
        </w:rPr>
        <w:t>рации муниципального образования «Шумячский район» Смоленской области. Функции и полномочия учредителя МКУ «Автотранспортное учреждение Админ</w:t>
      </w:r>
      <w:r w:rsidRPr="004E61D8">
        <w:rPr>
          <w:rFonts w:ascii="Times New Roman" w:hAnsi="Times New Roman"/>
          <w:sz w:val="28"/>
          <w:szCs w:val="28"/>
        </w:rPr>
        <w:t>и</w:t>
      </w:r>
      <w:r w:rsidRPr="004E61D8">
        <w:rPr>
          <w:rFonts w:ascii="Times New Roman" w:hAnsi="Times New Roman"/>
          <w:sz w:val="28"/>
          <w:szCs w:val="28"/>
        </w:rPr>
        <w:t>страции МО «Шумячский район» Смоленской области» осуществляет Администр</w:t>
      </w:r>
      <w:r w:rsidRPr="004E61D8">
        <w:rPr>
          <w:rFonts w:ascii="Times New Roman" w:hAnsi="Times New Roman"/>
          <w:sz w:val="28"/>
          <w:szCs w:val="28"/>
        </w:rPr>
        <w:t>а</w:t>
      </w:r>
      <w:r w:rsidRPr="004E61D8">
        <w:rPr>
          <w:rFonts w:ascii="Times New Roman" w:hAnsi="Times New Roman"/>
          <w:sz w:val="28"/>
          <w:szCs w:val="28"/>
        </w:rPr>
        <w:t>ция муниципального образования «Шумячский район» Смоленской области». МКУ «Автотранспортное учреждение Администрации МО «Шумячский район» Смоле</w:t>
      </w:r>
      <w:r w:rsidRPr="004E61D8">
        <w:rPr>
          <w:rFonts w:ascii="Times New Roman" w:hAnsi="Times New Roman"/>
          <w:sz w:val="28"/>
          <w:szCs w:val="28"/>
        </w:rPr>
        <w:t>н</w:t>
      </w:r>
      <w:r w:rsidRPr="004E61D8">
        <w:rPr>
          <w:rFonts w:ascii="Times New Roman" w:hAnsi="Times New Roman"/>
          <w:sz w:val="28"/>
          <w:szCs w:val="28"/>
        </w:rPr>
        <w:t>ской области» обладает правами юридического лица, имеет имущество, закрепле</w:t>
      </w:r>
      <w:r w:rsidRPr="004E61D8">
        <w:rPr>
          <w:rFonts w:ascii="Times New Roman" w:hAnsi="Times New Roman"/>
          <w:sz w:val="28"/>
          <w:szCs w:val="28"/>
        </w:rPr>
        <w:t>н</w:t>
      </w:r>
      <w:r w:rsidRPr="004E61D8">
        <w:rPr>
          <w:rFonts w:ascii="Times New Roman" w:hAnsi="Times New Roman"/>
          <w:sz w:val="28"/>
          <w:szCs w:val="28"/>
        </w:rPr>
        <w:t>ное за ним на праве оперативного управления, смету, самостоятельный баланс, п</w:t>
      </w:r>
      <w:r w:rsidRPr="004E61D8">
        <w:rPr>
          <w:rFonts w:ascii="Times New Roman" w:hAnsi="Times New Roman"/>
          <w:sz w:val="28"/>
          <w:szCs w:val="28"/>
        </w:rPr>
        <w:t>е</w:t>
      </w:r>
      <w:r w:rsidRPr="004E61D8">
        <w:rPr>
          <w:rFonts w:ascii="Times New Roman" w:hAnsi="Times New Roman"/>
          <w:sz w:val="28"/>
          <w:szCs w:val="28"/>
        </w:rPr>
        <w:t>чать со своим наименованием, штампы, бланки и другие реквизиты, необходимые для его деятельности. МКУ «Автотранспортное учреждение Администрации МО «Шумячский район» Смоленской области» осуществляет свою деятельность в соо</w:t>
      </w:r>
      <w:r w:rsidRPr="004E61D8">
        <w:rPr>
          <w:rFonts w:ascii="Times New Roman" w:hAnsi="Times New Roman"/>
          <w:sz w:val="28"/>
          <w:szCs w:val="28"/>
        </w:rPr>
        <w:t>т</w:t>
      </w:r>
      <w:r w:rsidRPr="004E61D8">
        <w:rPr>
          <w:rFonts w:ascii="Times New Roman" w:hAnsi="Times New Roman"/>
          <w:sz w:val="28"/>
          <w:szCs w:val="28"/>
        </w:rPr>
        <w:t>ветствии с федеральными и областными законами, иными нормативными правов</w:t>
      </w:r>
      <w:r w:rsidRPr="004E61D8">
        <w:rPr>
          <w:rFonts w:ascii="Times New Roman" w:hAnsi="Times New Roman"/>
          <w:sz w:val="28"/>
          <w:szCs w:val="28"/>
        </w:rPr>
        <w:t>ы</w:t>
      </w:r>
      <w:r w:rsidRPr="004E61D8">
        <w:rPr>
          <w:rFonts w:ascii="Times New Roman" w:hAnsi="Times New Roman"/>
          <w:sz w:val="28"/>
          <w:szCs w:val="28"/>
        </w:rPr>
        <w:t>ми актами, уставом. Составляет и предоставляет в вышестоящие организации бю</w:t>
      </w:r>
      <w:r w:rsidRPr="004E61D8">
        <w:rPr>
          <w:rFonts w:ascii="Times New Roman" w:hAnsi="Times New Roman"/>
          <w:sz w:val="28"/>
          <w:szCs w:val="28"/>
        </w:rPr>
        <w:t>д</w:t>
      </w:r>
      <w:r w:rsidRPr="004E61D8">
        <w:rPr>
          <w:rFonts w:ascii="Times New Roman" w:hAnsi="Times New Roman"/>
          <w:sz w:val="28"/>
          <w:szCs w:val="28"/>
        </w:rPr>
        <w:t>жетную отчетность, самостоятельно заключает договора на оказание услуг, выпо</w:t>
      </w:r>
      <w:r w:rsidRPr="004E61D8">
        <w:rPr>
          <w:rFonts w:ascii="Times New Roman" w:hAnsi="Times New Roman"/>
          <w:sz w:val="28"/>
          <w:szCs w:val="28"/>
        </w:rPr>
        <w:t>л</w:t>
      </w:r>
      <w:r w:rsidRPr="004E61D8">
        <w:rPr>
          <w:rFonts w:ascii="Times New Roman" w:hAnsi="Times New Roman"/>
          <w:sz w:val="28"/>
          <w:szCs w:val="28"/>
        </w:rPr>
        <w:t>нение работ и поставку товаров, связанных с текущей деятельностью, в соответс</w:t>
      </w:r>
      <w:r w:rsidRPr="004E61D8">
        <w:rPr>
          <w:rFonts w:ascii="Times New Roman" w:hAnsi="Times New Roman"/>
          <w:sz w:val="28"/>
          <w:szCs w:val="28"/>
        </w:rPr>
        <w:t>т</w:t>
      </w:r>
      <w:r w:rsidRPr="004E61D8">
        <w:rPr>
          <w:rFonts w:ascii="Times New Roman" w:hAnsi="Times New Roman"/>
          <w:sz w:val="28"/>
          <w:szCs w:val="28"/>
        </w:rPr>
        <w:t>вии с лимитами бюджетных обязательств, утвержденных ассигнований на содерж</w:t>
      </w:r>
      <w:r w:rsidRPr="004E61D8">
        <w:rPr>
          <w:rFonts w:ascii="Times New Roman" w:hAnsi="Times New Roman"/>
          <w:sz w:val="28"/>
          <w:szCs w:val="28"/>
        </w:rPr>
        <w:t>а</w:t>
      </w:r>
      <w:r w:rsidRPr="004E61D8">
        <w:rPr>
          <w:rFonts w:ascii="Times New Roman" w:hAnsi="Times New Roman"/>
          <w:sz w:val="28"/>
          <w:szCs w:val="28"/>
        </w:rPr>
        <w:t>ние учреждения. За 2013 – 2015 года предоставлено 3953 автотранспортных услуг, в том числе по г</w:t>
      </w:r>
      <w:r w:rsidRPr="004E61D8">
        <w:rPr>
          <w:rFonts w:ascii="Times New Roman" w:hAnsi="Times New Roman"/>
          <w:sz w:val="28"/>
          <w:szCs w:val="28"/>
        </w:rPr>
        <w:t>о</w:t>
      </w:r>
      <w:r w:rsidRPr="004E61D8">
        <w:rPr>
          <w:rFonts w:ascii="Times New Roman" w:hAnsi="Times New Roman"/>
          <w:sz w:val="28"/>
          <w:szCs w:val="28"/>
        </w:rPr>
        <w:t>дам:</w:t>
      </w: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-</w:t>
      </w:r>
      <w:r w:rsidR="00B64722">
        <w:rPr>
          <w:rFonts w:ascii="Times New Roman" w:hAnsi="Times New Roman"/>
          <w:sz w:val="28"/>
          <w:szCs w:val="28"/>
        </w:rPr>
        <w:t xml:space="preserve"> </w:t>
      </w:r>
      <w:r w:rsidRPr="004E61D8">
        <w:rPr>
          <w:rFonts w:ascii="Times New Roman" w:hAnsi="Times New Roman"/>
          <w:sz w:val="28"/>
          <w:szCs w:val="28"/>
        </w:rPr>
        <w:t>2013 год. – 1366 услуг;</w:t>
      </w: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-</w:t>
      </w:r>
      <w:r w:rsidR="00B64722">
        <w:rPr>
          <w:rFonts w:ascii="Times New Roman" w:hAnsi="Times New Roman"/>
          <w:sz w:val="28"/>
          <w:szCs w:val="28"/>
        </w:rPr>
        <w:t xml:space="preserve"> </w:t>
      </w:r>
      <w:r w:rsidRPr="004E61D8">
        <w:rPr>
          <w:rFonts w:ascii="Times New Roman" w:hAnsi="Times New Roman"/>
          <w:sz w:val="28"/>
          <w:szCs w:val="28"/>
        </w:rPr>
        <w:t>2014 год. – 1300 услуг;</w:t>
      </w: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-</w:t>
      </w:r>
      <w:r w:rsidR="00B64722">
        <w:rPr>
          <w:rFonts w:ascii="Times New Roman" w:hAnsi="Times New Roman"/>
          <w:sz w:val="28"/>
          <w:szCs w:val="28"/>
        </w:rPr>
        <w:t xml:space="preserve"> </w:t>
      </w:r>
      <w:r w:rsidRPr="004E61D8">
        <w:rPr>
          <w:rFonts w:ascii="Times New Roman" w:hAnsi="Times New Roman"/>
          <w:sz w:val="28"/>
          <w:szCs w:val="28"/>
        </w:rPr>
        <w:t>2015 год. – 1287 услуг;</w:t>
      </w: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В МКУ «Автотранспортное учреждение Администрации МО «Шумячский район» Смоленской области» имеется 8 легковых автомобилей. Автомобили прио</w:t>
      </w:r>
      <w:r w:rsidRPr="004E61D8">
        <w:rPr>
          <w:rFonts w:ascii="Times New Roman" w:hAnsi="Times New Roman"/>
          <w:sz w:val="28"/>
          <w:szCs w:val="28"/>
        </w:rPr>
        <w:t>б</w:t>
      </w:r>
      <w:r w:rsidRPr="004E61D8">
        <w:rPr>
          <w:rFonts w:ascii="Times New Roman" w:hAnsi="Times New Roman"/>
          <w:sz w:val="28"/>
          <w:szCs w:val="28"/>
        </w:rPr>
        <w:t xml:space="preserve">ретены в 2002 - 2012 годах. </w:t>
      </w:r>
      <w:r w:rsidRPr="004E61D8">
        <w:rPr>
          <w:rFonts w:ascii="Times New Roman" w:hAnsi="Times New Roman"/>
          <w:spacing w:val="-1"/>
          <w:sz w:val="28"/>
          <w:szCs w:val="28"/>
        </w:rPr>
        <w:t xml:space="preserve">Из восьми единиц техники четыре автомобиля </w:t>
      </w:r>
      <w:r w:rsidRPr="004E61D8">
        <w:rPr>
          <w:rFonts w:ascii="Times New Roman" w:hAnsi="Times New Roman"/>
          <w:sz w:val="28"/>
          <w:szCs w:val="28"/>
        </w:rPr>
        <w:t>имеют физический износ 100 процентов,</w:t>
      </w:r>
      <w:r w:rsidRPr="004E61D8">
        <w:rPr>
          <w:rFonts w:ascii="Times New Roman" w:hAnsi="Times New Roman"/>
          <w:spacing w:val="-1"/>
          <w:sz w:val="28"/>
          <w:szCs w:val="28"/>
        </w:rPr>
        <w:t xml:space="preserve"> полностью аморти</w:t>
      </w:r>
      <w:r w:rsidRPr="004E61D8">
        <w:rPr>
          <w:rFonts w:ascii="Times New Roman" w:hAnsi="Times New Roman"/>
          <w:sz w:val="28"/>
          <w:szCs w:val="28"/>
        </w:rPr>
        <w:t>зированы. Требуется провед</w:t>
      </w:r>
      <w:r w:rsidRPr="004E61D8">
        <w:rPr>
          <w:rFonts w:ascii="Times New Roman" w:hAnsi="Times New Roman"/>
          <w:sz w:val="28"/>
          <w:szCs w:val="28"/>
        </w:rPr>
        <w:t>е</w:t>
      </w:r>
      <w:r w:rsidRPr="004E61D8">
        <w:rPr>
          <w:rFonts w:ascii="Times New Roman" w:hAnsi="Times New Roman"/>
          <w:sz w:val="28"/>
          <w:szCs w:val="28"/>
        </w:rPr>
        <w:t>ние капитального и текущего ремонта автомобилей.</w:t>
      </w:r>
    </w:p>
    <w:p w:rsidR="005E0E57" w:rsidRPr="004E61D8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Требуется замена ворот в гаражах.</w:t>
      </w:r>
    </w:p>
    <w:p w:rsidR="005E0E57" w:rsidRDefault="005E0E57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В ходе реализации  подпрограммы должна быть решена задача повышения к</w:t>
      </w:r>
      <w:r w:rsidRPr="004E61D8">
        <w:rPr>
          <w:rFonts w:ascii="Times New Roman" w:hAnsi="Times New Roman"/>
          <w:sz w:val="28"/>
          <w:szCs w:val="28"/>
        </w:rPr>
        <w:t>а</w:t>
      </w:r>
      <w:r w:rsidRPr="004E61D8">
        <w:rPr>
          <w:rFonts w:ascii="Times New Roman" w:hAnsi="Times New Roman"/>
          <w:sz w:val="28"/>
          <w:szCs w:val="28"/>
        </w:rPr>
        <w:t>чества выполняемых функций, приобретение оборудования и техники, повышение эффективности и обеспечение деятельности МКУ «Автотранспортное у</w:t>
      </w:r>
      <w:r w:rsidRPr="004E61D8">
        <w:rPr>
          <w:rFonts w:ascii="Times New Roman" w:hAnsi="Times New Roman"/>
          <w:sz w:val="28"/>
          <w:szCs w:val="28"/>
        </w:rPr>
        <w:t>ч</w:t>
      </w:r>
      <w:r w:rsidRPr="004E61D8">
        <w:rPr>
          <w:rFonts w:ascii="Times New Roman" w:hAnsi="Times New Roman"/>
          <w:sz w:val="28"/>
          <w:szCs w:val="28"/>
        </w:rPr>
        <w:t xml:space="preserve">реждение Администрации МО «Шумячский район» Смоленской области». </w:t>
      </w:r>
    </w:p>
    <w:p w:rsidR="00B64722" w:rsidRPr="000F62DC" w:rsidRDefault="00B64722" w:rsidP="00B647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E57" w:rsidRDefault="005E0E57" w:rsidP="00B6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E61D8">
        <w:rPr>
          <w:rFonts w:ascii="Times New Roman" w:hAnsi="Times New Roman"/>
          <w:b/>
          <w:bCs/>
          <w:sz w:val="28"/>
          <w:szCs w:val="28"/>
        </w:rPr>
        <w:t>2. Цели и целевые показатели реализации</w:t>
      </w:r>
      <w:r w:rsidRPr="004E61D8">
        <w:rPr>
          <w:rFonts w:ascii="Times New Roman" w:hAnsi="Times New Roman"/>
        </w:rPr>
        <w:t xml:space="preserve"> </w:t>
      </w:r>
      <w:r w:rsidRPr="004E61D8">
        <w:rPr>
          <w:rFonts w:ascii="Times New Roman" w:hAnsi="Times New Roman"/>
          <w:b/>
          <w:bCs/>
          <w:spacing w:val="-3"/>
          <w:sz w:val="28"/>
          <w:szCs w:val="28"/>
        </w:rPr>
        <w:t>подпрограммы</w:t>
      </w:r>
    </w:p>
    <w:p w:rsidR="00B64722" w:rsidRPr="004E61D8" w:rsidRDefault="00B64722" w:rsidP="00B6472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E0E57" w:rsidRPr="004E61D8" w:rsidRDefault="005E0E57" w:rsidP="00B64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61D8">
        <w:rPr>
          <w:rFonts w:ascii="Times New Roman" w:hAnsi="Times New Roman"/>
          <w:sz w:val="28"/>
          <w:szCs w:val="28"/>
        </w:rPr>
        <w:t xml:space="preserve">Основной целью муниципальной подпрограммы является </w:t>
      </w:r>
      <w:r w:rsidRPr="00FF5F2F">
        <w:rPr>
          <w:rFonts w:ascii="Times New Roman" w:hAnsi="Times New Roman"/>
          <w:sz w:val="28"/>
          <w:szCs w:val="28"/>
        </w:rPr>
        <w:t>материально-техническое и транспортное обеспечение деятельности органов местного сам</w:t>
      </w:r>
      <w:r w:rsidRPr="00FF5F2F">
        <w:rPr>
          <w:rFonts w:ascii="Times New Roman" w:hAnsi="Times New Roman"/>
          <w:sz w:val="28"/>
          <w:szCs w:val="28"/>
        </w:rPr>
        <w:t>о</w:t>
      </w:r>
      <w:r w:rsidRPr="00FF5F2F">
        <w:rPr>
          <w:rFonts w:ascii="Times New Roman" w:hAnsi="Times New Roman"/>
          <w:sz w:val="28"/>
          <w:szCs w:val="28"/>
        </w:rPr>
        <w:t>управления муниципального образования «Шумячский район» Смоленской обла</w:t>
      </w:r>
      <w:r w:rsidRPr="00FF5F2F">
        <w:rPr>
          <w:rFonts w:ascii="Times New Roman" w:hAnsi="Times New Roman"/>
          <w:sz w:val="28"/>
          <w:szCs w:val="28"/>
        </w:rPr>
        <w:t>с</w:t>
      </w:r>
      <w:r w:rsidRPr="00FF5F2F">
        <w:rPr>
          <w:rFonts w:ascii="Times New Roman" w:hAnsi="Times New Roman"/>
          <w:sz w:val="28"/>
          <w:szCs w:val="28"/>
        </w:rPr>
        <w:t>ти</w:t>
      </w:r>
      <w:r w:rsidRPr="004E61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61D8">
        <w:rPr>
          <w:rFonts w:ascii="Times New Roman" w:hAnsi="Times New Roman"/>
          <w:spacing w:val="-1"/>
          <w:sz w:val="28"/>
          <w:szCs w:val="28"/>
        </w:rPr>
        <w:lastRenderedPageBreak/>
        <w:t>и хозяйственного обеспечения деятельности ор</w:t>
      </w:r>
      <w:r w:rsidRPr="004E61D8">
        <w:rPr>
          <w:rFonts w:ascii="Times New Roman" w:hAnsi="Times New Roman"/>
          <w:sz w:val="28"/>
          <w:szCs w:val="28"/>
        </w:rPr>
        <w:t>ганов местного самоуправления м</w:t>
      </w:r>
      <w:r w:rsidRPr="004E61D8">
        <w:rPr>
          <w:rFonts w:ascii="Times New Roman" w:hAnsi="Times New Roman"/>
          <w:sz w:val="28"/>
          <w:szCs w:val="28"/>
        </w:rPr>
        <w:t>у</w:t>
      </w:r>
      <w:r w:rsidRPr="004E61D8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области, стру</w:t>
      </w:r>
      <w:r w:rsidRPr="004E61D8">
        <w:rPr>
          <w:rFonts w:ascii="Times New Roman" w:hAnsi="Times New Roman"/>
          <w:sz w:val="28"/>
          <w:szCs w:val="28"/>
        </w:rPr>
        <w:t>к</w:t>
      </w:r>
      <w:r w:rsidRPr="004E61D8">
        <w:rPr>
          <w:rFonts w:ascii="Times New Roman" w:hAnsi="Times New Roman"/>
          <w:sz w:val="28"/>
          <w:szCs w:val="28"/>
        </w:rPr>
        <w:t>турных подразделений Администрации муниципального образования «Шумя</w:t>
      </w:r>
      <w:r w:rsidRPr="004E61D8">
        <w:rPr>
          <w:rFonts w:ascii="Times New Roman" w:hAnsi="Times New Roman"/>
          <w:sz w:val="28"/>
          <w:szCs w:val="28"/>
        </w:rPr>
        <w:t>ч</w:t>
      </w:r>
      <w:r w:rsidRPr="004E61D8">
        <w:rPr>
          <w:rFonts w:ascii="Times New Roman" w:hAnsi="Times New Roman"/>
          <w:sz w:val="28"/>
          <w:szCs w:val="28"/>
        </w:rPr>
        <w:t>ский район» Смоленской области.</w:t>
      </w:r>
    </w:p>
    <w:p w:rsidR="005E0E57" w:rsidRPr="004E61D8" w:rsidRDefault="005E0E57" w:rsidP="00B64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61D8"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5E0E57" w:rsidRDefault="005E0E57" w:rsidP="00B64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pacing w:val="-1"/>
          <w:sz w:val="28"/>
          <w:szCs w:val="28"/>
        </w:rPr>
        <w:t>- транспортное обеспечение деятельности органов местного самоуправления муниципального образования «Шумячский район» Смоленской области, струк</w:t>
      </w:r>
      <w:r w:rsidRPr="004E61D8">
        <w:rPr>
          <w:rFonts w:ascii="Times New Roman" w:hAnsi="Times New Roman"/>
          <w:sz w:val="28"/>
          <w:szCs w:val="28"/>
        </w:rPr>
        <w:t>ту</w:t>
      </w:r>
      <w:r w:rsidRPr="004E61D8">
        <w:rPr>
          <w:rFonts w:ascii="Times New Roman" w:hAnsi="Times New Roman"/>
          <w:sz w:val="28"/>
          <w:szCs w:val="28"/>
        </w:rPr>
        <w:t>р</w:t>
      </w:r>
      <w:r w:rsidRPr="004E61D8">
        <w:rPr>
          <w:rFonts w:ascii="Times New Roman" w:hAnsi="Times New Roman"/>
          <w:sz w:val="28"/>
          <w:szCs w:val="28"/>
        </w:rPr>
        <w:t>ным подразделениям Администрации 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>. Н</w:t>
      </w:r>
      <w:r w:rsidRPr="004E61D8">
        <w:rPr>
          <w:rFonts w:ascii="Times New Roman" w:hAnsi="Times New Roman"/>
          <w:sz w:val="28"/>
          <w:szCs w:val="28"/>
        </w:rPr>
        <w:t>адлежащее содержание здания гаражей МКУ «Авт</w:t>
      </w:r>
      <w:r w:rsidRPr="004E61D8">
        <w:rPr>
          <w:rFonts w:ascii="Times New Roman" w:hAnsi="Times New Roman"/>
          <w:sz w:val="28"/>
          <w:szCs w:val="28"/>
        </w:rPr>
        <w:t>о</w:t>
      </w:r>
      <w:r w:rsidRPr="004E61D8">
        <w:rPr>
          <w:rFonts w:ascii="Times New Roman" w:hAnsi="Times New Roman"/>
          <w:sz w:val="28"/>
          <w:szCs w:val="28"/>
        </w:rPr>
        <w:t>транспортное учреждение  Администрации МО «Шумячский район» Смоле</w:t>
      </w:r>
      <w:r w:rsidRPr="004E61D8">
        <w:rPr>
          <w:rFonts w:ascii="Times New Roman" w:hAnsi="Times New Roman"/>
          <w:sz w:val="28"/>
          <w:szCs w:val="28"/>
        </w:rPr>
        <w:t>н</w:t>
      </w:r>
      <w:r w:rsidRPr="004E61D8">
        <w:rPr>
          <w:rFonts w:ascii="Times New Roman" w:hAnsi="Times New Roman"/>
          <w:sz w:val="28"/>
          <w:szCs w:val="28"/>
        </w:rPr>
        <w:t>ской области»;</w:t>
      </w:r>
    </w:p>
    <w:p w:rsidR="005E0E57" w:rsidRPr="00E352B6" w:rsidRDefault="005E0E57" w:rsidP="00B64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зданий и сооружений </w:t>
      </w:r>
      <w:r w:rsidRPr="004E61D8">
        <w:rPr>
          <w:rFonts w:ascii="Times New Roman" w:hAnsi="Times New Roman"/>
          <w:sz w:val="28"/>
          <w:szCs w:val="28"/>
        </w:rPr>
        <w:t>МКУ «Автотранспор</w:t>
      </w:r>
      <w:r w:rsidRPr="004E61D8">
        <w:rPr>
          <w:rFonts w:ascii="Times New Roman" w:hAnsi="Times New Roman"/>
          <w:sz w:val="28"/>
          <w:szCs w:val="28"/>
        </w:rPr>
        <w:t>т</w:t>
      </w:r>
      <w:r w:rsidRPr="004E61D8">
        <w:rPr>
          <w:rFonts w:ascii="Times New Roman" w:hAnsi="Times New Roman"/>
          <w:sz w:val="28"/>
          <w:szCs w:val="28"/>
        </w:rPr>
        <w:t>ное учреждение  Администрации МО «Шумячский район» Смоленской о</w:t>
      </w:r>
      <w:r w:rsidRPr="004E61D8">
        <w:rPr>
          <w:rFonts w:ascii="Times New Roman" w:hAnsi="Times New Roman"/>
          <w:sz w:val="28"/>
          <w:szCs w:val="28"/>
        </w:rPr>
        <w:t>б</w:t>
      </w:r>
      <w:r w:rsidRPr="004E61D8">
        <w:rPr>
          <w:rFonts w:ascii="Times New Roman" w:hAnsi="Times New Roman"/>
          <w:sz w:val="28"/>
          <w:szCs w:val="28"/>
        </w:rPr>
        <w:t>ласти»</w:t>
      </w:r>
    </w:p>
    <w:p w:rsidR="005E0E57" w:rsidRPr="004E61D8" w:rsidRDefault="005E0E57" w:rsidP="00B64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 xml:space="preserve"> - приобретение оборудования и техники МКУ «Автотранспортное учрежд</w:t>
      </w:r>
      <w:r w:rsidRPr="004E61D8">
        <w:rPr>
          <w:rFonts w:ascii="Times New Roman" w:hAnsi="Times New Roman"/>
          <w:sz w:val="28"/>
          <w:szCs w:val="28"/>
        </w:rPr>
        <w:t>е</w:t>
      </w:r>
      <w:r w:rsidRPr="004E61D8">
        <w:rPr>
          <w:rFonts w:ascii="Times New Roman" w:hAnsi="Times New Roman"/>
          <w:sz w:val="28"/>
          <w:szCs w:val="28"/>
        </w:rPr>
        <w:t>ние  Администрации МО «Шумячский район» Смоленской области»</w:t>
      </w:r>
    </w:p>
    <w:p w:rsidR="005E0E57" w:rsidRPr="004E61D8" w:rsidRDefault="005E0E57" w:rsidP="00B64722">
      <w:pPr>
        <w:shd w:val="clear" w:color="auto" w:fill="FFFFFF"/>
        <w:tabs>
          <w:tab w:val="left" w:leader="underscore" w:pos="100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E61D8">
        <w:rPr>
          <w:rFonts w:ascii="Times New Roman" w:hAnsi="Times New Roman"/>
          <w:sz w:val="28"/>
          <w:szCs w:val="28"/>
        </w:rPr>
        <w:t xml:space="preserve">Программа выполняется с 2014 года по 2020 год. </w:t>
      </w:r>
    </w:p>
    <w:p w:rsidR="005E0E57" w:rsidRPr="004E61D8" w:rsidRDefault="005E0E57" w:rsidP="005E0E57">
      <w:pPr>
        <w:shd w:val="clear" w:color="auto" w:fill="FFFFFF"/>
        <w:spacing w:before="312"/>
        <w:ind w:right="19"/>
        <w:jc w:val="center"/>
        <w:rPr>
          <w:rFonts w:ascii="Times New Roman" w:hAnsi="Times New Roman"/>
        </w:rPr>
      </w:pPr>
      <w:r w:rsidRPr="004E61D8">
        <w:rPr>
          <w:rFonts w:ascii="Times New Roman" w:hAnsi="Times New Roman"/>
          <w:b/>
          <w:bCs/>
          <w:sz w:val="28"/>
          <w:szCs w:val="28"/>
        </w:rPr>
        <w:t>3. Перечень основных мероприятий подпрограммы</w:t>
      </w:r>
    </w:p>
    <w:p w:rsidR="005E0E57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2742F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предусмотрено мероприятие</w:t>
      </w:r>
      <w:r w:rsidR="00662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направленное </w:t>
      </w:r>
      <w:r w:rsidRPr="00E012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риально-техническое и транспортное обеспечение деятельности 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</w:t>
      </w:r>
      <w:r w:rsidR="00662465">
        <w:rPr>
          <w:rFonts w:ascii="Times New Roman" w:hAnsi="Times New Roman"/>
          <w:sz w:val="28"/>
          <w:szCs w:val="28"/>
        </w:rPr>
        <w:t>, которое  предусматривает следующие направления расход</w:t>
      </w:r>
      <w:r w:rsidR="00662465">
        <w:rPr>
          <w:rFonts w:ascii="Times New Roman" w:hAnsi="Times New Roman"/>
          <w:sz w:val="28"/>
          <w:szCs w:val="28"/>
        </w:rPr>
        <w:t>о</w:t>
      </w:r>
      <w:r w:rsidR="00662465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:</w:t>
      </w:r>
    </w:p>
    <w:p w:rsidR="005E0E57" w:rsidRPr="00E01260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деятельности муниципальных учреждений</w:t>
      </w:r>
      <w:r w:rsidR="0066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(</w:t>
      </w:r>
      <w:r w:rsidRPr="00D00CFA">
        <w:rPr>
          <w:rFonts w:ascii="Times New Roman" w:hAnsi="Times New Roman"/>
          <w:color w:val="262626"/>
          <w:sz w:val="28"/>
          <w:szCs w:val="28"/>
        </w:rPr>
        <w:t>сво</w:t>
      </w:r>
      <w:r w:rsidRPr="00D00CFA">
        <w:rPr>
          <w:rFonts w:ascii="Times New Roman" w:hAnsi="Times New Roman"/>
          <w:color w:val="262626"/>
          <w:sz w:val="28"/>
          <w:szCs w:val="28"/>
        </w:rPr>
        <w:t>е</w:t>
      </w:r>
      <w:r w:rsidRPr="00D00CFA">
        <w:rPr>
          <w:rFonts w:ascii="Times New Roman" w:hAnsi="Times New Roman"/>
          <w:color w:val="262626"/>
          <w:sz w:val="28"/>
          <w:szCs w:val="28"/>
        </w:rPr>
        <w:t>време</w:t>
      </w:r>
      <w:r w:rsidRPr="00D00CFA">
        <w:rPr>
          <w:rFonts w:ascii="Times New Roman" w:hAnsi="Times New Roman"/>
          <w:color w:val="262626"/>
          <w:sz w:val="28"/>
          <w:szCs w:val="28"/>
        </w:rPr>
        <w:t>н</w:t>
      </w:r>
      <w:r w:rsidRPr="00D00CFA">
        <w:rPr>
          <w:rFonts w:ascii="Times New Roman" w:hAnsi="Times New Roman"/>
          <w:color w:val="262626"/>
          <w:sz w:val="28"/>
          <w:szCs w:val="28"/>
        </w:rPr>
        <w:t xml:space="preserve">ное и качественное обслуживание транспортных средств </w:t>
      </w:r>
      <w:r>
        <w:rPr>
          <w:rFonts w:ascii="Times New Roman" w:hAnsi="Times New Roman"/>
          <w:color w:val="262626"/>
          <w:sz w:val="28"/>
          <w:szCs w:val="28"/>
        </w:rPr>
        <w:t>органов местного сам</w:t>
      </w:r>
      <w:r>
        <w:rPr>
          <w:rFonts w:ascii="Times New Roman" w:hAnsi="Times New Roman"/>
          <w:color w:val="262626"/>
          <w:sz w:val="28"/>
          <w:szCs w:val="28"/>
        </w:rPr>
        <w:t>о</w:t>
      </w:r>
      <w:r>
        <w:rPr>
          <w:rFonts w:ascii="Times New Roman" w:hAnsi="Times New Roman"/>
          <w:color w:val="262626"/>
          <w:sz w:val="28"/>
          <w:szCs w:val="28"/>
        </w:rPr>
        <w:t xml:space="preserve">управления </w:t>
      </w:r>
      <w:r w:rsidRPr="00D00CFA">
        <w:rPr>
          <w:rFonts w:ascii="Times New Roman" w:hAnsi="Times New Roman"/>
          <w:color w:val="262626"/>
          <w:sz w:val="28"/>
          <w:szCs w:val="28"/>
        </w:rPr>
        <w:t>в том числе содержание и эксплуатация автотранспортных средств, поддержание их в технически исправном состоянии, приобретение эксплуатацио</w:t>
      </w:r>
      <w:r w:rsidRPr="00D00CFA">
        <w:rPr>
          <w:rFonts w:ascii="Times New Roman" w:hAnsi="Times New Roman"/>
          <w:color w:val="262626"/>
          <w:sz w:val="28"/>
          <w:szCs w:val="28"/>
        </w:rPr>
        <w:t>н</w:t>
      </w:r>
      <w:r w:rsidRPr="00D00CFA">
        <w:rPr>
          <w:rFonts w:ascii="Times New Roman" w:hAnsi="Times New Roman"/>
          <w:color w:val="262626"/>
          <w:sz w:val="28"/>
          <w:szCs w:val="28"/>
        </w:rPr>
        <w:t>ных материалов (бензина, масел, запасных частей, прохождение технического о</w:t>
      </w:r>
      <w:r w:rsidRPr="00D00CFA">
        <w:rPr>
          <w:rFonts w:ascii="Times New Roman" w:hAnsi="Times New Roman"/>
          <w:color w:val="262626"/>
          <w:sz w:val="28"/>
          <w:szCs w:val="28"/>
        </w:rPr>
        <w:t>с</w:t>
      </w:r>
      <w:r w:rsidRPr="00D00CFA">
        <w:rPr>
          <w:rFonts w:ascii="Times New Roman" w:hAnsi="Times New Roman"/>
          <w:color w:val="262626"/>
          <w:sz w:val="28"/>
          <w:szCs w:val="28"/>
        </w:rPr>
        <w:t>мотра, техническое обслуживание, текущий ремонт и</w:t>
      </w:r>
      <w:r w:rsidRPr="00D00CFA">
        <w:rPr>
          <w:rFonts w:ascii="Times New Roman" w:hAnsi="Times New Roman"/>
          <w:sz w:val="28"/>
          <w:szCs w:val="28"/>
        </w:rPr>
        <w:t xml:space="preserve"> </w:t>
      </w:r>
      <w:r w:rsidRPr="00E01260">
        <w:rPr>
          <w:rFonts w:ascii="Times New Roman" w:hAnsi="Times New Roman"/>
          <w:sz w:val="28"/>
          <w:szCs w:val="28"/>
        </w:rPr>
        <w:t xml:space="preserve"> контрольно-диагностические работы автотранспорта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260">
        <w:rPr>
          <w:rFonts w:ascii="Times New Roman" w:hAnsi="Times New Roman"/>
          <w:sz w:val="28"/>
          <w:szCs w:val="28"/>
        </w:rPr>
        <w:t>и надлежащее содержа</w:t>
      </w:r>
      <w:r w:rsidRPr="00E01260">
        <w:rPr>
          <w:rFonts w:ascii="Times New Roman" w:hAnsi="Times New Roman"/>
          <w:spacing w:val="-1"/>
          <w:sz w:val="28"/>
          <w:szCs w:val="28"/>
        </w:rPr>
        <w:t>ние здания гаражей</w:t>
      </w:r>
      <w:r w:rsidRPr="00E01260">
        <w:rPr>
          <w:rFonts w:ascii="Times New Roman" w:hAnsi="Times New Roman"/>
          <w:sz w:val="28"/>
          <w:szCs w:val="28"/>
        </w:rPr>
        <w:t>,  ремонт, соде</w:t>
      </w:r>
      <w:r w:rsidRPr="00E01260">
        <w:rPr>
          <w:rFonts w:ascii="Times New Roman" w:hAnsi="Times New Roman"/>
          <w:sz w:val="28"/>
          <w:szCs w:val="28"/>
        </w:rPr>
        <w:t>р</w:t>
      </w:r>
      <w:r w:rsidRPr="00E01260">
        <w:rPr>
          <w:rFonts w:ascii="Times New Roman" w:hAnsi="Times New Roman"/>
          <w:sz w:val="28"/>
          <w:szCs w:val="28"/>
        </w:rPr>
        <w:t>жание ст</w:t>
      </w:r>
      <w:r w:rsidRPr="00E01260">
        <w:rPr>
          <w:rFonts w:ascii="Times New Roman" w:hAnsi="Times New Roman"/>
          <w:sz w:val="28"/>
          <w:szCs w:val="28"/>
        </w:rPr>
        <w:t>о</w:t>
      </w:r>
      <w:r w:rsidRPr="00E01260">
        <w:rPr>
          <w:rFonts w:ascii="Times New Roman" w:hAnsi="Times New Roman"/>
          <w:sz w:val="28"/>
          <w:szCs w:val="28"/>
        </w:rPr>
        <w:t>янки, мойки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="00662465">
        <w:rPr>
          <w:rFonts w:ascii="Times New Roman" w:hAnsi="Times New Roman"/>
          <w:sz w:val="28"/>
          <w:szCs w:val="28"/>
        </w:rPr>
        <w:t>;</w:t>
      </w:r>
    </w:p>
    <w:p w:rsidR="005E0E57" w:rsidRDefault="005E0E57" w:rsidP="00F17A46">
      <w:pPr>
        <w:pStyle w:val="a8"/>
        <w:ind w:firstLine="709"/>
        <w:jc w:val="both"/>
        <w:rPr>
          <w:rFonts w:ascii="Tahoma" w:hAnsi="Tahoma" w:cs="Tahoma"/>
          <w:color w:val="5A7A6B"/>
          <w:sz w:val="20"/>
          <w:szCs w:val="20"/>
        </w:rPr>
      </w:pPr>
      <w:r w:rsidRPr="00E01260">
        <w:rPr>
          <w:rFonts w:ascii="Times New Roman" w:hAnsi="Times New Roman"/>
          <w:sz w:val="28"/>
          <w:szCs w:val="28"/>
        </w:rPr>
        <w:t>- расходы на текущий и капитальный ремонты зданий и сооружений муниц</w:t>
      </w:r>
      <w:r w:rsidRPr="00E01260">
        <w:rPr>
          <w:rFonts w:ascii="Times New Roman" w:hAnsi="Times New Roman"/>
          <w:sz w:val="28"/>
          <w:szCs w:val="28"/>
        </w:rPr>
        <w:t>и</w:t>
      </w:r>
      <w:r w:rsidRPr="00E01260">
        <w:rPr>
          <w:rFonts w:ascii="Times New Roman" w:hAnsi="Times New Roman"/>
          <w:sz w:val="28"/>
          <w:szCs w:val="28"/>
        </w:rPr>
        <w:t>пал</w:t>
      </w:r>
      <w:r w:rsidRPr="00E01260">
        <w:rPr>
          <w:rFonts w:ascii="Times New Roman" w:hAnsi="Times New Roman"/>
          <w:sz w:val="28"/>
          <w:szCs w:val="28"/>
        </w:rPr>
        <w:t>ь</w:t>
      </w:r>
      <w:r w:rsidRPr="00E01260">
        <w:rPr>
          <w:rFonts w:ascii="Times New Roman" w:hAnsi="Times New Roman"/>
          <w:sz w:val="28"/>
          <w:szCs w:val="28"/>
        </w:rPr>
        <w:t>ных учреждений;</w:t>
      </w:r>
      <w:r w:rsidRPr="00D00CFA">
        <w:rPr>
          <w:rFonts w:ascii="Tahoma" w:hAnsi="Tahoma" w:cs="Tahoma"/>
          <w:color w:val="5A7A6B"/>
          <w:sz w:val="20"/>
          <w:szCs w:val="20"/>
        </w:rPr>
        <w:t xml:space="preserve"> </w:t>
      </w:r>
    </w:p>
    <w:p w:rsidR="005E0E57" w:rsidRPr="00C2742F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приобретение оборудования и техники.</w:t>
      </w:r>
      <w:r w:rsidRPr="00AA72F0">
        <w:rPr>
          <w:spacing w:val="-1"/>
          <w:sz w:val="24"/>
          <w:szCs w:val="24"/>
        </w:rPr>
        <w:t xml:space="preserve"> </w:t>
      </w:r>
    </w:p>
    <w:p w:rsidR="00662465" w:rsidRDefault="005E0E57" w:rsidP="00F17A46">
      <w:pPr>
        <w:shd w:val="clear" w:color="auto" w:fill="FFFFFF"/>
        <w:spacing w:line="317" w:lineRule="exact"/>
        <w:ind w:left="115" w:right="120" w:firstLine="53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0E57" w:rsidRPr="004E61D8" w:rsidRDefault="005E0E57" w:rsidP="005E0E57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/>
        </w:rPr>
      </w:pPr>
      <w:r w:rsidRPr="004E61D8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подпрограммы</w:t>
      </w:r>
    </w:p>
    <w:p w:rsidR="005E0E57" w:rsidRPr="004E61D8" w:rsidRDefault="005E0E57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61D8">
        <w:rPr>
          <w:rFonts w:ascii="Times New Roman" w:hAnsi="Times New Roman"/>
          <w:spacing w:val="-1"/>
          <w:sz w:val="28"/>
          <w:szCs w:val="28"/>
        </w:rPr>
        <w:t xml:space="preserve">Общий объем финансирования Подпрограммы составляет </w:t>
      </w:r>
      <w:r w:rsidRPr="004E61D8">
        <w:rPr>
          <w:rFonts w:ascii="Times New Roman" w:hAnsi="Times New Roman"/>
          <w:sz w:val="28"/>
          <w:szCs w:val="28"/>
        </w:rPr>
        <w:t xml:space="preserve">27828970 </w:t>
      </w:r>
      <w:r w:rsidRPr="004E61D8">
        <w:rPr>
          <w:rFonts w:ascii="Times New Roman" w:hAnsi="Times New Roman"/>
          <w:spacing w:val="-1"/>
          <w:sz w:val="28"/>
          <w:szCs w:val="28"/>
        </w:rPr>
        <w:t xml:space="preserve">рублей, </w:t>
      </w:r>
      <w:r w:rsidRPr="004E61D8">
        <w:rPr>
          <w:rFonts w:ascii="Times New Roman" w:hAnsi="Times New Roman"/>
          <w:sz w:val="28"/>
          <w:szCs w:val="28"/>
        </w:rPr>
        <w:t>в том числе по годам: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2014г.- 3814710 рублей, в том числе фонд оплаты труда -2407000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2015г.- 3983500рублей, в том числе фонд оплаты труда - 2501400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2016г.- 4013000 рублей, в том числе фонд оплаты труда -2500000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2017г.- 4004440 рублей, в том числе фонд оплаты труда -2718600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2018г. -4004440 рублей, в том числе фонд оплаты труда -2718600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2019г.- 4004440 рублей, в том числе фонд оплаты труда -2718600 рублей;</w:t>
      </w:r>
    </w:p>
    <w:p w:rsidR="005E0E57" w:rsidRPr="004E61D8" w:rsidRDefault="005E0E57" w:rsidP="00F17A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lastRenderedPageBreak/>
        <w:t>2020г. -</w:t>
      </w:r>
      <w:r w:rsidR="00F17A46">
        <w:rPr>
          <w:rFonts w:ascii="Times New Roman" w:hAnsi="Times New Roman"/>
          <w:sz w:val="28"/>
          <w:szCs w:val="28"/>
        </w:rPr>
        <w:t xml:space="preserve"> </w:t>
      </w:r>
      <w:r w:rsidRPr="004E61D8">
        <w:rPr>
          <w:rFonts w:ascii="Times New Roman" w:hAnsi="Times New Roman"/>
          <w:sz w:val="28"/>
          <w:szCs w:val="28"/>
        </w:rPr>
        <w:t>4004440 рублей, в том числе фонд оплаты труда -2718600 рублей.</w:t>
      </w:r>
    </w:p>
    <w:p w:rsidR="005E0E57" w:rsidRPr="004E61D8" w:rsidRDefault="005E0E57" w:rsidP="005E0E57">
      <w:pPr>
        <w:shd w:val="clear" w:color="auto" w:fill="FFFFFF"/>
        <w:spacing w:line="317" w:lineRule="exact"/>
        <w:ind w:left="106" w:right="130" w:firstLine="533"/>
        <w:jc w:val="both"/>
        <w:rPr>
          <w:rFonts w:ascii="Times New Roman" w:hAnsi="Times New Roman"/>
          <w:sz w:val="28"/>
          <w:szCs w:val="28"/>
        </w:rPr>
      </w:pPr>
    </w:p>
    <w:p w:rsidR="005E0E57" w:rsidRPr="004E61D8" w:rsidRDefault="005E0E57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D8">
        <w:rPr>
          <w:rFonts w:ascii="Times New Roman" w:hAnsi="Times New Roman"/>
          <w:sz w:val="28"/>
          <w:szCs w:val="28"/>
        </w:rPr>
        <w:t>Источник финансирования подпрограммы – бюджет муниципального образ</w:t>
      </w:r>
      <w:r w:rsidRPr="004E61D8">
        <w:rPr>
          <w:rFonts w:ascii="Times New Roman" w:hAnsi="Times New Roman"/>
          <w:sz w:val="28"/>
          <w:szCs w:val="28"/>
        </w:rPr>
        <w:t>о</w:t>
      </w:r>
      <w:r w:rsidRPr="004E61D8">
        <w:rPr>
          <w:rFonts w:ascii="Times New Roman" w:hAnsi="Times New Roman"/>
          <w:sz w:val="28"/>
          <w:szCs w:val="28"/>
        </w:rPr>
        <w:t>вания «Шумячский район» Смоле</w:t>
      </w:r>
      <w:r w:rsidRPr="004E61D8">
        <w:rPr>
          <w:rFonts w:ascii="Times New Roman" w:hAnsi="Times New Roman"/>
          <w:sz w:val="28"/>
          <w:szCs w:val="28"/>
        </w:rPr>
        <w:t>н</w:t>
      </w:r>
      <w:r w:rsidRPr="004E61D8">
        <w:rPr>
          <w:rFonts w:ascii="Times New Roman" w:hAnsi="Times New Roman"/>
          <w:sz w:val="28"/>
          <w:szCs w:val="28"/>
        </w:rPr>
        <w:t>ской области (далее – местный бюджет).</w:t>
      </w:r>
    </w:p>
    <w:p w:rsidR="005E0E57" w:rsidRPr="004E61D8" w:rsidRDefault="005E0E57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E61D8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подлежат ежегодному </w:t>
      </w:r>
      <w:r w:rsidRPr="004E61D8">
        <w:rPr>
          <w:rFonts w:ascii="Times New Roman" w:hAnsi="Times New Roman"/>
          <w:spacing w:val="-1"/>
          <w:sz w:val="28"/>
          <w:szCs w:val="28"/>
        </w:rPr>
        <w:t>уточнению при решении о бюджете муниципального образования «Шумячский</w:t>
      </w:r>
      <w:r w:rsidRPr="004E61D8">
        <w:rPr>
          <w:rFonts w:ascii="Times New Roman" w:hAnsi="Times New Roman"/>
          <w:sz w:val="28"/>
          <w:szCs w:val="28"/>
        </w:rPr>
        <w:t xml:space="preserve"> ра</w:t>
      </w:r>
      <w:r w:rsidRPr="004E61D8">
        <w:rPr>
          <w:rFonts w:ascii="Times New Roman" w:hAnsi="Times New Roman"/>
          <w:sz w:val="28"/>
          <w:szCs w:val="28"/>
        </w:rPr>
        <w:t>й</w:t>
      </w:r>
      <w:r w:rsidRPr="004E61D8">
        <w:rPr>
          <w:rFonts w:ascii="Times New Roman" w:hAnsi="Times New Roman"/>
          <w:sz w:val="28"/>
          <w:szCs w:val="28"/>
        </w:rPr>
        <w:t>он» Смоленской области на соответствующий финансовый год, предусматрива</w:t>
      </w:r>
      <w:r w:rsidRPr="004E61D8">
        <w:rPr>
          <w:rFonts w:ascii="Times New Roman" w:hAnsi="Times New Roman"/>
          <w:sz w:val="28"/>
          <w:szCs w:val="28"/>
        </w:rPr>
        <w:t>ю</w:t>
      </w:r>
      <w:r w:rsidRPr="004E61D8">
        <w:rPr>
          <w:rFonts w:ascii="Times New Roman" w:hAnsi="Times New Roman"/>
          <w:sz w:val="28"/>
          <w:szCs w:val="28"/>
        </w:rPr>
        <w:t>щих средства на реализацию подпрограммы.</w:t>
      </w:r>
    </w:p>
    <w:p w:rsidR="005E0E57" w:rsidRDefault="005E0E57" w:rsidP="005E0E57"/>
    <w:p w:rsidR="0088255C" w:rsidRDefault="0088255C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88255C" w:rsidRDefault="0088255C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«Противодействие коррупции в муниципальном </w:t>
      </w:r>
      <w:r w:rsidR="005221EF">
        <w:rPr>
          <w:rFonts w:ascii="Times New Roman" w:hAnsi="Times New Roman"/>
          <w:b/>
          <w:sz w:val="28"/>
          <w:szCs w:val="28"/>
        </w:rPr>
        <w:t>образовании «Шумячский район» Смоленской области»</w:t>
      </w:r>
    </w:p>
    <w:p w:rsidR="00BF7058" w:rsidRPr="006814FA" w:rsidRDefault="00BF7058" w:rsidP="00BF7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940"/>
      </w:tblGrid>
      <w:tr w:rsidR="006814FA" w:rsidRPr="006814FA">
        <w:trPr>
          <w:trHeight w:val="691"/>
        </w:trPr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подпрограммы </w:t>
            </w:r>
          </w:p>
        </w:tc>
        <w:tc>
          <w:tcPr>
            <w:tcW w:w="594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области.</w:t>
            </w:r>
          </w:p>
        </w:tc>
      </w:tr>
      <w:tr w:rsidR="006814FA" w:rsidRPr="006814FA"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Исполнители основных мер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приятий подпрограммы </w:t>
            </w:r>
          </w:p>
        </w:tc>
        <w:tc>
          <w:tcPr>
            <w:tcW w:w="594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области,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делы и управления Администрации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Смоленской области</w:t>
            </w:r>
          </w:p>
        </w:tc>
      </w:tr>
      <w:tr w:rsidR="006814FA" w:rsidRPr="006814FA"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940" w:type="dxa"/>
          </w:tcPr>
          <w:p w:rsidR="006814FA" w:rsidRPr="006814FA" w:rsidRDefault="005221EF" w:rsidP="0052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организационно-правовых мер по противодействию коррупции с целью с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ниж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 xml:space="preserve">  уро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в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ня   коррупции   при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br/>
              <w:t>исполнении органами местного самоуправл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ния муниципального образования «Шумячский район»  Смоленской области муниципальных функций и  предоставлении  ими муниципал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ных услуг; устранение  причин  и условий, п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="006814FA" w:rsidRPr="006814FA">
              <w:rPr>
                <w:rFonts w:ascii="Times New Roman" w:hAnsi="Times New Roman"/>
                <w:sz w:val="28"/>
                <w:szCs w:val="28"/>
              </w:rPr>
              <w:t>рождающих коррупционные правонарушения</w:t>
            </w:r>
          </w:p>
        </w:tc>
      </w:tr>
      <w:tr w:rsidR="006814FA" w:rsidRPr="006814FA"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59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Снижение уровня коррупции на территории муниципального образования «Шумячский район» Смоленской области;</w:t>
            </w:r>
          </w:p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повышение эффективности борьбы с корру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ционными правонарушениями;</w:t>
            </w:r>
          </w:p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повышение эффективности управления на муниципальном уровне и уровня социально-экономического развития, в том числе укре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ление доверия граждан к органам местного 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моуправления муниципального образования «Шумячский район» Смоленской области;</w:t>
            </w:r>
          </w:p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укрепление бюджетной сферы;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-повышение инвестиционной привлекательн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сти Шумячского района.</w:t>
            </w:r>
          </w:p>
        </w:tc>
      </w:tr>
      <w:tr w:rsidR="006814FA" w:rsidRPr="006814FA"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по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40" w:type="dxa"/>
          </w:tcPr>
          <w:p w:rsidR="006814FA" w:rsidRPr="006814FA" w:rsidRDefault="006814FA" w:rsidP="0045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2014 - 20</w:t>
            </w:r>
            <w:r w:rsidR="00452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45234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14FA" w:rsidRPr="006814FA">
        <w:tc>
          <w:tcPr>
            <w:tcW w:w="414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Объемы ассигнований подпр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источников финанс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рования)</w:t>
            </w:r>
          </w:p>
        </w:tc>
        <w:tc>
          <w:tcPr>
            <w:tcW w:w="594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Объем ассигнований подпрограммы за счет средств местного бюджета составляет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5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000 рублей, в том числе по годам: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год -</w:t>
            </w:r>
            <w:r w:rsidR="007D712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E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7D712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:rsid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2016 год  -  1000 руб</w:t>
            </w:r>
            <w:r w:rsidR="007D712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52347" w:rsidRDefault="00452347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D71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1000 руб</w:t>
            </w:r>
            <w:r w:rsidR="007D712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52347" w:rsidRDefault="00452347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0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1000 руб</w:t>
            </w:r>
            <w:r w:rsidR="007D712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52347" w:rsidRDefault="00452347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0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1000 руб</w:t>
            </w:r>
            <w:r w:rsidR="007D712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814FA" w:rsidRPr="006814FA" w:rsidRDefault="00452347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0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1000 руб</w:t>
            </w:r>
            <w:r w:rsidR="007D71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0"/>
    </w:tbl>
    <w:p w:rsidR="006814FA" w:rsidRP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0BED" w:rsidRDefault="008D7EE1" w:rsidP="00FE0B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8D7EE1" w:rsidRPr="006814FA" w:rsidRDefault="008D7EE1" w:rsidP="00FE0B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по</w:t>
      </w:r>
      <w:r w:rsidRPr="006814FA">
        <w:rPr>
          <w:rFonts w:ascii="Times New Roman" w:hAnsi="Times New Roman"/>
          <w:b/>
          <w:sz w:val="28"/>
          <w:szCs w:val="28"/>
        </w:rPr>
        <w:t>д</w:t>
      </w:r>
      <w:r w:rsidRPr="006814FA">
        <w:rPr>
          <w:rFonts w:ascii="Times New Roman" w:hAnsi="Times New Roman"/>
          <w:b/>
          <w:sz w:val="28"/>
          <w:szCs w:val="28"/>
        </w:rPr>
        <w:t>программы</w:t>
      </w: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Криминогенная обстановка на территории муниципального образования «Шумячский район» Смоленской области (муниципальное образование) в целом х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рактеризуется как стабильная, однако вызывает озабоченность общее количество зарегистрированных преступлений. Существенное влияние на количество зарегис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рированных преступлений оказ</w:t>
      </w:r>
      <w:r w:rsidRPr="006814FA">
        <w:rPr>
          <w:rFonts w:ascii="Times New Roman" w:hAnsi="Times New Roman"/>
          <w:sz w:val="28"/>
          <w:szCs w:val="28"/>
        </w:rPr>
        <w:t>ы</w:t>
      </w:r>
      <w:r w:rsidRPr="006814FA">
        <w:rPr>
          <w:rFonts w:ascii="Times New Roman" w:hAnsi="Times New Roman"/>
          <w:sz w:val="28"/>
          <w:szCs w:val="28"/>
        </w:rPr>
        <w:t>вают преступления экономической направленности - взяточничество, коммерческий подкуп, мошенничество, преступные сделки. Тр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вожны темпы роста детской, подростковой преступности корыстной направленн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сти. Криминогенную обстановку осложняют нарастающие темпы распространения алкоголизма. Увеличиваются масштабы бытовых правон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рушений.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Сложившаяся ситуация явилась следствием следующих факторов: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отставание правовой базы правоохранительной деятельности от потребн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стей правоохранительной практики;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недостаточная эффективность деятельности правоохранительных и ко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трольно-надзорных органов в силу их 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зобщенности, утраты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разрушение существовавшей межведомственной системы профилактики правонарушений;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углубляющийся правовой нигилизм населения, внедрение в массовое созн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ние населения стереотипов противоправного поведения, неверие в способность пр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воохранительных органов защитить интересы личности, общества и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сударства.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Анализ ситуации дает основание прогнозировать углубление негативных те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денций развития криминогенной с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туации. В связи с этим возникает необходимость дальнейшего реализации системы мер целевого воздействия на криминогенные фа</w:t>
      </w:r>
      <w:r w:rsidRPr="006814FA">
        <w:rPr>
          <w:rFonts w:ascii="Times New Roman" w:hAnsi="Times New Roman"/>
          <w:sz w:val="28"/>
          <w:szCs w:val="28"/>
        </w:rPr>
        <w:t>к</w:t>
      </w:r>
      <w:r w:rsidRPr="006814FA">
        <w:rPr>
          <w:rFonts w:ascii="Times New Roman" w:hAnsi="Times New Roman"/>
          <w:sz w:val="28"/>
          <w:szCs w:val="28"/>
        </w:rPr>
        <w:t>торы в рамках муниципальной подпрограммы, которая позволит реализовать ко</w:t>
      </w: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плекс объединенных ед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 xml:space="preserve">ным замыслом адекватных мер по локализации причин и условий, способствующих совершению преступлений, воздействию на граждан в </w:t>
      </w:r>
      <w:r w:rsidRPr="006814FA">
        <w:rPr>
          <w:rFonts w:ascii="Times New Roman" w:hAnsi="Times New Roman"/>
          <w:sz w:val="28"/>
          <w:szCs w:val="28"/>
        </w:rPr>
        <w:lastRenderedPageBreak/>
        <w:t>направлении формирования их законопослушного поведения и правового воспит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ния, профилакт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ки правонарушений.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Значительные усилия предпринимаются по снижению уровня преступности, предупреждению террористической деятельности, проявлений различных форм эк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тремизма, социальных конфликтов и других правонарушений. Деятельность прав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охранительных органов и Администрации муниципального образования (далее - Администрация) позволила стабилизировать уровень безопасности населения в ц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лом. В охране общественного порядка принимают участие муниципальная добр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 xml:space="preserve">вольная народная дружина. 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Коррупция получила широкое распространение, приобрела массовый, систе</w:t>
      </w:r>
      <w:r w:rsidRPr="006814FA">
        <w:rPr>
          <w:rFonts w:ascii="Times New Roman" w:hAnsi="Times New Roman"/>
          <w:sz w:val="28"/>
          <w:szCs w:val="28"/>
        </w:rPr>
        <w:t>м</w:t>
      </w:r>
      <w:r w:rsidRPr="006814FA">
        <w:rPr>
          <w:rFonts w:ascii="Times New Roman" w:hAnsi="Times New Roman"/>
          <w:sz w:val="28"/>
          <w:szCs w:val="28"/>
        </w:rPr>
        <w:t>ный характер и высокую общественную опасность, оказывает разрушительное во</w:t>
      </w:r>
      <w:r w:rsidRPr="006814FA">
        <w:rPr>
          <w:rFonts w:ascii="Times New Roman" w:hAnsi="Times New Roman"/>
          <w:sz w:val="28"/>
          <w:szCs w:val="28"/>
        </w:rPr>
        <w:t>з</w:t>
      </w:r>
      <w:r w:rsidRPr="006814FA">
        <w:rPr>
          <w:rFonts w:ascii="Times New Roman" w:hAnsi="Times New Roman"/>
          <w:sz w:val="28"/>
          <w:szCs w:val="28"/>
        </w:rPr>
        <w:t>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оритетных национальных проектов. Наибольшая опасность коррупции в том, что она стала распространенным фактом жизни, к которому большинство членов общ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ства научилось относиться как к негативному, но привычному явлению.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По итогам антикоррупционного мониторинга на основе социологических 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следований, проведенного в 2012 году, лидирующими сферами коррупционных о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ношений, по мнению опрошенных, являются здравоохранение, органы вну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ренних дел, образовательные организации, учреждения.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Невыполнение или неэффективное выполнение муниципальной программы муниципального образования возможно в случае появления внешних рисков, а именно: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издание новых нормативных правовых актов, организационные (изменение структуры и задач муниципальных органов исполнительной власти и территориал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ных органов федеральных органов исполнительной власти, участвующих в реализ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ции программных мероприятий, изменение нормативно-правовой базы);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финансово-экономические и ресурсные (связанные с недостаточным фина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сированием реализации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ной программы);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социально-экономические (осложнение социально-экономической обстано</w:t>
      </w:r>
      <w:r w:rsidRPr="006814FA">
        <w:rPr>
          <w:rFonts w:ascii="Times New Roman" w:hAnsi="Times New Roman"/>
          <w:sz w:val="28"/>
          <w:szCs w:val="28"/>
        </w:rPr>
        <w:t>в</w:t>
      </w:r>
      <w:r w:rsidRPr="006814FA">
        <w:rPr>
          <w:rFonts w:ascii="Times New Roman" w:hAnsi="Times New Roman"/>
          <w:sz w:val="28"/>
          <w:szCs w:val="28"/>
        </w:rPr>
        <w:t>ки в Российской Федерации, в Смоленской области и в муниципальном образов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нии;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природно-техногенные (экологические катастрофы, эпидемии, неблагопр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ятные климатические изменения, 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родные катаклизмы и стихийные бедствия, а также иные чрезвычайные ситуации).</w:t>
      </w:r>
    </w:p>
    <w:p w:rsidR="008D7EE1" w:rsidRPr="006814FA" w:rsidRDefault="008D7EE1" w:rsidP="008D7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Минимизировать возможные отклонения в выполнении программных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и исключить негативные п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следствия позволят: осуществление контроля управления реализацией муниципальной программы Администрацией, своевреме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ное внесение изменений в муниципальную программу, своевременная корректиро</w:t>
      </w:r>
      <w:r w:rsidRPr="006814FA">
        <w:rPr>
          <w:rFonts w:ascii="Times New Roman" w:hAnsi="Times New Roman"/>
          <w:sz w:val="28"/>
          <w:szCs w:val="28"/>
        </w:rPr>
        <w:t>в</w:t>
      </w:r>
      <w:r w:rsidRPr="006814FA">
        <w:rPr>
          <w:rFonts w:ascii="Times New Roman" w:hAnsi="Times New Roman"/>
          <w:sz w:val="28"/>
          <w:szCs w:val="28"/>
        </w:rPr>
        <w:t>ка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мероприятий программы.</w:t>
      </w: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lastRenderedPageBreak/>
        <w:t>2. Цели и целевые показатели реализации подпрограммы</w:t>
      </w: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Главные цели Подпрограммы - проведение </w:t>
      </w:r>
      <w:r w:rsidRPr="006814FA">
        <w:rPr>
          <w:rFonts w:ascii="Times New Roman" w:hAnsi="Times New Roman"/>
          <w:color w:val="000000"/>
          <w:sz w:val="28"/>
          <w:szCs w:val="28"/>
        </w:rPr>
        <w:t>эффективной политики по пред</w:t>
      </w:r>
      <w:r w:rsidRPr="006814FA">
        <w:rPr>
          <w:rFonts w:ascii="Times New Roman" w:hAnsi="Times New Roman"/>
          <w:color w:val="000000"/>
          <w:sz w:val="28"/>
          <w:szCs w:val="28"/>
        </w:rPr>
        <w:t>у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преждению коррупции на уровне местного самоуправления;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снижение уровня ко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рупции, ее проявлений во всех сферах жизнедеятельности общества; ук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репление д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верия жителей </w:t>
      </w:r>
      <w:r w:rsidRPr="006814FA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6814FA">
        <w:rPr>
          <w:rFonts w:ascii="Times New Roman" w:hAnsi="Times New Roman"/>
          <w:spacing w:val="-2"/>
          <w:sz w:val="28"/>
          <w:szCs w:val="28"/>
        </w:rPr>
        <w:t>разования к органам местного самоуправления муниципального образования «Шумячский район» Смоленской области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; активное привлечение общественных организаций и средств массовой информации к де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тельности 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по противодействию коррупции, обеспечению открытости и доступн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сти информации о де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6814FA">
        <w:rPr>
          <w:rFonts w:ascii="Times New Roman" w:hAnsi="Times New Roman"/>
          <w:color w:val="000000"/>
          <w:sz w:val="28"/>
          <w:szCs w:val="28"/>
        </w:rPr>
        <w:t>тельности органов местного самоуправления.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необходимо решить следующие осно</w:t>
      </w:r>
      <w:r w:rsidRPr="006814FA">
        <w:rPr>
          <w:rFonts w:ascii="Times New Roman" w:hAnsi="Times New Roman"/>
          <w:color w:val="000000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z w:val="28"/>
          <w:szCs w:val="28"/>
        </w:rPr>
        <w:t>ные задачи: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spacing w:val="2"/>
          <w:sz w:val="28"/>
          <w:szCs w:val="28"/>
        </w:rPr>
        <w:t xml:space="preserve">реализовать меры кадровой политики в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исполнительно-распорядительном органе муниципального образования</w:t>
      </w:r>
      <w:r w:rsidRPr="006814FA">
        <w:rPr>
          <w:rFonts w:ascii="Times New Roman" w:hAnsi="Times New Roman"/>
          <w:spacing w:val="2"/>
          <w:sz w:val="28"/>
          <w:szCs w:val="28"/>
        </w:rPr>
        <w:t xml:space="preserve"> в целях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 устранения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условий, порождающих коррупцию;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повысить профессиональный уровень муниципальных служащих;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способствовать достижению максимальной прозрачности </w:t>
      </w:r>
      <w:r w:rsidRPr="006814FA">
        <w:rPr>
          <w:rFonts w:ascii="Times New Roman" w:hAnsi="Times New Roman"/>
          <w:spacing w:val="1"/>
          <w:sz w:val="28"/>
          <w:szCs w:val="28"/>
        </w:rPr>
        <w:t xml:space="preserve">деятельности 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обеспечить принятие решительных мер по противодействию «теневой эк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номике»;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повысить роль средств массовой информации, общественных объединений в пропа</w:t>
      </w:r>
      <w:r w:rsidRPr="006814FA">
        <w:rPr>
          <w:rFonts w:ascii="Times New Roman" w:hAnsi="Times New Roman"/>
          <w:color w:val="000000"/>
          <w:sz w:val="28"/>
          <w:szCs w:val="28"/>
        </w:rPr>
        <w:t>ганде и реализации антико</w:t>
      </w:r>
      <w:r w:rsidRPr="006814FA">
        <w:rPr>
          <w:rFonts w:ascii="Times New Roman" w:hAnsi="Times New Roman"/>
          <w:color w:val="000000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z w:val="28"/>
          <w:szCs w:val="28"/>
        </w:rPr>
        <w:t>рупционной политики;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обеспечить участие широких слоев населения в реализации антикоррупцио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>ной поли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тики;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проводить постоянное информирование общества о ходе реализации антико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рупционной политики;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формировать в обществе нетерпимое отношение к проявлениям коррупции, разъяснять </w:t>
      </w:r>
      <w:r w:rsidRPr="006814FA">
        <w:rPr>
          <w:rFonts w:ascii="Times New Roman" w:hAnsi="Times New Roman"/>
          <w:color w:val="000000"/>
          <w:sz w:val="28"/>
          <w:szCs w:val="28"/>
        </w:rPr>
        <w:t>положения действу</w:t>
      </w:r>
      <w:r w:rsidRPr="006814FA">
        <w:rPr>
          <w:rFonts w:ascii="Times New Roman" w:hAnsi="Times New Roman"/>
          <w:color w:val="000000"/>
          <w:sz w:val="28"/>
          <w:szCs w:val="28"/>
        </w:rPr>
        <w:t>ю</w:t>
      </w:r>
      <w:r w:rsidRPr="006814FA">
        <w:rPr>
          <w:rFonts w:ascii="Times New Roman" w:hAnsi="Times New Roman"/>
          <w:color w:val="000000"/>
          <w:sz w:val="28"/>
          <w:szCs w:val="28"/>
        </w:rPr>
        <w:t>щего законодательства по борьбе с коррупцией;</w:t>
      </w:r>
    </w:p>
    <w:p w:rsidR="008D7EE1" w:rsidRPr="006814FA" w:rsidRDefault="008D7EE1" w:rsidP="00F17A46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развивать сотрудничество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со средствами массовой информа</w:t>
      </w:r>
      <w:r w:rsidRPr="006814FA">
        <w:rPr>
          <w:rFonts w:ascii="Times New Roman" w:hAnsi="Times New Roman"/>
          <w:color w:val="000000"/>
          <w:spacing w:val="-3"/>
          <w:sz w:val="28"/>
          <w:szCs w:val="28"/>
        </w:rPr>
        <w:t>ции.</w:t>
      </w:r>
    </w:p>
    <w:p w:rsidR="008D7EE1" w:rsidRPr="006814FA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Невыполнение или неэффективное выполнение муниципальной программы муниципального образования возможно в случае появления внешних рисков, а именно:</w:t>
      </w:r>
    </w:p>
    <w:p w:rsidR="008D7EE1" w:rsidRPr="006814FA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издание новых нормативных правовых актов, организационные (изменение структуры и задач муниципальных органов исполнительной власти и территориал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ных органов федеральных органов исполнительной власти, участвующих в реализ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ции программных мероприятий, изменение нормативно-правовой базы);</w:t>
      </w:r>
    </w:p>
    <w:p w:rsidR="008D7EE1" w:rsidRPr="006814FA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финансово-экономические и ресурсные (связанные с недостаточным фина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сированием реализации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ной программы);</w:t>
      </w:r>
    </w:p>
    <w:p w:rsidR="008D7EE1" w:rsidRPr="006814FA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социально-экономические (осложнение социально-экономической обстано</w:t>
      </w:r>
      <w:r w:rsidRPr="006814FA">
        <w:rPr>
          <w:rFonts w:ascii="Times New Roman" w:hAnsi="Times New Roman"/>
          <w:sz w:val="28"/>
          <w:szCs w:val="28"/>
        </w:rPr>
        <w:t>в</w:t>
      </w:r>
      <w:r w:rsidRPr="006814FA">
        <w:rPr>
          <w:rFonts w:ascii="Times New Roman" w:hAnsi="Times New Roman"/>
          <w:sz w:val="28"/>
          <w:szCs w:val="28"/>
        </w:rPr>
        <w:t>ки в Российской Федерации, в Смоленской области и в муниципальном образов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нии;</w:t>
      </w:r>
    </w:p>
    <w:p w:rsidR="008D7EE1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>- природно-техногенные (экологические катастрофы, эпидемии, неблагопр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ятные климатические изменения, 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родные катаклизмы и стихийные бедствия, а также иные чрезвычайные ситуации).</w:t>
      </w:r>
    </w:p>
    <w:p w:rsidR="009718D8" w:rsidRPr="006814FA" w:rsidRDefault="009718D8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F1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Минимизировать возможные отклонения в выполнении программных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и исключить негативные п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следствия позволят: осуществление контроля управления реализацией муниципальной программы Администрацией, своевреме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ное внесение изменений в муниципальную программу, своевременная корректиро</w:t>
      </w:r>
      <w:r w:rsidRPr="006814FA">
        <w:rPr>
          <w:rFonts w:ascii="Times New Roman" w:hAnsi="Times New Roman"/>
          <w:sz w:val="28"/>
          <w:szCs w:val="28"/>
        </w:rPr>
        <w:t>в</w:t>
      </w:r>
      <w:r w:rsidRPr="006814FA">
        <w:rPr>
          <w:rFonts w:ascii="Times New Roman" w:hAnsi="Times New Roman"/>
          <w:sz w:val="28"/>
          <w:szCs w:val="28"/>
        </w:rPr>
        <w:t>ка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мероприятий программы.</w:t>
      </w:r>
    </w:p>
    <w:p w:rsidR="008D7EE1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8D7EE1" w:rsidRPr="006814FA" w:rsidRDefault="008D7EE1" w:rsidP="008D7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EE1" w:rsidRDefault="008D7EE1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Подпрограмма основывается на реализации </w:t>
      </w:r>
      <w:r w:rsidR="005221EF">
        <w:rPr>
          <w:rFonts w:ascii="Times New Roman" w:hAnsi="Times New Roman"/>
          <w:color w:val="000000"/>
          <w:spacing w:val="-1"/>
          <w:sz w:val="28"/>
          <w:szCs w:val="28"/>
        </w:rPr>
        <w:t>организационно-правовых мер по противодействию коррупции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7EE1" w:rsidRPr="006814FA" w:rsidRDefault="008D7EE1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E1" w:rsidRDefault="008D7EE1" w:rsidP="008D7EE1">
      <w:pPr>
        <w:shd w:val="clear" w:color="auto" w:fill="FFFFFF"/>
        <w:tabs>
          <w:tab w:val="left" w:pos="11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Реализация организационно-правовых мер по </w:t>
      </w:r>
    </w:p>
    <w:p w:rsidR="008D7EE1" w:rsidRDefault="008D7EE1" w:rsidP="008D7EE1">
      <w:pPr>
        <w:shd w:val="clear" w:color="auto" w:fill="FFFFFF"/>
        <w:tabs>
          <w:tab w:val="left" w:pos="11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противодействию коррупции</w:t>
      </w:r>
    </w:p>
    <w:p w:rsidR="008D7EE1" w:rsidRPr="006814FA" w:rsidRDefault="008D7EE1" w:rsidP="00F17A46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Основн</w:t>
      </w:r>
      <w:r w:rsidR="005221EF"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 мероприяти</w:t>
      </w:r>
      <w:r w:rsidR="005221EF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 по данному направлению должн</w:t>
      </w:r>
      <w:r w:rsidR="005221E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 создать условия и обеспе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чить деятельность </w:t>
      </w:r>
      <w:r w:rsidRPr="006814FA">
        <w:rPr>
          <w:rFonts w:ascii="Times New Roman" w:hAnsi="Times New Roman"/>
          <w:sz w:val="28"/>
          <w:szCs w:val="28"/>
        </w:rPr>
        <w:t>исполн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6814FA">
        <w:rPr>
          <w:rFonts w:ascii="Times New Roman" w:hAnsi="Times New Roman"/>
          <w:bCs/>
          <w:color w:val="000000"/>
          <w:sz w:val="28"/>
          <w:szCs w:val="28"/>
        </w:rPr>
        <w:t>организационно-правовых мер по противодействию коррупции</w:t>
      </w:r>
      <w:r w:rsidRPr="006814FA">
        <w:rPr>
          <w:rFonts w:ascii="Times New Roman" w:hAnsi="Times New Roman"/>
          <w:color w:val="000000"/>
          <w:sz w:val="28"/>
          <w:szCs w:val="28"/>
        </w:rPr>
        <w:t>.</w:t>
      </w:r>
    </w:p>
    <w:p w:rsidR="008D7EE1" w:rsidRPr="006814FA" w:rsidRDefault="008D7EE1" w:rsidP="00F17A46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К данным </w:t>
      </w:r>
      <w:r w:rsidR="005221EF">
        <w:rPr>
          <w:rFonts w:ascii="Times New Roman" w:hAnsi="Times New Roman"/>
          <w:color w:val="000000"/>
          <w:sz w:val="28"/>
          <w:szCs w:val="28"/>
        </w:rPr>
        <w:t>направлениям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относятся:</w:t>
      </w:r>
    </w:p>
    <w:p w:rsidR="008D7EE1" w:rsidRPr="006814FA" w:rsidRDefault="008D7EE1" w:rsidP="00F17A46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информирование населения муниципального образования о целях, задачах и мероприятиях Подпрограммы, в том числе с использованием средств массовой и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формации;</w:t>
      </w:r>
    </w:p>
    <w:p w:rsidR="008D7EE1" w:rsidRPr="006814FA" w:rsidRDefault="008D7EE1" w:rsidP="00F1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рассмотрение на заседаниях Совета по противодействию коррупции вопр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сов в сфере противодействия корру</w:t>
      </w:r>
      <w:r w:rsidRPr="006814FA"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ции;</w:t>
      </w:r>
    </w:p>
    <w:p w:rsidR="008D7EE1" w:rsidRPr="006814FA" w:rsidRDefault="008D7EE1" w:rsidP="00F1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анализ обращений граждан на предмет наличия в них информации о фактах коррупции со стороны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ных служащих исполнительно-распорядительного органа муниципального образования;</w:t>
      </w:r>
    </w:p>
    <w:p w:rsidR="008D7EE1" w:rsidRDefault="008D7EE1" w:rsidP="00F1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обеспечение работы «Телефона доверия» для оперативного получения и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формации о фактах коррупции. Извещение населения через средства массовой и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формации о  работе «Телефона доверия».</w:t>
      </w:r>
    </w:p>
    <w:p w:rsidR="009718D8" w:rsidRDefault="009718D8" w:rsidP="008D7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8D7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6323" w:rsidRDefault="008D7EE1" w:rsidP="008D7EE1">
      <w:pPr>
        <w:shd w:val="clear" w:color="auto" w:fill="FFFFFF"/>
        <w:tabs>
          <w:tab w:val="left" w:pos="11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3.2.</w:t>
      </w:r>
      <w:r w:rsidR="00F17A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Проведение антикоррупционной экспертизы</w:t>
      </w:r>
      <w:r w:rsidRPr="006814F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нормативных </w:t>
      </w:r>
    </w:p>
    <w:p w:rsidR="008D7EE1" w:rsidRDefault="008D7EE1" w:rsidP="008D7EE1">
      <w:pPr>
        <w:shd w:val="clear" w:color="auto" w:fill="FFFFFF"/>
        <w:tabs>
          <w:tab w:val="left" w:pos="11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правовых актов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b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, регламентация мун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ципальных услуг (функций)</w:t>
      </w:r>
    </w:p>
    <w:p w:rsidR="008D7EE1" w:rsidRPr="006814FA" w:rsidRDefault="008D7EE1" w:rsidP="008D7EE1">
      <w:pPr>
        <w:shd w:val="clear" w:color="auto" w:fill="FFFFFF"/>
        <w:tabs>
          <w:tab w:val="left" w:pos="11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вий для проявления коррупции.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вовых актов</w:t>
      </w:r>
      <w:r w:rsidRPr="006814FA">
        <w:rPr>
          <w:rFonts w:ascii="Times New Roman" w:hAnsi="Times New Roman"/>
          <w:sz w:val="28"/>
          <w:szCs w:val="28"/>
        </w:rPr>
        <w:t xml:space="preserve"> исполнительно-распорядительного органа муниципального образов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ния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гражданина, устана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ливающих правовой статус организации, учреждаемых</w:t>
      </w:r>
      <w:r w:rsidRPr="006814FA">
        <w:rPr>
          <w:rFonts w:ascii="Times New Roman" w:hAnsi="Times New Roman"/>
          <w:b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исполнительно-распорядительным органом муниципального образования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, или имеющих межведо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ственный характер.</w:t>
      </w:r>
    </w:p>
    <w:p w:rsidR="008D7EE1" w:rsidRDefault="008D7EE1" w:rsidP="00F1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Антикоррупционная экспертиза нормативных правовых актов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пального образования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главным специалистом (юристом)</w:t>
      </w:r>
      <w:r w:rsidRPr="006814FA">
        <w:rPr>
          <w:rFonts w:ascii="Times New Roman" w:hAnsi="Times New Roman"/>
          <w:sz w:val="28"/>
          <w:szCs w:val="28"/>
        </w:rPr>
        <w:t>.</w:t>
      </w:r>
    </w:p>
    <w:p w:rsidR="008D7EE1" w:rsidRDefault="008D7EE1" w:rsidP="008D7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BED" w:rsidRDefault="00F17A46" w:rsidP="00F17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3.3. </w:t>
      </w:r>
      <w:r w:rsidR="008D7EE1" w:rsidRPr="006814F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Разработка  и введения механизмов противодействия </w:t>
      </w:r>
      <w:r w:rsidR="008D7EE1" w:rsidRPr="006814FA">
        <w:rPr>
          <w:rFonts w:ascii="Times New Roman" w:hAnsi="Times New Roman"/>
          <w:b/>
          <w:bCs/>
          <w:color w:val="000000"/>
          <w:sz w:val="28"/>
          <w:szCs w:val="28"/>
        </w:rPr>
        <w:t>коррупции в</w:t>
      </w:r>
    </w:p>
    <w:p w:rsidR="00FE0BED" w:rsidRDefault="008D7EE1" w:rsidP="00FE0B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 и</w:t>
      </w:r>
      <w:r w:rsidRPr="006814FA">
        <w:rPr>
          <w:rFonts w:ascii="Times New Roman" w:hAnsi="Times New Roman"/>
          <w:b/>
          <w:sz w:val="28"/>
          <w:szCs w:val="28"/>
        </w:rPr>
        <w:t>с</w:t>
      </w:r>
      <w:r w:rsidRPr="006814FA">
        <w:rPr>
          <w:rFonts w:ascii="Times New Roman" w:hAnsi="Times New Roman"/>
          <w:b/>
          <w:sz w:val="28"/>
          <w:szCs w:val="28"/>
        </w:rPr>
        <w:t>полнительно-распорядительном органе муниципального образования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7EE1" w:rsidRDefault="008D7EE1" w:rsidP="00FE0B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в рамках реализуемой кадровой политики</w:t>
      </w:r>
    </w:p>
    <w:p w:rsidR="008D7EE1" w:rsidRPr="006814FA" w:rsidRDefault="008D7EE1" w:rsidP="008D7E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EE1" w:rsidRDefault="008D7EE1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9718D8" w:rsidRPr="006814FA" w:rsidRDefault="009718D8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814FA">
        <w:rPr>
          <w:rFonts w:ascii="Times New Roman" w:hAnsi="Times New Roman"/>
          <w:color w:val="000000"/>
          <w:sz w:val="28"/>
          <w:szCs w:val="28"/>
        </w:rPr>
        <w:tab/>
        <w:t>формирование перечня должностей, в наибольшей степени подверже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>ных риску коррупции (коррупциоге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ных должностей), а также примерного перечня коррупционных действий и проявлений в деятельности должностных лиц </w:t>
      </w:r>
      <w:r w:rsidRPr="006814FA">
        <w:rPr>
          <w:rFonts w:ascii="Times New Roman" w:hAnsi="Times New Roman"/>
          <w:sz w:val="28"/>
          <w:szCs w:val="28"/>
        </w:rPr>
        <w:t>исполн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>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 частности, перечни коррупциогенных должностей, которые включают в с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бя должности муниципальной слу</w:t>
      </w:r>
      <w:r w:rsidRPr="006814FA">
        <w:rPr>
          <w:rFonts w:ascii="Times New Roman" w:hAnsi="Times New Roman"/>
          <w:color w:val="000000"/>
          <w:sz w:val="28"/>
          <w:szCs w:val="28"/>
        </w:rPr>
        <w:t>ж</w:t>
      </w:r>
      <w:r w:rsidRPr="006814FA">
        <w:rPr>
          <w:rFonts w:ascii="Times New Roman" w:hAnsi="Times New Roman"/>
          <w:color w:val="000000"/>
          <w:sz w:val="28"/>
          <w:szCs w:val="28"/>
        </w:rPr>
        <w:t>бы, замещение которых связано с: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непосредственным предоставлением услуг заявителям, а также иными неп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средственными контактами с гражд</w:t>
      </w:r>
      <w:r w:rsidRPr="006814FA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>нами и организациями;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осуществлением контрольных и надзорных мероприятий;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подготовкой и принятием решений, связанных с осуществлением закупок для муниципальных нужд;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подготовкой и принятием решений, связанных с назначениями на корру</w:t>
      </w:r>
      <w:r w:rsidRPr="006814FA">
        <w:rPr>
          <w:rFonts w:ascii="Times New Roman" w:hAnsi="Times New Roman"/>
          <w:color w:val="000000"/>
          <w:sz w:val="28"/>
          <w:szCs w:val="28"/>
        </w:rPr>
        <w:t>п</w:t>
      </w:r>
      <w:r w:rsidRPr="006814FA">
        <w:rPr>
          <w:rFonts w:ascii="Times New Roman" w:hAnsi="Times New Roman"/>
          <w:color w:val="000000"/>
          <w:sz w:val="28"/>
          <w:szCs w:val="28"/>
        </w:rPr>
        <w:t>циогенные должности;</w:t>
      </w:r>
    </w:p>
    <w:p w:rsidR="008D7EE1" w:rsidRPr="006814FA" w:rsidRDefault="008D7EE1" w:rsidP="00F17A46">
      <w:pPr>
        <w:shd w:val="clear" w:color="auto" w:fill="FFFFFF"/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6814FA">
        <w:rPr>
          <w:rFonts w:ascii="Times New Roman" w:hAnsi="Times New Roman"/>
          <w:color w:val="000000"/>
          <w:sz w:val="28"/>
          <w:szCs w:val="28"/>
        </w:rPr>
        <w:tab/>
        <w:t>внедрение дополнительного внутреннего контроля деятельности мун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ципальных служащих, замещающих коррупциогенные должности, который может включать следующее:</w:t>
      </w:r>
    </w:p>
    <w:p w:rsidR="008D7EE1" w:rsidRPr="006814FA" w:rsidRDefault="008D7EE1" w:rsidP="00F17A46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контроль за соблюдением установленных законодательством ограничений для данной категории муниципальных служащих в связи с занимаемой должностью;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 требование сообщать в обязательном порядке сведения о склонении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пального служащего к коррупцио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>ным правонарушениям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виды ответственности за нарушение оговоренных в трудовом договоре, ко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тракте ограничений, а также в 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случае выявления коррупционных проявлений в де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ствиях должностного лица;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lastRenderedPageBreak/>
        <w:t>создание системы внутреннего контроля, основанной на механизме служе</w:t>
      </w:r>
      <w:r w:rsidRPr="006814FA">
        <w:rPr>
          <w:rFonts w:ascii="Times New Roman" w:hAnsi="Times New Roman"/>
          <w:color w:val="000000"/>
          <w:sz w:val="28"/>
          <w:szCs w:val="28"/>
        </w:rPr>
        <w:t>б</w:t>
      </w:r>
      <w:r w:rsidRPr="006814FA">
        <w:rPr>
          <w:rFonts w:ascii="Times New Roman" w:hAnsi="Times New Roman"/>
          <w:color w:val="000000"/>
          <w:sz w:val="28"/>
          <w:szCs w:val="28"/>
        </w:rPr>
        <w:t>ных прове</w:t>
      </w:r>
      <w:r w:rsidRPr="006814FA">
        <w:rPr>
          <w:rFonts w:ascii="Times New Roman" w:hAnsi="Times New Roman"/>
          <w:color w:val="000000"/>
          <w:spacing w:val="-7"/>
          <w:sz w:val="28"/>
          <w:szCs w:val="28"/>
        </w:rPr>
        <w:t>рок;</w:t>
      </w:r>
    </w:p>
    <w:p w:rsidR="008D7EE1" w:rsidRPr="006814FA" w:rsidRDefault="008D7EE1" w:rsidP="00F17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7"/>
          <w:sz w:val="28"/>
          <w:szCs w:val="28"/>
        </w:rPr>
        <w:t xml:space="preserve">3) работа  комиссии по урегулированию конфликта интересов; </w:t>
      </w:r>
    </w:p>
    <w:p w:rsidR="008D7EE1" w:rsidRPr="006814FA" w:rsidRDefault="008D7EE1" w:rsidP="00F17A46">
      <w:pPr>
        <w:shd w:val="clear" w:color="auto" w:fill="FFFFFF"/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3"/>
          <w:sz w:val="28"/>
          <w:szCs w:val="28"/>
        </w:rPr>
        <w:t>4) разработку трудовых договоров, контрактов и должностных регламентов муниципальных служащих с четкими формулировками функций, обязанностей муниципальных служащих</w:t>
      </w:r>
      <w:r w:rsidRPr="006814FA">
        <w:rPr>
          <w:rFonts w:ascii="Times New Roman" w:hAnsi="Times New Roman"/>
          <w:color w:val="000000"/>
          <w:sz w:val="28"/>
          <w:szCs w:val="28"/>
        </w:rPr>
        <w:t>;</w:t>
      </w:r>
    </w:p>
    <w:p w:rsidR="008D7EE1" w:rsidRDefault="008D7EE1" w:rsidP="00F17A46">
      <w:pPr>
        <w:shd w:val="clear" w:color="auto" w:fill="FFFFFF"/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5) формирование постоянного кадрового резерва для замещения вакантных должностей 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службы.</w:t>
      </w:r>
    </w:p>
    <w:p w:rsidR="009718D8" w:rsidRPr="006814FA" w:rsidRDefault="009718D8" w:rsidP="008D7EE1">
      <w:pPr>
        <w:shd w:val="clear" w:color="auto" w:fill="FFFFFF"/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46323" w:rsidRDefault="008D7EE1" w:rsidP="008D7EE1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814F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3.4. Разработка механизмов, способствующих совершенствованию </w:t>
      </w:r>
    </w:p>
    <w:p w:rsidR="009718D8" w:rsidRDefault="008D7EE1" w:rsidP="008D7EE1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организации деятельности </w:t>
      </w:r>
      <w:r w:rsidRPr="006814FA">
        <w:rPr>
          <w:rFonts w:ascii="Times New Roman" w:hAnsi="Times New Roman"/>
          <w:b/>
          <w:sz w:val="28"/>
          <w:szCs w:val="28"/>
        </w:rPr>
        <w:t xml:space="preserve">исполнительно-распорядительного органа </w:t>
      </w:r>
    </w:p>
    <w:p w:rsidR="008D7EE1" w:rsidRDefault="008D7EE1" w:rsidP="008D7EE1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муниц</w:t>
      </w:r>
      <w:r w:rsidRPr="006814FA">
        <w:rPr>
          <w:rFonts w:ascii="Times New Roman" w:hAnsi="Times New Roman"/>
          <w:b/>
          <w:sz w:val="28"/>
          <w:szCs w:val="28"/>
        </w:rPr>
        <w:t>и</w:t>
      </w:r>
      <w:r w:rsidRPr="006814FA">
        <w:rPr>
          <w:rFonts w:ascii="Times New Roman" w:hAnsi="Times New Roman"/>
          <w:b/>
          <w:sz w:val="28"/>
          <w:szCs w:val="28"/>
        </w:rPr>
        <w:t>пального образования</w:t>
      </w:r>
      <w:r w:rsidRPr="006814F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в сфере противодействия коррупции</w:t>
      </w:r>
    </w:p>
    <w:p w:rsidR="008D7EE1" w:rsidRPr="006814FA" w:rsidRDefault="008D7EE1" w:rsidP="008D7EE1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эффективной реализации антикоррупционных мероприятий в </w:t>
      </w:r>
      <w:r w:rsidRPr="006814FA">
        <w:rPr>
          <w:rFonts w:ascii="Times New Roman" w:hAnsi="Times New Roman"/>
          <w:sz w:val="28"/>
          <w:szCs w:val="28"/>
        </w:rPr>
        <w:t>исполн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тельно-распорядительном органе мун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необходимо создать условия для разработки и введения механизмов противодействия коррупции. К да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>ным мероприятиям относятся:</w:t>
      </w:r>
    </w:p>
    <w:p w:rsidR="008D7EE1" w:rsidRPr="006814FA" w:rsidRDefault="008D7EE1" w:rsidP="00F17A46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</w:t>
      </w:r>
      <w:r w:rsidRPr="006814FA">
        <w:rPr>
          <w:rFonts w:ascii="Times New Roman" w:hAnsi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подразделением либо должностными лицами;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проведение социологического исследования коррупции в муниципальном образова</w:t>
      </w:r>
      <w:r w:rsidRPr="006814FA">
        <w:rPr>
          <w:rFonts w:ascii="Times New Roman" w:hAnsi="Times New Roman"/>
          <w:color w:val="000000"/>
          <w:spacing w:val="-3"/>
          <w:sz w:val="28"/>
          <w:szCs w:val="28"/>
        </w:rPr>
        <w:t>нии;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3"/>
          <w:sz w:val="28"/>
          <w:szCs w:val="28"/>
        </w:rPr>
        <w:t>создание Интернет – страницы, посвященной противодействию коррупции в муници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пальном образовании </w:t>
      </w:r>
      <w:r w:rsidRPr="006814FA">
        <w:rPr>
          <w:rFonts w:ascii="Times New Roman" w:hAnsi="Times New Roman"/>
          <w:color w:val="000000"/>
          <w:spacing w:val="-3"/>
          <w:sz w:val="28"/>
          <w:szCs w:val="28"/>
        </w:rPr>
        <w:t>«Шумячский район» Смоленской области</w:t>
      </w:r>
      <w:r w:rsidRPr="006814FA">
        <w:rPr>
          <w:rFonts w:ascii="Times New Roman" w:hAnsi="Times New Roman"/>
          <w:color w:val="000000"/>
          <w:sz w:val="28"/>
          <w:szCs w:val="28"/>
        </w:rPr>
        <w:t>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 посредс</w:t>
      </w:r>
      <w:r w:rsidRPr="006814FA">
        <w:rPr>
          <w:rFonts w:ascii="Times New Roman" w:hAnsi="Times New Roman"/>
          <w:color w:val="000000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вом создания и поддержки </w:t>
      </w:r>
      <w:r w:rsidRPr="006814FA">
        <w:rPr>
          <w:rFonts w:ascii="Times New Roman" w:hAnsi="Times New Roman"/>
          <w:color w:val="000000"/>
          <w:spacing w:val="3"/>
          <w:sz w:val="28"/>
          <w:szCs w:val="28"/>
        </w:rPr>
        <w:t xml:space="preserve">Интернет – страницы/сайта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>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8D7EE1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организация дополнительных каналов связи для приёма обращений граждан.</w:t>
      </w:r>
    </w:p>
    <w:p w:rsidR="008D7EE1" w:rsidRDefault="008D7EE1" w:rsidP="008D7EE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323" w:rsidRDefault="008D7EE1" w:rsidP="008D7EE1">
      <w:pPr>
        <w:shd w:val="clear" w:color="auto" w:fill="FFFFFF"/>
        <w:tabs>
          <w:tab w:val="left" w:pos="11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3.5</w:t>
      </w:r>
      <w:r w:rsidR="0084632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Обеспечение информационной открытости деятельности </w:t>
      </w:r>
    </w:p>
    <w:p w:rsidR="008D7EE1" w:rsidRDefault="008D7EE1" w:rsidP="008D7EE1">
      <w:pPr>
        <w:shd w:val="clear" w:color="auto" w:fill="FFFFFF"/>
        <w:tabs>
          <w:tab w:val="left" w:pos="11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исполнительно-распорядительного органа муниципального образования</w:t>
      </w:r>
    </w:p>
    <w:p w:rsidR="008D7EE1" w:rsidRPr="006814FA" w:rsidRDefault="008D7EE1" w:rsidP="008D7EE1">
      <w:pPr>
        <w:shd w:val="clear" w:color="auto" w:fill="FFFFFF"/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Реализация мероприятий по данному направлению должна создать условия и обеспе</w:t>
      </w:r>
      <w:r w:rsidRPr="006814FA">
        <w:rPr>
          <w:rFonts w:ascii="Times New Roman" w:hAnsi="Times New Roman"/>
          <w:color w:val="000000"/>
          <w:sz w:val="28"/>
          <w:szCs w:val="28"/>
        </w:rPr>
        <w:t>чить информационную о</w:t>
      </w:r>
      <w:r w:rsidRPr="006814FA">
        <w:rPr>
          <w:rFonts w:ascii="Times New Roman" w:hAnsi="Times New Roman"/>
          <w:color w:val="000000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крытость деятельности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>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 частности, необходимо обеспечить: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>разработку и утверждение процедуры ознакомления граждан с документ</w:t>
      </w: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>ми, отра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жающими деятельность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>;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6814FA">
        <w:rPr>
          <w:rFonts w:ascii="Times New Roman" w:hAnsi="Times New Roman"/>
          <w:color w:val="000000"/>
          <w:sz w:val="28"/>
          <w:szCs w:val="28"/>
        </w:rPr>
        <w:t>предоставления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пальных услуг, регулярное обновление данной информации;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публикацию в сети Интернет должностных инструкций 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z w:val="28"/>
          <w:szCs w:val="28"/>
        </w:rPr>
        <w:t>;</w:t>
      </w:r>
    </w:p>
    <w:p w:rsidR="008D7EE1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 обеспечение работы «Телефона доверия» и размещение  информационных стендов с «телефоном доверия» в присутственных местах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 и подведомственных ему учреждениях с целью своевременного обращения граждан по ставшим им извес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ными фактам коррупции.</w:t>
      </w:r>
    </w:p>
    <w:p w:rsidR="008D7EE1" w:rsidRDefault="008D7EE1" w:rsidP="008D7EE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D7EE1" w:rsidRDefault="008D7EE1" w:rsidP="008D7EE1">
      <w:pPr>
        <w:shd w:val="clear" w:color="auto" w:fill="FFFFFF"/>
        <w:tabs>
          <w:tab w:val="left" w:pos="11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3.6.</w:t>
      </w:r>
      <w:r w:rsidR="00F17A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Мониторинг коррупционных рисков</w:t>
      </w:r>
    </w:p>
    <w:p w:rsidR="00F17A46" w:rsidRDefault="00F17A46" w:rsidP="008D7EE1">
      <w:pPr>
        <w:shd w:val="clear" w:color="auto" w:fill="FFFFFF"/>
        <w:tabs>
          <w:tab w:val="left" w:pos="11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7EE1" w:rsidRPr="006814FA" w:rsidRDefault="008D7EE1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В целях измерения показателей достижения целевых результатов Подпрогра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мы в муни</w:t>
      </w:r>
      <w:r w:rsidRPr="006814FA">
        <w:rPr>
          <w:rFonts w:ascii="Times New Roman" w:hAnsi="Times New Roman"/>
          <w:color w:val="000000"/>
          <w:sz w:val="28"/>
          <w:szCs w:val="28"/>
        </w:rPr>
        <w:t>ципальном образовании должен осуществляться мониторинг. Мониторинг должен включать в себя следующие мероприятия:</w:t>
      </w:r>
    </w:p>
    <w:p w:rsidR="008D7EE1" w:rsidRPr="006814FA" w:rsidRDefault="008D7EE1" w:rsidP="008D7EE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анализ жалоб граждан на предмет выявления фактов коррупции и коррупц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онно опас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ных факторов в деятельн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сти </w:t>
      </w:r>
      <w:r w:rsidRPr="006814FA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; </w:t>
      </w:r>
    </w:p>
    <w:p w:rsidR="008D7EE1" w:rsidRPr="006814FA" w:rsidRDefault="008D7EE1" w:rsidP="008D7EE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2"/>
          <w:sz w:val="28"/>
          <w:szCs w:val="28"/>
        </w:rPr>
        <w:t xml:space="preserve">-  подготовка предложений по </w:t>
      </w:r>
      <w:r w:rsidRPr="006814FA">
        <w:rPr>
          <w:rFonts w:ascii="Times New Roman" w:hAnsi="Times New Roman"/>
          <w:color w:val="000000"/>
          <w:sz w:val="28"/>
          <w:szCs w:val="28"/>
        </w:rPr>
        <w:t>изменению административных процедур в ц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лях снижения рисков возникновения коррупции;</w:t>
      </w:r>
    </w:p>
    <w:p w:rsidR="008D7EE1" w:rsidRDefault="008D7EE1" w:rsidP="008D7EE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проведение тематического анкетирования среди получателей муниципальных функций </w:t>
      </w:r>
      <w:r w:rsidRPr="006814FA">
        <w:rPr>
          <w:rFonts w:ascii="Times New Roman" w:hAnsi="Times New Roman"/>
          <w:color w:val="000000"/>
          <w:sz w:val="28"/>
          <w:szCs w:val="28"/>
        </w:rPr>
        <w:t>и услуг с целью выявления коррупционно опасных факторов и их посл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дующего устранения.</w:t>
      </w:r>
    </w:p>
    <w:p w:rsidR="008D7EE1" w:rsidRDefault="008D7EE1" w:rsidP="008D7EE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18D8" w:rsidRDefault="008D7EE1" w:rsidP="008D7EE1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3.7. </w:t>
      </w:r>
      <w:r w:rsidRPr="006814F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6814FA">
        <w:rPr>
          <w:rFonts w:ascii="Times New Roman" w:hAnsi="Times New Roman"/>
          <w:b/>
          <w:sz w:val="28"/>
          <w:szCs w:val="28"/>
        </w:rPr>
        <w:t>исполнительно-распорядительного</w:t>
      </w:r>
    </w:p>
    <w:p w:rsidR="00F17A46" w:rsidRDefault="008D7EE1" w:rsidP="008D7EE1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 о</w:t>
      </w:r>
      <w:r w:rsidRPr="006814FA">
        <w:rPr>
          <w:rFonts w:ascii="Times New Roman" w:hAnsi="Times New Roman"/>
          <w:b/>
          <w:sz w:val="28"/>
          <w:szCs w:val="28"/>
        </w:rPr>
        <w:t>р</w:t>
      </w:r>
      <w:r w:rsidRPr="006814FA">
        <w:rPr>
          <w:rFonts w:ascii="Times New Roman" w:hAnsi="Times New Roman"/>
          <w:b/>
          <w:sz w:val="28"/>
          <w:szCs w:val="28"/>
        </w:rPr>
        <w:t>гана муниципального образования</w:t>
      </w:r>
      <w:r w:rsidRPr="006814F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8D7EE1" w:rsidRDefault="008D7EE1" w:rsidP="008D7EE1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по раз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мещению муниципального заказа</w:t>
      </w:r>
    </w:p>
    <w:p w:rsidR="008D7EE1" w:rsidRPr="006814FA" w:rsidRDefault="008D7EE1" w:rsidP="008D7EE1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Размещение заказов на поставки товаров, выполнение работ, оказание услуг для муниципальных нужд и нужд  муниципальных бюджетных учреждений являю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ся сферой с повышенными рисками возникновения и </w:t>
      </w:r>
      <w:r w:rsidRPr="006814FA">
        <w:rPr>
          <w:rFonts w:ascii="Times New Roman" w:hAnsi="Times New Roman"/>
          <w:color w:val="000000"/>
          <w:sz w:val="28"/>
          <w:szCs w:val="28"/>
        </w:rPr>
        <w:t>развития коррупции.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В целях реализации данного направления на местном уровне должна быть 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ганизована работа по оптимизации процедур закупок для муниципальных нужд. В частности, необходимо 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обеспечить:</w:t>
      </w:r>
    </w:p>
    <w:p w:rsidR="008D7EE1" w:rsidRPr="006814FA" w:rsidRDefault="008D7EE1" w:rsidP="00F17A46">
      <w:pPr>
        <w:shd w:val="clear" w:color="auto" w:fill="FFFFFF"/>
        <w:tabs>
          <w:tab w:val="left" w:pos="9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</w:t>
      </w:r>
      <w:r w:rsidRPr="006814FA">
        <w:rPr>
          <w:rFonts w:ascii="Times New Roman" w:hAnsi="Times New Roman"/>
          <w:color w:val="000000"/>
          <w:sz w:val="28"/>
          <w:szCs w:val="28"/>
        </w:rPr>
        <w:tab/>
      </w:r>
      <w:r w:rsidRPr="006814F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для муниципальных нужд</w:t>
      </w:r>
      <w:r w:rsidRPr="006814FA">
        <w:rPr>
          <w:rFonts w:ascii="Times New Roman" w:hAnsi="Times New Roman"/>
          <w:color w:val="000000"/>
          <w:spacing w:val="5"/>
          <w:sz w:val="28"/>
          <w:szCs w:val="28"/>
        </w:rPr>
        <w:t xml:space="preserve"> п</w:t>
      </w:r>
      <w:r w:rsidRPr="006814FA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Pr="006814FA">
        <w:rPr>
          <w:rFonts w:ascii="Times New Roman" w:hAnsi="Times New Roman"/>
          <w:color w:val="000000"/>
          <w:spacing w:val="5"/>
          <w:sz w:val="28"/>
          <w:szCs w:val="28"/>
        </w:rPr>
        <w:t xml:space="preserve">тем сопоставления </w:t>
      </w:r>
      <w:r w:rsidRPr="006814FA">
        <w:rPr>
          <w:rFonts w:ascii="Times New Roman" w:hAnsi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8D7EE1" w:rsidRPr="006814FA" w:rsidRDefault="008D7EE1" w:rsidP="00F17A46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проведение анализа исполнения муниципальных контрактов на предмет в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 xml:space="preserve">явления и </w:t>
      </w:r>
      <w:r w:rsidRPr="006814FA">
        <w:rPr>
          <w:rFonts w:ascii="Times New Roman" w:hAnsi="Times New Roman"/>
          <w:color w:val="000000"/>
          <w:sz w:val="28"/>
          <w:szCs w:val="28"/>
        </w:rPr>
        <w:t>снижения доли расходов, неэффективных для бюджета муниципального образов</w:t>
      </w:r>
      <w:r w:rsidRPr="006814FA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>ния;</w:t>
      </w:r>
    </w:p>
    <w:p w:rsidR="008D7EE1" w:rsidRDefault="008D7EE1" w:rsidP="00F17A46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организацию обучения муниципальных служащих в сфере размещения зак</w:t>
      </w:r>
      <w:r w:rsidRPr="006814FA">
        <w:rPr>
          <w:rFonts w:ascii="Times New Roman" w:hAnsi="Times New Roman"/>
          <w:color w:val="000000"/>
          <w:sz w:val="28"/>
          <w:szCs w:val="28"/>
        </w:rPr>
        <w:t>а</w:t>
      </w:r>
      <w:r w:rsidRPr="006814FA">
        <w:rPr>
          <w:rFonts w:ascii="Times New Roman" w:hAnsi="Times New Roman"/>
          <w:color w:val="000000"/>
          <w:sz w:val="28"/>
          <w:szCs w:val="28"/>
        </w:rPr>
        <w:t>зов на поставки товаров, выполнение работ, оказание услуг для муниципальных нужд.</w:t>
      </w:r>
    </w:p>
    <w:p w:rsidR="008D7EE1" w:rsidRPr="009718D8" w:rsidRDefault="008D7EE1" w:rsidP="008D7EE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0FB" w:rsidRDefault="008D7EE1" w:rsidP="005C40FB">
      <w:pPr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</w:t>
      </w:r>
    </w:p>
    <w:p w:rsidR="008D7EE1" w:rsidRDefault="008D7EE1" w:rsidP="005C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распоряж</w:t>
      </w:r>
      <w:r w:rsidRPr="006814F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е</w:t>
      </w:r>
      <w:r w:rsidRPr="006814F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ния </w:t>
      </w: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муниципальным имуществом и земельными участками</w:t>
      </w:r>
    </w:p>
    <w:p w:rsidR="008D7EE1" w:rsidRPr="009718D8" w:rsidRDefault="008D7EE1" w:rsidP="008D7E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lastRenderedPageBreak/>
        <w:t>Основными коррупционными сферами в области муниципальным имущес</w:t>
      </w:r>
      <w:r w:rsidRPr="006814FA">
        <w:rPr>
          <w:rFonts w:ascii="Times New Roman" w:hAnsi="Times New Roman"/>
          <w:color w:val="000000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z w:val="28"/>
          <w:szCs w:val="28"/>
        </w:rPr>
        <w:t>вом и земельными участками могут я</w:t>
      </w:r>
      <w:r w:rsidRPr="006814FA">
        <w:rPr>
          <w:rFonts w:ascii="Times New Roman" w:hAnsi="Times New Roman"/>
          <w:color w:val="000000"/>
          <w:sz w:val="28"/>
          <w:szCs w:val="28"/>
        </w:rPr>
        <w:t>в</w:t>
      </w:r>
      <w:r w:rsidRPr="006814FA">
        <w:rPr>
          <w:rFonts w:ascii="Times New Roman" w:hAnsi="Times New Roman"/>
          <w:color w:val="000000"/>
          <w:sz w:val="28"/>
          <w:szCs w:val="28"/>
        </w:rPr>
        <w:t>ляться следующие предметы ведения: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владение, пользование и распоряжение муниципальным имуществом и з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мельными участками;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распоряжение земельными участками, находящимися в муниципальной со</w:t>
      </w:r>
      <w:r w:rsidRPr="006814FA">
        <w:rPr>
          <w:rFonts w:ascii="Times New Roman" w:hAnsi="Times New Roman"/>
          <w:color w:val="000000"/>
          <w:sz w:val="28"/>
          <w:szCs w:val="28"/>
        </w:rPr>
        <w:t>б</w:t>
      </w:r>
      <w:r w:rsidRPr="006814FA">
        <w:rPr>
          <w:rFonts w:ascii="Times New Roman" w:hAnsi="Times New Roman"/>
          <w:color w:val="000000"/>
          <w:sz w:val="28"/>
          <w:szCs w:val="28"/>
        </w:rPr>
        <w:t>ственности, и земельными участками, государственная собственность на которые не разграничена;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содержание и использование муниципального жилищного фонда и нежилых помещений,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регулирование планировки и застройки территорий муниципальных образ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ваний;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контроль за использованием земель на территории муниципального образ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вания;</w:t>
      </w:r>
    </w:p>
    <w:p w:rsidR="008D7EE1" w:rsidRPr="006814FA" w:rsidRDefault="008D7EE1" w:rsidP="00F17A46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сохранение памятников истории и культуры, находящихся в муниципальной собственности.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8D7EE1" w:rsidRPr="006814FA" w:rsidRDefault="008D7EE1" w:rsidP="00F17A46">
      <w:pPr>
        <w:shd w:val="clear" w:color="auto" w:fill="FFFFFF"/>
        <w:tabs>
          <w:tab w:val="left" w:pos="8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</w:t>
      </w:r>
      <w:r w:rsidRPr="006814FA">
        <w:rPr>
          <w:rFonts w:ascii="Times New Roman" w:hAnsi="Times New Roman"/>
          <w:color w:val="000000"/>
          <w:sz w:val="28"/>
          <w:szCs w:val="28"/>
        </w:rPr>
        <w:tab/>
        <w:t>организацию и утверждение порядка информирования граждан и предпр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нимателей через средства массовой и</w:t>
      </w:r>
      <w:r w:rsidRPr="006814FA">
        <w:rPr>
          <w:rFonts w:ascii="Times New Roman" w:hAnsi="Times New Roman"/>
          <w:color w:val="000000"/>
          <w:sz w:val="28"/>
          <w:szCs w:val="28"/>
        </w:rPr>
        <w:t>н</w:t>
      </w:r>
      <w:r w:rsidRPr="006814FA">
        <w:rPr>
          <w:rFonts w:ascii="Times New Roman" w:hAnsi="Times New Roman"/>
          <w:color w:val="000000"/>
          <w:sz w:val="28"/>
          <w:szCs w:val="28"/>
        </w:rPr>
        <w:t>формации и (или) Интернет:</w:t>
      </w:r>
    </w:p>
    <w:p w:rsidR="008D7EE1" w:rsidRPr="006814FA" w:rsidRDefault="008D7EE1" w:rsidP="00F17A46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 возможностях заключения договоров аренды муниципального недвиж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мого имущества, свободных помещ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ниях, земельных участках;</w:t>
      </w:r>
    </w:p>
    <w:p w:rsidR="008D7EE1" w:rsidRPr="006814FA" w:rsidRDefault="008D7EE1" w:rsidP="00F17A46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8D7EE1" w:rsidRPr="006814FA" w:rsidRDefault="008D7EE1" w:rsidP="00F17A46">
      <w:pPr>
        <w:widowControl w:val="0"/>
        <w:numPr>
          <w:ilvl w:val="0"/>
          <w:numId w:val="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о предстоящих торгах по продаже, предоставлению в аренду муниципал</w:t>
      </w:r>
      <w:r w:rsidRPr="006814FA">
        <w:rPr>
          <w:rFonts w:ascii="Times New Roman" w:hAnsi="Times New Roman"/>
          <w:color w:val="000000"/>
          <w:sz w:val="28"/>
          <w:szCs w:val="28"/>
        </w:rPr>
        <w:t>ь</w:t>
      </w:r>
      <w:r w:rsidRPr="006814FA">
        <w:rPr>
          <w:rFonts w:ascii="Times New Roman" w:hAnsi="Times New Roman"/>
          <w:color w:val="000000"/>
          <w:sz w:val="28"/>
          <w:szCs w:val="28"/>
        </w:rPr>
        <w:t>ного имущества и результатах пров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денных торгов;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пальной собственности,  и земельных участков, собственность на которые не ра</w:t>
      </w:r>
      <w:r w:rsidRPr="006814FA">
        <w:rPr>
          <w:rFonts w:ascii="Times New Roman" w:hAnsi="Times New Roman"/>
          <w:color w:val="000000"/>
          <w:sz w:val="28"/>
          <w:szCs w:val="28"/>
        </w:rPr>
        <w:t>з</w:t>
      </w:r>
      <w:r w:rsidRPr="006814FA">
        <w:rPr>
          <w:rFonts w:ascii="Times New Roman" w:hAnsi="Times New Roman"/>
          <w:color w:val="000000"/>
          <w:sz w:val="28"/>
          <w:szCs w:val="28"/>
        </w:rPr>
        <w:t>граничена;</w:t>
      </w:r>
    </w:p>
    <w:p w:rsidR="008D7EE1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8D7EE1" w:rsidRPr="006814FA" w:rsidRDefault="008D7EE1" w:rsidP="008D7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0FB" w:rsidRDefault="008D7EE1" w:rsidP="008D7E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3.9. Образовательная и просветительская деятельность в области </w:t>
      </w:r>
    </w:p>
    <w:p w:rsidR="008D7EE1" w:rsidRDefault="008D7EE1" w:rsidP="008D7E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  <w:r w:rsidRPr="006814F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предупреждения </w:t>
      </w:r>
      <w:r w:rsidRPr="006814FA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коррупции (антикоррупционная пропаганда)</w:t>
      </w:r>
    </w:p>
    <w:p w:rsidR="008D7EE1" w:rsidRPr="006814FA" w:rsidRDefault="008D7EE1" w:rsidP="008D7E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 xml:space="preserve">Должна быть создана и внедрена Подпрограмма этического образования должностных лиц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 xml:space="preserve">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</w:t>
      </w:r>
      <w:r w:rsidRPr="006814FA">
        <w:rPr>
          <w:rFonts w:ascii="Times New Roman" w:hAnsi="Times New Roman"/>
          <w:color w:val="000000"/>
          <w:sz w:val="28"/>
          <w:szCs w:val="28"/>
        </w:rPr>
        <w:t>муниципальной службы, как формы служ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ния обществу и государству. Элементом Подпрограммы 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должны также являться: разъяснение муниципальным служащим вопросов административной и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уголовной о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ветственности за коррупционные правонарушения и преступления, основных по</w:t>
      </w:r>
      <w:r w:rsidRPr="006814FA">
        <w:rPr>
          <w:rFonts w:ascii="Times New Roman" w:hAnsi="Times New Roman"/>
          <w:color w:val="000000"/>
          <w:sz w:val="28"/>
          <w:szCs w:val="28"/>
        </w:rPr>
        <w:t>л</w:t>
      </w:r>
      <w:r w:rsidRPr="006814FA">
        <w:rPr>
          <w:rFonts w:ascii="Times New Roman" w:hAnsi="Times New Roman"/>
          <w:color w:val="000000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z w:val="28"/>
          <w:szCs w:val="28"/>
        </w:rPr>
        <w:t>жений международного, федерального и регионального законодательства по прот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>водействию коррупции, ситуаций конфликта интересов и механизмов его преодол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ния, формирование ясного представления о действиях и проявлениях в деятельности муниц</w:t>
      </w:r>
      <w:r w:rsidRPr="006814FA">
        <w:rPr>
          <w:rFonts w:ascii="Times New Roman" w:hAnsi="Times New Roman"/>
          <w:color w:val="000000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z w:val="28"/>
          <w:szCs w:val="28"/>
        </w:rPr>
        <w:t xml:space="preserve">пальных служащих, </w:t>
      </w: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t>рассматриваемых как коррупционные.</w:t>
      </w:r>
    </w:p>
    <w:p w:rsidR="008D7EE1" w:rsidRPr="006814FA" w:rsidRDefault="008D7EE1" w:rsidP="00F17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Вышеупомянутая деятельность может выполняться посредством: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pacing w:val="1"/>
          <w:sz w:val="28"/>
          <w:szCs w:val="28"/>
        </w:rPr>
        <w:t>проведения семинаров и тренингов для муниципальных служащих с целью формиро</w:t>
      </w:r>
      <w:r w:rsidRPr="006814FA">
        <w:rPr>
          <w:rFonts w:ascii="Times New Roman" w:hAnsi="Times New Roman"/>
          <w:color w:val="000000"/>
          <w:sz w:val="28"/>
          <w:szCs w:val="28"/>
        </w:rPr>
        <w:t>вания у них четкого понимания целей и задач деятельности органов мес</w:t>
      </w:r>
      <w:r w:rsidRPr="006814FA">
        <w:rPr>
          <w:rFonts w:ascii="Times New Roman" w:hAnsi="Times New Roman"/>
          <w:color w:val="000000"/>
          <w:sz w:val="28"/>
          <w:szCs w:val="28"/>
        </w:rPr>
        <w:t>т</w:t>
      </w:r>
      <w:r w:rsidRPr="006814FA">
        <w:rPr>
          <w:rFonts w:ascii="Times New Roman" w:hAnsi="Times New Roman"/>
          <w:color w:val="000000"/>
          <w:sz w:val="28"/>
          <w:szCs w:val="28"/>
        </w:rPr>
        <w:t>ного самоуправления, чувства гражданской ответственности, мотивации к достиж</w:t>
      </w:r>
      <w:r w:rsidRPr="006814FA">
        <w:rPr>
          <w:rFonts w:ascii="Times New Roman" w:hAnsi="Times New Roman"/>
          <w:color w:val="000000"/>
          <w:sz w:val="28"/>
          <w:szCs w:val="28"/>
        </w:rPr>
        <w:t>е</w:t>
      </w:r>
      <w:r w:rsidRPr="006814FA">
        <w:rPr>
          <w:rFonts w:ascii="Times New Roman" w:hAnsi="Times New Roman"/>
          <w:color w:val="000000"/>
          <w:sz w:val="28"/>
          <w:szCs w:val="28"/>
        </w:rPr>
        <w:t>нию общественных целей;</w:t>
      </w:r>
    </w:p>
    <w:p w:rsidR="008D7EE1" w:rsidRPr="006814FA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информирования населения о работе дополнительных каналов связи для приёма обра</w:t>
      </w: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>щений граждан о фактах коррупции, иных противоправных действ</w:t>
      </w: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6814FA">
        <w:rPr>
          <w:rFonts w:ascii="Times New Roman" w:hAnsi="Times New Roman"/>
          <w:color w:val="000000"/>
          <w:spacing w:val="4"/>
          <w:sz w:val="28"/>
          <w:szCs w:val="28"/>
        </w:rPr>
        <w:t xml:space="preserve">ях, о фактах нарушения </w:t>
      </w:r>
      <w:r w:rsidRPr="006814FA">
        <w:rPr>
          <w:rFonts w:ascii="Times New Roman" w:hAnsi="Times New Roman"/>
          <w:color w:val="000000"/>
          <w:sz w:val="28"/>
          <w:szCs w:val="28"/>
        </w:rPr>
        <w:t>муниципальными служащими требований к сл</w:t>
      </w:r>
      <w:r w:rsidRPr="006814FA">
        <w:rPr>
          <w:rFonts w:ascii="Times New Roman" w:hAnsi="Times New Roman"/>
          <w:color w:val="000000"/>
          <w:sz w:val="28"/>
          <w:szCs w:val="28"/>
        </w:rPr>
        <w:t>у</w:t>
      </w:r>
      <w:r w:rsidRPr="006814FA">
        <w:rPr>
          <w:rFonts w:ascii="Times New Roman" w:hAnsi="Times New Roman"/>
          <w:color w:val="000000"/>
          <w:sz w:val="28"/>
          <w:szCs w:val="28"/>
        </w:rPr>
        <w:t>жебному поведению;</w:t>
      </w:r>
    </w:p>
    <w:p w:rsidR="008D7EE1" w:rsidRPr="002C6D32" w:rsidRDefault="008D7EE1" w:rsidP="00F17A46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проведения совещаний, «круглых столов» для муниципальных служащих, посвященных мерам, направленным на предупреждение и борьбу с коррупцией.</w:t>
      </w:r>
    </w:p>
    <w:p w:rsidR="008D7EE1" w:rsidRDefault="008D7EE1" w:rsidP="008D7EE1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020"/>
        <w:gridCol w:w="2200"/>
      </w:tblGrid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Срок исполн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6814FA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6814FA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6814F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Организационно-правовые меры по реализации Подпрограммы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1.1. Информирование населения 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образования «Шумячский район» Смоленской области о целях,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4E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4E628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1.2. Создание при Администрации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ниципального образования «Шумячский район» Смоленской области  Совета по противодействию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52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1.3. Анализ обращени</w:t>
            </w:r>
            <w:r w:rsidR="00B52F4E">
              <w:rPr>
                <w:rFonts w:ascii="Times New Roman" w:hAnsi="Times New Roman"/>
                <w:sz w:val="28"/>
                <w:szCs w:val="28"/>
              </w:rPr>
              <w:t>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граждан на предмет наличия в них информации о фактах коррупции со стороны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пальных служащих муниципального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разования «Шумячский район» Смоле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ской обла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52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</w:t>
            </w:r>
            <w:r w:rsidR="00B5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4E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4E628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1.4. Разработка модельных правовых 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тов для органов местного самоуправл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муниципальных образований «Ш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мячского района» Смоленской области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52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1.5. Анализ структуры правонарушений коррупционной направленности.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9718D8" w:rsidRDefault="008D7EE1" w:rsidP="00B52F4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8D8">
              <w:rPr>
                <w:rFonts w:ascii="Times New Roman" w:hAnsi="Times New Roman"/>
                <w:sz w:val="27"/>
                <w:szCs w:val="27"/>
              </w:rPr>
              <w:t>Администрация мун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и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ципального образов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а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ния «Шумячский ра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й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он» Смоленской обла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с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ти, Прокуратура Ш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у</w:t>
            </w:r>
            <w:r w:rsidRPr="009718D8">
              <w:rPr>
                <w:rFonts w:ascii="Times New Roman" w:hAnsi="Times New Roman"/>
                <w:sz w:val="27"/>
                <w:szCs w:val="27"/>
              </w:rPr>
              <w:t>мячского района, ОВД по Шумячскому району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1.6. Проведение антикоррупционной экспертизы: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а) проектов правовых актов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б) действующих муниципальных норм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тивных правовых актов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в) инвестиционных проектов, пред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сматривающих привлечение средств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стного бюджета.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ласти, Прокуратура Шумячского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1.7. Проведение проверок достоверности полноты соответствующих сведений, представляемых  гражданами, прете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дующими на замещение вакантных должностей муниципальной службы в муниципальном образовании «Шумя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="00B5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4E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4E628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1.8. Проведение проверок на предмет  соблюдения федерального и областного законодательства по вопросам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пальной службы в органах местного 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моуправления муниципального образ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="00B5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1.9. Проведение встреч с представит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лями малого и среднего предприним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тельства по вопросам защиты их прав и законных интересов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="00B5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 xml:space="preserve">. Совершенствование деятельности  органов исполнительной власти </w:t>
            </w: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по ра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мещению муниципального заказа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2.1. Совершенствование организации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купок с целью противодействие корру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ции при размещении муниципальных заказов: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увеличение количества открытых ау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ционов в электронной форме в общем объёме проведенных процедур по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Муниципальные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2.2. Проведение мониторинга отклон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цен контрактов, заключенных по итогам размещения заказов на поставки товаров, выполнение работ, оказание 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луг для муниципальных нужд, от сре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нерыночного уровня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Муниципальные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2.3. Проведение анализа исполнения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ниципальных контрактов на предмет выявления и снижения доли расходов, неэффективных для бюджета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пального образования.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Муниципальные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2.4. Проведение проверок соблюдения законодательства Российской Федер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ции и иных нормативных правовых 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тов Российской Федерации в сфере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Муниципальные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B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 xml:space="preserve">. Противодействие коррупции в органах местного самоуправления </w:t>
            </w: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и мун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ципальных учреждениях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3.1 Составление реестра наиболее ко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рупционно опасных сфер деятельности органов местного самоуправления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она и наиболее коррупционных должн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стей муниципальных служб.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B52F4E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D7EE1"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EE1" w:rsidRPr="006814FA">
              <w:rPr>
                <w:rFonts w:ascii="Times New Roman" w:hAnsi="Times New Roman"/>
                <w:sz w:val="28"/>
                <w:szCs w:val="28"/>
              </w:rPr>
              <w:t>02.06.2014г.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3.2. Осуществление проверок соблюд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муниципальными служащими огр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ничений, установленных законодател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ством о муниципальной службе, 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вильности и полноты представленных сведений о доходах, об имуществе и обязательствах имущественного хара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тера.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3.3. Противодействие коррупции в сфере распоряжения муниципальной собс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венностью: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а) организация и утверждение процед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ры информирования граждан и пре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принимателей через средства массовой информации и (или) Интернет: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</w:t>
            </w:r>
            <w:r w:rsidR="005C4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 возможности заключения договоров аренды муниципального недвижимого имущества, свободных помещениях,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мельных участках,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о предстоящих торгах по продаже, представлению в аренду муниципальн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го имущества и результатах проведе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ных торгов.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б) анализ результатов выделения 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мельных участков и представления имущества в аренду, находящегося в муниципальной собственности.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E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 xml:space="preserve">.  Внедрение антикоррупционных механизмов в реализации кадровой </w:t>
            </w: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тики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4.1. Принятие мер по соблюдению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ниципальными служащими общих принципов служебного поведения: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а) осуществление контроля за неукосн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тельным соблюдением муниципальными служащими ограничений, установле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ных законодательством о муниципал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ной службе.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4.2. Формирование постоянного кадр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вого резерва для замещения вакантных должностей муниципальной службы: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- проведение конкурсов не замещения возможных  вакантных должностей.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rPr>
          <w:trHeight w:val="19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4.3. Проведение аттестации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пальных служащих.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</w:tr>
      <w:tr w:rsidR="008D7EE1" w:rsidRPr="006814FA">
        <w:trPr>
          <w:trHeight w:val="13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4.4. Осуществление контроля за соо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ветствием квалификационным требов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ниям при замещении должностей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ципальной службы</w:t>
            </w:r>
          </w:p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rPr>
          <w:trHeight w:val="13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4.5. Осуществление контроля за 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ставлением соответствующих сведений гражданами, претендующими на зам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щение вакантных должностей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пальной службы в муниципальном обр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зовании «Шумячский район» Смоле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rPr>
          <w:trHeight w:val="13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4.6. Анализ результатов контроля за формированием на конкурсной основе кадрового резерва для замещения 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кантных должностей муниципальной службы и за обеспечением его эффе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тивного использования.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5.1. Поддержка  нтернет-страницы, п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священной противодействию коррупции в муниципальном образовании.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5.2. Создание электронного почтового ящика для приёма сообщений о фактах коррупции, иных противоправных де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ствиях, о фактах нарушения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5.3. Обеспечение работы «виртуальной приёмной» и «телефонов доверия» 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5.4. Размещение в присутственных ме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тах органов местного самоуправления специальных ящиков для приёма пис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менных обращения граждан о фактах коррупции, иных противоправных де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ствиях, о фактах нарушения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5.5. Организация «горячей линии» для приёма сообщений о фактах коррупции, определение порядка обработки пост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пающих сообщений о коррупционных проявлениях.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5.6. Отчеты руководителей органов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стного самоуправления перед населен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ем о результатах антикоррупционной деятельности.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9718D8" w:rsidRPr="006814FA" w:rsidRDefault="009718D8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5.7. Публикация ежегодных отчетов о деятельности органов местного сам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управления по профилактике корру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ласти, редакция газеты «За урожай»</w:t>
            </w:r>
          </w:p>
          <w:p w:rsidR="009718D8" w:rsidRPr="006814FA" w:rsidRDefault="009718D8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5.8. Проведение мониторинга по вопр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су взаимоотношений предпринимателей и органов муниципального управления с целью выяснения причин неудовлетв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рительности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поселения.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D7EE1" w:rsidRPr="006814F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. Антикоррупционное просвещение, обучение и пропаганда.</w:t>
            </w: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4FA">
              <w:rPr>
                <w:rFonts w:ascii="Times New Roman" w:hAnsi="Times New Roman"/>
                <w:b/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6.1. Организация подготовки и размещ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ние в периодических изданиях публик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ций о борьбе с коррупцией.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6.2. Проведение тренингов и семинаров по антикоррупционным вопросам.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6.3. Размещение на сайте муниципал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ь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области, в газете «За ур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жай» информации о привлечении к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ветственности должностных лиц орг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нов местного самоуправления муниц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области за коррупц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онные действия с использованием сл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жебного положения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D7EE1" w:rsidRPr="006814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6.4. Организация и проведение семин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ров, «круглых столов», «прямых линий», совещаний, конференций по вопросам противодействия коррупции с учетом руководителей органов местного сам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управления муниципального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8D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ципального образов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«Шумячский ра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й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1" w:rsidRPr="006814FA" w:rsidRDefault="008D7EE1" w:rsidP="00B1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="00B16E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B52F4E" w:rsidRDefault="00B52F4E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F4E" w:rsidRDefault="00B52F4E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F4E" w:rsidRDefault="00B52F4E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F4E" w:rsidRDefault="00B52F4E" w:rsidP="008D7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Default="008D7EE1" w:rsidP="00B52F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52F4E" w:rsidRDefault="00B52F4E" w:rsidP="00B52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EE1" w:rsidRPr="006814FA" w:rsidRDefault="008D7EE1" w:rsidP="00B52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Источники финансирования</w:t>
      </w:r>
      <w:r w:rsidRPr="006814FA">
        <w:rPr>
          <w:rFonts w:ascii="Times New Roman" w:hAnsi="Times New Roman"/>
          <w:b/>
          <w:sz w:val="28"/>
          <w:szCs w:val="28"/>
        </w:rPr>
        <w:t xml:space="preserve"> -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средства местного бюджета муниципального о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разования «Шумячский район» См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814FA">
        <w:rPr>
          <w:rFonts w:ascii="Times New Roman" w:hAnsi="Times New Roman"/>
          <w:color w:val="000000"/>
          <w:spacing w:val="-2"/>
          <w:sz w:val="28"/>
          <w:szCs w:val="28"/>
        </w:rPr>
        <w:t>ленской области.</w:t>
      </w:r>
    </w:p>
    <w:p w:rsidR="008D7EE1" w:rsidRPr="006814FA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Общий объём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составляет 5</w:t>
      </w:r>
      <w:r w:rsidRPr="006814FA">
        <w:rPr>
          <w:rFonts w:ascii="Times New Roman" w:hAnsi="Times New Roman" w:cs="Times New Roman"/>
          <w:sz w:val="28"/>
          <w:szCs w:val="28"/>
        </w:rPr>
        <w:t>000 рублей, в том числе по годам:</w:t>
      </w:r>
    </w:p>
    <w:p w:rsidR="008D7EE1" w:rsidRPr="006814FA" w:rsidRDefault="008D7EE1" w:rsidP="00B5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2014 год -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8D7EE1" w:rsidRPr="006814FA" w:rsidRDefault="008D7EE1" w:rsidP="00B5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2015 год -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8D7EE1" w:rsidRPr="006814FA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2016 год  -  1000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E1" w:rsidRPr="006814FA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4FA">
        <w:rPr>
          <w:rFonts w:ascii="Times New Roman" w:hAnsi="Times New Roman" w:cs="Times New Roman"/>
          <w:sz w:val="28"/>
          <w:szCs w:val="28"/>
        </w:rPr>
        <w:t xml:space="preserve"> год  -  1000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E1" w:rsidRPr="006814FA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4FA">
        <w:rPr>
          <w:rFonts w:ascii="Times New Roman" w:hAnsi="Times New Roman" w:cs="Times New Roman"/>
          <w:sz w:val="28"/>
          <w:szCs w:val="28"/>
        </w:rPr>
        <w:t xml:space="preserve"> год  -  1000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E1" w:rsidRPr="006814FA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14FA">
        <w:rPr>
          <w:rFonts w:ascii="Times New Roman" w:hAnsi="Times New Roman" w:cs="Times New Roman"/>
          <w:sz w:val="28"/>
          <w:szCs w:val="28"/>
        </w:rPr>
        <w:t xml:space="preserve"> год  -  1000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87C" w:rsidRPr="003C6D55" w:rsidRDefault="008D7EE1" w:rsidP="00B52F4E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14FA">
        <w:rPr>
          <w:rFonts w:ascii="Times New Roman" w:hAnsi="Times New Roman" w:cs="Times New Roman"/>
          <w:sz w:val="28"/>
          <w:szCs w:val="28"/>
        </w:rPr>
        <w:t xml:space="preserve"> год  -  1000 руб.</w:t>
      </w:r>
    </w:p>
    <w:p w:rsidR="001B187C" w:rsidRDefault="001B187C" w:rsidP="001B187C">
      <w:pPr>
        <w:sectPr w:rsidR="001B187C" w:rsidSect="00846323">
          <w:headerReference w:type="even" r:id="rId8"/>
          <w:headerReference w:type="default" r:id="rId9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1B187C" w:rsidRDefault="001B187C" w:rsidP="001B187C">
      <w:pPr>
        <w:pStyle w:val="a8"/>
        <w:rPr>
          <w:sz w:val="24"/>
          <w:szCs w:val="24"/>
        </w:rPr>
      </w:pPr>
    </w:p>
    <w:p w:rsidR="006814FA" w:rsidRPr="006814FA" w:rsidRDefault="00A81D6F" w:rsidP="00437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="006814FA" w:rsidRPr="006814FA">
        <w:rPr>
          <w:rFonts w:ascii="Times New Roman" w:hAnsi="Times New Roman"/>
          <w:b/>
          <w:sz w:val="28"/>
          <w:szCs w:val="28"/>
        </w:rPr>
        <w:t>подпрограммы</w:t>
      </w:r>
    </w:p>
    <w:p w:rsidR="006814FA" w:rsidRPr="006814FA" w:rsidRDefault="006814FA" w:rsidP="00437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на территории муниц</w:t>
      </w:r>
      <w:r w:rsidRPr="006814FA">
        <w:rPr>
          <w:rFonts w:ascii="Times New Roman" w:hAnsi="Times New Roman"/>
          <w:b/>
          <w:sz w:val="28"/>
          <w:szCs w:val="28"/>
        </w:rPr>
        <w:t>и</w:t>
      </w:r>
      <w:r w:rsidRPr="006814FA">
        <w:rPr>
          <w:rFonts w:ascii="Times New Roman" w:hAnsi="Times New Roman"/>
          <w:b/>
          <w:sz w:val="28"/>
          <w:szCs w:val="28"/>
        </w:rPr>
        <w:t>пального образования «Шумячский район» Смоленской области»</w:t>
      </w:r>
    </w:p>
    <w:p w:rsidR="006814FA" w:rsidRPr="006814FA" w:rsidRDefault="006814FA" w:rsidP="00681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480"/>
      </w:tblGrid>
      <w:tr w:rsidR="006814FA" w:rsidRPr="006814FA">
        <w:trPr>
          <w:trHeight w:val="691"/>
        </w:trPr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Ответственные исполнит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ли  подпрограммы </w:t>
            </w:r>
          </w:p>
        </w:tc>
        <w:tc>
          <w:tcPr>
            <w:tcW w:w="648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4FA" w:rsidRPr="006814FA"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Исполнители основных 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роприятий подпрограммы </w:t>
            </w:r>
          </w:p>
        </w:tc>
        <w:tc>
          <w:tcPr>
            <w:tcW w:w="648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Отдел экономики и комплексного развития Адм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образования «Шумя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Отдел по информационной политике Администр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ции муниципального образования «Шумячский район» Смоленской области</w:t>
            </w:r>
          </w:p>
        </w:tc>
      </w:tr>
      <w:tr w:rsidR="006814FA" w:rsidRPr="006814FA"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480" w:type="dxa"/>
          </w:tcPr>
          <w:p w:rsidR="006814FA" w:rsidRPr="006814FA" w:rsidRDefault="00662465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</w:tr>
      <w:tr w:rsidR="006814FA" w:rsidRPr="006814FA"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Целевые показатели реал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648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нимательства на территории муниципального обр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зования «Шумячский район» Смоленской области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Количество информационных материалов, разм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щенных на сайте муниципального образования «Шумячский район»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 и в газете «За урожай»</w:t>
            </w:r>
          </w:p>
        </w:tc>
      </w:tr>
      <w:tr w:rsidR="006814FA" w:rsidRPr="006814FA">
        <w:trPr>
          <w:trHeight w:val="716"/>
        </w:trPr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</w:tcPr>
          <w:p w:rsidR="006814FA" w:rsidRPr="006814FA" w:rsidRDefault="006814FA" w:rsidP="0000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2014 – 20</w:t>
            </w:r>
            <w:r w:rsidR="00006520">
              <w:rPr>
                <w:rFonts w:ascii="Times New Roman" w:hAnsi="Times New Roman"/>
                <w:sz w:val="28"/>
                <w:szCs w:val="28"/>
              </w:rPr>
              <w:t>20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0652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814FA" w:rsidRPr="006814FA">
        <w:tc>
          <w:tcPr>
            <w:tcW w:w="3600" w:type="dxa"/>
          </w:tcPr>
          <w:p w:rsidR="006814FA" w:rsidRPr="006814FA" w:rsidRDefault="006814FA" w:rsidP="0068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Объемы ассигнований по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д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программы (по годам ре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лизации и в разрезе исто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ников финансирования)</w:t>
            </w:r>
          </w:p>
        </w:tc>
        <w:tc>
          <w:tcPr>
            <w:tcW w:w="6480" w:type="dxa"/>
          </w:tcPr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Общий объем средств бюджета муниципального образования «Шумячский район» Смоленской 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б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ласти, предусмотренных на реализацию подпр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граммы составляет </w:t>
            </w:r>
            <w:r w:rsidR="00662465">
              <w:rPr>
                <w:rFonts w:ascii="Times New Roman" w:hAnsi="Times New Roman"/>
                <w:sz w:val="28"/>
                <w:szCs w:val="28"/>
              </w:rPr>
              <w:t>45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000 рублей, в том числе по г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дам: 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8D7EE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14FA" w:rsidRPr="006814FA" w:rsidRDefault="006814FA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00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EE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06520">
              <w:rPr>
                <w:rFonts w:ascii="Times New Roman" w:hAnsi="Times New Roman"/>
                <w:sz w:val="28"/>
                <w:szCs w:val="28"/>
              </w:rPr>
              <w:t>0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14FA" w:rsidRDefault="008D7EE1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662465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>
              <w:rPr>
                <w:rFonts w:ascii="Times New Roman" w:hAnsi="Times New Roman"/>
                <w:sz w:val="28"/>
                <w:szCs w:val="28"/>
              </w:rPr>
              <w:t> 000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520" w:rsidRDefault="00006520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 – 10 000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 w:rsidR="008D7E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520" w:rsidRDefault="00006520" w:rsidP="0068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 – 10 000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 w:rsidR="008D7E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520" w:rsidRDefault="00006520" w:rsidP="0000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год – 10 000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  <w:r w:rsidR="008D7E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520" w:rsidRPr="006814FA" w:rsidRDefault="00006520" w:rsidP="0024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10 000 руб</w:t>
            </w:r>
            <w:r w:rsidR="002400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2F4E" w:rsidRDefault="006814FA" w:rsidP="00437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 xml:space="preserve">1. Общая характеристика социально-экономической сферы реализации 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по</w:t>
      </w:r>
      <w:r w:rsidRPr="006814FA">
        <w:rPr>
          <w:rFonts w:ascii="Times New Roman" w:hAnsi="Times New Roman"/>
          <w:b/>
          <w:sz w:val="28"/>
          <w:szCs w:val="28"/>
        </w:rPr>
        <w:t>д</w:t>
      </w:r>
      <w:r w:rsidRPr="006814FA">
        <w:rPr>
          <w:rFonts w:ascii="Times New Roman" w:hAnsi="Times New Roman"/>
          <w:b/>
          <w:sz w:val="28"/>
          <w:szCs w:val="28"/>
        </w:rPr>
        <w:t>программы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риальных затрат и трудовых ресурсов, является важным фактором для развития 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лого и среднего предпринимательства. Кроме того, малый и средний бизнес являе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lastRenderedPageBreak/>
        <w:t>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Факторы, определяющие особую роль малого и среднего предпринимательс</w:t>
      </w:r>
      <w:r w:rsidRPr="006814FA">
        <w:rPr>
          <w:rFonts w:ascii="Times New Roman" w:hAnsi="Times New Roman"/>
          <w:sz w:val="28"/>
          <w:szCs w:val="28"/>
        </w:rPr>
        <w:t>т</w:t>
      </w:r>
      <w:r w:rsidRPr="006814FA">
        <w:rPr>
          <w:rFonts w:ascii="Times New Roman" w:hAnsi="Times New Roman"/>
          <w:sz w:val="28"/>
          <w:szCs w:val="28"/>
        </w:rPr>
        <w:t>ва в условиях рыночной системы хозяйствования: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развитие малого и среднего предпринимательства способствует постепенн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му созданию широкого слоя среднего класса, самостоятельно обеспечивающего собственное благосостояние и достойный уровень жизни;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наличие со стороны сектора малого и среднего предпринимательства бол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шого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течение последних лет число малых и средних предприятий растет. Однако удельный вес объема выпускаемой малыми предприятиями промышленной проду</w:t>
      </w:r>
      <w:r w:rsidRPr="006814FA">
        <w:rPr>
          <w:rFonts w:ascii="Times New Roman" w:hAnsi="Times New Roman"/>
          <w:sz w:val="28"/>
          <w:szCs w:val="28"/>
        </w:rPr>
        <w:t>к</w:t>
      </w:r>
      <w:r w:rsidRPr="006814FA">
        <w:rPr>
          <w:rFonts w:ascii="Times New Roman" w:hAnsi="Times New Roman"/>
          <w:sz w:val="28"/>
          <w:szCs w:val="28"/>
        </w:rPr>
        <w:t>ции в общем объеме снижается. Это свидетельствует о том, что рост количества субъектов малого предпринимательства происходит преимущественно в сфере то</w:t>
      </w:r>
      <w:r w:rsidRPr="006814FA">
        <w:rPr>
          <w:rFonts w:ascii="Times New Roman" w:hAnsi="Times New Roman"/>
          <w:sz w:val="28"/>
          <w:szCs w:val="28"/>
        </w:rPr>
        <w:t>р</w:t>
      </w:r>
      <w:r w:rsidRPr="006814FA">
        <w:rPr>
          <w:rFonts w:ascii="Times New Roman" w:hAnsi="Times New Roman"/>
          <w:sz w:val="28"/>
          <w:szCs w:val="28"/>
        </w:rPr>
        <w:t>говли. В промышленности, строительстве, сельском хозяйстве доля малых предпр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ятий незначительна.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Существует ряд проблем, тормозящих развитие малого и среднего предпр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нимательства в сфере производства, это: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недостаток собственного капитала и оборотных средств для модернизации и развития производства;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трудности с получением банковского кредита и высокая процентная ставка по кредитам;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недостаточный управленческий уровень и низкая обеспеченность кадрами;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невысокая эффективность функционирования системы обучения и консул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тирования субъектов малого и среднего предпринимательства;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недостаточное информационное обеспечение в сфере предпринимательской деятельности.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Решение существующих проблем и дальнейшее развитие малого и среднего предпринимательства возможны только на основе совместных усилий органов м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 при этом финансовой поддержки и налоговых льгот.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2. Цели и целевые показатели реализации подпрограммы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Основной целью подпрограммы является</w:t>
      </w:r>
      <w:r w:rsidR="00512E50">
        <w:rPr>
          <w:rFonts w:ascii="Times New Roman" w:hAnsi="Times New Roman"/>
          <w:sz w:val="28"/>
          <w:szCs w:val="28"/>
        </w:rPr>
        <w:t xml:space="preserve"> создание и развитие инфраструкт</w:t>
      </w:r>
      <w:r w:rsidR="00512E50">
        <w:rPr>
          <w:rFonts w:ascii="Times New Roman" w:hAnsi="Times New Roman"/>
          <w:sz w:val="28"/>
          <w:szCs w:val="28"/>
        </w:rPr>
        <w:t>у</w:t>
      </w:r>
      <w:r w:rsidR="00512E50">
        <w:rPr>
          <w:rFonts w:ascii="Times New Roman" w:hAnsi="Times New Roman"/>
          <w:sz w:val="28"/>
          <w:szCs w:val="28"/>
        </w:rPr>
        <w:t xml:space="preserve">ры 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 w:rsidR="00512E50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оказывающей информационную поддержку субъектам малого и среднего предпринимательства</w:t>
      </w:r>
      <w:r w:rsidRPr="006814FA">
        <w:rPr>
          <w:rFonts w:ascii="Times New Roman" w:hAnsi="Times New Roman"/>
          <w:sz w:val="28"/>
          <w:szCs w:val="28"/>
        </w:rPr>
        <w:t>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 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информационная поддержка субъектов малого и среднего предпринимател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>ства;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консультационная поддержка субъектов малого и среднего предприним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тельства, особенно начинающих предпринимателей, в том числе учащейся молод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жи, а также безработных граждан, желающих организовать собственное дело;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>-</w:t>
      </w:r>
      <w:r w:rsidR="00437693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 на рынки путем участия в выставочно-ярмарочной деятельности, путем создания положительного имиджа предпринимательства в сфере производства.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Подпрограмма реализуется с 2014 года по 20</w:t>
      </w:r>
      <w:r w:rsidR="00006520">
        <w:rPr>
          <w:rFonts w:ascii="Times New Roman" w:hAnsi="Times New Roman"/>
          <w:sz w:val="28"/>
          <w:szCs w:val="28"/>
        </w:rPr>
        <w:t>20</w:t>
      </w:r>
      <w:r w:rsidRPr="006814FA">
        <w:rPr>
          <w:rFonts w:ascii="Times New Roman" w:hAnsi="Times New Roman"/>
          <w:sz w:val="28"/>
          <w:szCs w:val="28"/>
        </w:rPr>
        <w:t xml:space="preserve"> год.</w:t>
      </w:r>
    </w:p>
    <w:p w:rsidR="006814FA" w:rsidRPr="006814FA" w:rsidRDefault="006814FA" w:rsidP="0043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Сведения о целевых показателях реализации подпрограммы отражены в 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ложении № 1 к подпрограмме.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Важной целью подпрограммы является</w:t>
      </w:r>
      <w:r w:rsidR="00512E50">
        <w:rPr>
          <w:rFonts w:ascii="Times New Roman" w:hAnsi="Times New Roman"/>
          <w:sz w:val="28"/>
          <w:szCs w:val="28"/>
        </w:rPr>
        <w:t xml:space="preserve">  создание и развитие инфраструкт</w:t>
      </w:r>
      <w:r w:rsidR="00512E50">
        <w:rPr>
          <w:rFonts w:ascii="Times New Roman" w:hAnsi="Times New Roman"/>
          <w:sz w:val="28"/>
          <w:szCs w:val="28"/>
        </w:rPr>
        <w:t>у</w:t>
      </w:r>
      <w:r w:rsidR="00512E50">
        <w:rPr>
          <w:rFonts w:ascii="Times New Roman" w:hAnsi="Times New Roman"/>
          <w:sz w:val="28"/>
          <w:szCs w:val="28"/>
        </w:rPr>
        <w:t xml:space="preserve">ры </w:t>
      </w:r>
      <w:r w:rsidR="00512E50" w:rsidRPr="006814FA">
        <w:rPr>
          <w:rFonts w:ascii="Times New Roman" w:hAnsi="Times New Roman"/>
          <w:sz w:val="28"/>
          <w:szCs w:val="28"/>
        </w:rPr>
        <w:t xml:space="preserve"> </w:t>
      </w:r>
      <w:r w:rsidR="00512E50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оказывающей и</w:t>
      </w:r>
      <w:r w:rsidR="00512E50">
        <w:rPr>
          <w:rFonts w:ascii="Times New Roman" w:hAnsi="Times New Roman"/>
          <w:sz w:val="28"/>
          <w:szCs w:val="28"/>
        </w:rPr>
        <w:t>н</w:t>
      </w:r>
      <w:r w:rsidR="00512E50">
        <w:rPr>
          <w:rFonts w:ascii="Times New Roman" w:hAnsi="Times New Roman"/>
          <w:sz w:val="28"/>
          <w:szCs w:val="28"/>
        </w:rPr>
        <w:t xml:space="preserve">формационную поддержку субъектам малого и среднего предпринимательства,   </w:t>
      </w:r>
      <w:r w:rsidRPr="006814FA">
        <w:rPr>
          <w:rFonts w:ascii="Times New Roman" w:hAnsi="Times New Roman"/>
          <w:sz w:val="28"/>
          <w:szCs w:val="28"/>
        </w:rPr>
        <w:t xml:space="preserve">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 Планируется организация семинаров, </w:t>
      </w:r>
      <w:r w:rsidR="00627A76">
        <w:rPr>
          <w:rFonts w:ascii="Times New Roman" w:hAnsi="Times New Roman"/>
          <w:sz w:val="28"/>
          <w:szCs w:val="28"/>
        </w:rPr>
        <w:t>«</w:t>
      </w:r>
      <w:r w:rsidRPr="006814FA">
        <w:rPr>
          <w:rFonts w:ascii="Times New Roman" w:hAnsi="Times New Roman"/>
          <w:sz w:val="28"/>
          <w:szCs w:val="28"/>
        </w:rPr>
        <w:t>круглых столов</w:t>
      </w:r>
      <w:r w:rsidR="00627A76">
        <w:rPr>
          <w:rFonts w:ascii="Times New Roman" w:hAnsi="Times New Roman"/>
          <w:sz w:val="28"/>
          <w:szCs w:val="28"/>
        </w:rPr>
        <w:t>»</w:t>
      </w:r>
      <w:r w:rsidRPr="006814FA">
        <w:rPr>
          <w:rFonts w:ascii="Times New Roman" w:hAnsi="Times New Roman"/>
          <w:sz w:val="28"/>
          <w:szCs w:val="28"/>
        </w:rPr>
        <w:t xml:space="preserve"> по различным аспектам в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дения бизнеса для субъектов малого и среднего предпринимательства.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Будет осуществляться поддержка малого и среднего предпринимательства в создании положительного имиджа. В рамках данного направления подпрограммы планируется организация участия в конкурсах </w:t>
      </w:r>
      <w:r w:rsidR="00627A76">
        <w:rPr>
          <w:rFonts w:ascii="Times New Roman" w:hAnsi="Times New Roman"/>
          <w:sz w:val="28"/>
          <w:szCs w:val="28"/>
        </w:rPr>
        <w:t>«</w:t>
      </w:r>
      <w:r w:rsidRPr="006814FA">
        <w:rPr>
          <w:rFonts w:ascii="Times New Roman" w:hAnsi="Times New Roman"/>
          <w:sz w:val="28"/>
          <w:szCs w:val="28"/>
        </w:rPr>
        <w:t>Деловая женщина</w:t>
      </w:r>
      <w:r w:rsidR="00627A76">
        <w:rPr>
          <w:rFonts w:ascii="Times New Roman" w:hAnsi="Times New Roman"/>
          <w:sz w:val="28"/>
          <w:szCs w:val="28"/>
        </w:rPr>
        <w:t>»</w:t>
      </w:r>
      <w:r w:rsidRPr="006814FA">
        <w:rPr>
          <w:rFonts w:ascii="Times New Roman" w:hAnsi="Times New Roman"/>
          <w:sz w:val="28"/>
          <w:szCs w:val="28"/>
        </w:rPr>
        <w:t xml:space="preserve">, </w:t>
      </w:r>
      <w:r w:rsidR="00627A76">
        <w:rPr>
          <w:rFonts w:ascii="Times New Roman" w:hAnsi="Times New Roman"/>
          <w:sz w:val="28"/>
          <w:szCs w:val="28"/>
        </w:rPr>
        <w:t>«</w:t>
      </w:r>
      <w:r w:rsidRPr="006814FA">
        <w:rPr>
          <w:rFonts w:ascii="Times New Roman" w:hAnsi="Times New Roman"/>
          <w:sz w:val="28"/>
          <w:szCs w:val="28"/>
        </w:rPr>
        <w:t>Лучший пре</w:t>
      </w:r>
      <w:r w:rsidRPr="006814FA">
        <w:rPr>
          <w:rFonts w:ascii="Times New Roman" w:hAnsi="Times New Roman"/>
          <w:sz w:val="28"/>
          <w:szCs w:val="28"/>
        </w:rPr>
        <w:t>д</w:t>
      </w:r>
      <w:r w:rsidRPr="006814FA">
        <w:rPr>
          <w:rFonts w:ascii="Times New Roman" w:hAnsi="Times New Roman"/>
          <w:sz w:val="28"/>
          <w:szCs w:val="28"/>
        </w:rPr>
        <w:t>приниматель года</w:t>
      </w:r>
      <w:r w:rsidR="00627A76">
        <w:rPr>
          <w:rFonts w:ascii="Times New Roman" w:hAnsi="Times New Roman"/>
          <w:sz w:val="28"/>
          <w:szCs w:val="28"/>
        </w:rPr>
        <w:t>»</w:t>
      </w:r>
      <w:r w:rsidRPr="006814FA">
        <w:rPr>
          <w:rFonts w:ascii="Times New Roman" w:hAnsi="Times New Roman"/>
          <w:sz w:val="28"/>
          <w:szCs w:val="28"/>
        </w:rPr>
        <w:t xml:space="preserve">, </w:t>
      </w:r>
      <w:r w:rsidR="00627A76">
        <w:rPr>
          <w:rFonts w:ascii="Times New Roman" w:hAnsi="Times New Roman"/>
          <w:sz w:val="28"/>
          <w:szCs w:val="28"/>
        </w:rPr>
        <w:t>«</w:t>
      </w:r>
      <w:r w:rsidRPr="006814FA">
        <w:rPr>
          <w:rFonts w:ascii="Times New Roman" w:hAnsi="Times New Roman"/>
          <w:sz w:val="28"/>
          <w:szCs w:val="28"/>
        </w:rPr>
        <w:t>Женщина - директор года</w:t>
      </w:r>
      <w:r w:rsidR="00627A76">
        <w:rPr>
          <w:rFonts w:ascii="Times New Roman" w:hAnsi="Times New Roman"/>
          <w:sz w:val="28"/>
          <w:szCs w:val="28"/>
        </w:rPr>
        <w:t>»</w:t>
      </w:r>
      <w:r w:rsidRPr="006814FA">
        <w:rPr>
          <w:rFonts w:ascii="Times New Roman" w:hAnsi="Times New Roman"/>
          <w:sz w:val="28"/>
          <w:szCs w:val="28"/>
        </w:rPr>
        <w:t>, а также профессиональных ко</w:t>
      </w:r>
      <w:r w:rsidRPr="006814FA">
        <w:rPr>
          <w:rFonts w:ascii="Times New Roman" w:hAnsi="Times New Roman"/>
          <w:sz w:val="28"/>
          <w:szCs w:val="28"/>
        </w:rPr>
        <w:t>н</w:t>
      </w:r>
      <w:r w:rsidRPr="006814FA">
        <w:rPr>
          <w:rFonts w:ascii="Times New Roman" w:hAnsi="Times New Roman"/>
          <w:sz w:val="28"/>
          <w:szCs w:val="28"/>
        </w:rPr>
        <w:t>курсах среди субъектов малого и среднего предпринимательства, которые позволят создать привлекательный имидж современного предпринимателя.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Для развития предпринимательства планируются мероприятия, направленные на совершенствование нормативной правовой базы, повышение эффективности де</w:t>
      </w:r>
      <w:r w:rsidRPr="006814FA">
        <w:rPr>
          <w:rFonts w:ascii="Times New Roman" w:hAnsi="Times New Roman"/>
          <w:sz w:val="28"/>
          <w:szCs w:val="28"/>
        </w:rPr>
        <w:t>я</w:t>
      </w:r>
      <w:r w:rsidRPr="006814FA">
        <w:rPr>
          <w:rFonts w:ascii="Times New Roman" w:hAnsi="Times New Roman"/>
          <w:sz w:val="28"/>
          <w:szCs w:val="28"/>
        </w:rPr>
        <w:t>тельности и конкурентоспособности субъектов малого и среднего предприним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тельства.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 целью содействия расширению рынка сбыта и повышения статуса предпр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нимательской деятельности планируется организация участия субъектов малого и среднего предпринимательства в выставках-ярмарках. Проведение мероприятий Программы будет способствовать демонстрации продукции и других достижений субъектов малого предпринимательства между субъектами малого и среднего пре</w:t>
      </w:r>
      <w:r w:rsidRPr="006814FA">
        <w:rPr>
          <w:rFonts w:ascii="Times New Roman" w:hAnsi="Times New Roman"/>
          <w:sz w:val="28"/>
          <w:szCs w:val="28"/>
        </w:rPr>
        <w:t>д</w:t>
      </w:r>
      <w:r w:rsidRPr="006814FA">
        <w:rPr>
          <w:rFonts w:ascii="Times New Roman" w:hAnsi="Times New Roman"/>
          <w:sz w:val="28"/>
          <w:szCs w:val="28"/>
        </w:rPr>
        <w:t>принимательства Шумячского района и Смоленской области.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Система мониторинга и информационного обеспечения предпринимательской деятельности включает следующий комплекс мероприятий: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анализ статистических данных, представляемых субъектами предприним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тельства в органы Госстатистики (по видам экономической деятельности);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ведение реестра объектов торговли, общественного питания и бытового о</w:t>
      </w:r>
      <w:r w:rsidRPr="006814FA">
        <w:rPr>
          <w:rFonts w:ascii="Times New Roman" w:hAnsi="Times New Roman"/>
          <w:sz w:val="28"/>
          <w:szCs w:val="28"/>
        </w:rPr>
        <w:t>б</w:t>
      </w:r>
      <w:r w:rsidRPr="006814FA">
        <w:rPr>
          <w:rFonts w:ascii="Times New Roman" w:hAnsi="Times New Roman"/>
          <w:sz w:val="28"/>
          <w:szCs w:val="28"/>
        </w:rPr>
        <w:t xml:space="preserve">служивания на территории муниципального образования </w:t>
      </w:r>
      <w:r w:rsidR="00627A76">
        <w:rPr>
          <w:rFonts w:ascii="Times New Roman" w:hAnsi="Times New Roman"/>
          <w:sz w:val="28"/>
          <w:szCs w:val="28"/>
        </w:rPr>
        <w:t>«</w:t>
      </w:r>
      <w:r w:rsidRPr="006814FA">
        <w:rPr>
          <w:rFonts w:ascii="Times New Roman" w:hAnsi="Times New Roman"/>
          <w:sz w:val="28"/>
          <w:szCs w:val="28"/>
        </w:rPr>
        <w:t>Шумячский район</w:t>
      </w:r>
      <w:r w:rsidR="00627A76">
        <w:rPr>
          <w:rFonts w:ascii="Times New Roman" w:hAnsi="Times New Roman"/>
          <w:sz w:val="28"/>
          <w:szCs w:val="28"/>
        </w:rPr>
        <w:t>»</w:t>
      </w:r>
      <w:r w:rsidRPr="006814FA">
        <w:rPr>
          <w:rFonts w:ascii="Times New Roman" w:hAnsi="Times New Roman"/>
          <w:sz w:val="28"/>
          <w:szCs w:val="28"/>
        </w:rPr>
        <w:t xml:space="preserve"> См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ленской области;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>- проведение анализа развития малого и среднего предпринимательства.                  Эти мероприятия будут способствовать формированию достоверных данных о 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лом и среднем предпринимательстве.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Одной из основных проблем малого и среднего предпринимательства является недостаточность информационного обеспечения.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программе планируется комплекс мероприятий, направленных на информ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ционную поддержку малого и среднего предпринимательства. К ним относятся: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освещение в СМИ деятельности субъектов малого и среднего предприним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тельства;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 проведение информационных семинаров, "круглых столов" с субъектами м</w:t>
      </w:r>
      <w:r w:rsidRPr="006814FA">
        <w:rPr>
          <w:rFonts w:ascii="Times New Roman" w:hAnsi="Times New Roman"/>
          <w:sz w:val="28"/>
          <w:szCs w:val="28"/>
        </w:rPr>
        <w:t>а</w:t>
      </w:r>
      <w:r w:rsidRPr="006814FA">
        <w:rPr>
          <w:rFonts w:ascii="Times New Roman" w:hAnsi="Times New Roman"/>
          <w:sz w:val="28"/>
          <w:szCs w:val="28"/>
        </w:rPr>
        <w:t>лого и среднего предпринимательства, представителями органов государственной власти и местного самоуправления по актуальным вопросам поддержки и развития предпринимательства.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рамках данного раздела также будут осуществляться мероприятия по обе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печению информационной поддержки по участию в выставочно-ярмарочной де</w:t>
      </w:r>
      <w:r w:rsidRPr="006814FA">
        <w:rPr>
          <w:rFonts w:ascii="Times New Roman" w:hAnsi="Times New Roman"/>
          <w:sz w:val="28"/>
          <w:szCs w:val="28"/>
        </w:rPr>
        <w:t>я</w:t>
      </w:r>
      <w:r w:rsidRPr="006814FA">
        <w:rPr>
          <w:rFonts w:ascii="Times New Roman" w:hAnsi="Times New Roman"/>
          <w:sz w:val="28"/>
          <w:szCs w:val="28"/>
        </w:rPr>
        <w:t>тельности субъектов малого и среднего предпринимательства с целью продвижения их товаров, работ, услуг на рынки внутри и за пределы Шумячского района.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С этой целью предусматриваются опубликование информации по малому и среднему предпринимательству на Интернет сайте муниципального образования «Шумячский район» Смоленской области и в газете «За </w:t>
      </w:r>
      <w:r w:rsidR="00627A76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рожай», консультирование начинающих предпринимателей.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Default="006814FA" w:rsidP="00627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627A76" w:rsidRPr="006814FA" w:rsidRDefault="00627A76" w:rsidP="00627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Общий объем средств бюджета муниципального образования «Шумячский район» Смоленской области, предусмотренных на реализацию подпрограммы с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 xml:space="preserve">ставляет </w:t>
      </w:r>
      <w:r w:rsidR="00512E50">
        <w:rPr>
          <w:rFonts w:ascii="Times New Roman" w:hAnsi="Times New Roman"/>
          <w:sz w:val="28"/>
          <w:szCs w:val="28"/>
        </w:rPr>
        <w:t>45</w:t>
      </w:r>
      <w:r w:rsidRPr="006814FA">
        <w:rPr>
          <w:rFonts w:ascii="Times New Roman" w:hAnsi="Times New Roman"/>
          <w:sz w:val="28"/>
          <w:szCs w:val="28"/>
        </w:rPr>
        <w:t>000 рублей, в том числе по годам: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2014 год - </w:t>
      </w:r>
      <w:r w:rsidR="008D7EE1">
        <w:rPr>
          <w:rFonts w:ascii="Times New Roman" w:hAnsi="Times New Roman"/>
          <w:sz w:val="28"/>
          <w:szCs w:val="28"/>
        </w:rPr>
        <w:t xml:space="preserve">         </w:t>
      </w:r>
      <w:r w:rsidRPr="006814FA">
        <w:rPr>
          <w:rFonts w:ascii="Times New Roman" w:hAnsi="Times New Roman"/>
          <w:sz w:val="28"/>
          <w:szCs w:val="28"/>
        </w:rPr>
        <w:t>0 руб</w:t>
      </w:r>
      <w:r w:rsidR="0024009B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2015 год -</w:t>
      </w:r>
      <w:r w:rsidR="008D7EE1">
        <w:rPr>
          <w:rFonts w:ascii="Times New Roman" w:hAnsi="Times New Roman"/>
          <w:sz w:val="28"/>
          <w:szCs w:val="28"/>
        </w:rPr>
        <w:t xml:space="preserve">         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 w:rsidR="00006520">
        <w:rPr>
          <w:rFonts w:ascii="Times New Roman" w:hAnsi="Times New Roman"/>
          <w:sz w:val="28"/>
          <w:szCs w:val="28"/>
        </w:rPr>
        <w:t>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 w:rsidR="0024009B"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6814FA" w:rsidRDefault="008D7EE1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- </w:t>
      </w:r>
      <w:r w:rsidR="00512E50">
        <w:rPr>
          <w:rFonts w:ascii="Times New Roman" w:hAnsi="Times New Roman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>000 руб</w:t>
      </w:r>
      <w:r w:rsidR="002400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06520" w:rsidRDefault="00195B23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006520" w:rsidRPr="006814FA">
        <w:rPr>
          <w:rFonts w:ascii="Times New Roman" w:hAnsi="Times New Roman"/>
          <w:sz w:val="28"/>
          <w:szCs w:val="28"/>
        </w:rPr>
        <w:t xml:space="preserve"> год - 10000 руб</w:t>
      </w:r>
      <w:r w:rsidR="0024009B">
        <w:rPr>
          <w:rFonts w:ascii="Times New Roman" w:hAnsi="Times New Roman"/>
          <w:sz w:val="28"/>
          <w:szCs w:val="28"/>
        </w:rPr>
        <w:t>.</w:t>
      </w:r>
      <w:r w:rsidR="008D7EE1">
        <w:rPr>
          <w:rFonts w:ascii="Times New Roman" w:hAnsi="Times New Roman"/>
          <w:sz w:val="28"/>
          <w:szCs w:val="28"/>
        </w:rPr>
        <w:t>;</w:t>
      </w:r>
    </w:p>
    <w:p w:rsidR="00006520" w:rsidRDefault="00006520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201</w:t>
      </w:r>
      <w:r w:rsidR="00195B23">
        <w:rPr>
          <w:rFonts w:ascii="Times New Roman" w:hAnsi="Times New Roman"/>
          <w:sz w:val="28"/>
          <w:szCs w:val="28"/>
        </w:rPr>
        <w:t>8</w:t>
      </w:r>
      <w:r w:rsidRPr="006814FA">
        <w:rPr>
          <w:rFonts w:ascii="Times New Roman" w:hAnsi="Times New Roman"/>
          <w:sz w:val="28"/>
          <w:szCs w:val="28"/>
        </w:rPr>
        <w:t xml:space="preserve"> год - 10000 руб</w:t>
      </w:r>
      <w:r w:rsidR="0024009B">
        <w:rPr>
          <w:rFonts w:ascii="Times New Roman" w:hAnsi="Times New Roman"/>
          <w:sz w:val="28"/>
          <w:szCs w:val="28"/>
        </w:rPr>
        <w:t>.</w:t>
      </w:r>
      <w:r w:rsidR="008D7EE1">
        <w:rPr>
          <w:rFonts w:ascii="Times New Roman" w:hAnsi="Times New Roman"/>
          <w:sz w:val="28"/>
          <w:szCs w:val="28"/>
        </w:rPr>
        <w:t>;</w:t>
      </w:r>
    </w:p>
    <w:p w:rsidR="00006520" w:rsidRDefault="00006520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201</w:t>
      </w:r>
      <w:r w:rsidR="00195B23">
        <w:rPr>
          <w:rFonts w:ascii="Times New Roman" w:hAnsi="Times New Roman"/>
          <w:sz w:val="28"/>
          <w:szCs w:val="28"/>
        </w:rPr>
        <w:t>9</w:t>
      </w:r>
      <w:r w:rsidRPr="006814FA">
        <w:rPr>
          <w:rFonts w:ascii="Times New Roman" w:hAnsi="Times New Roman"/>
          <w:sz w:val="28"/>
          <w:szCs w:val="28"/>
        </w:rPr>
        <w:t xml:space="preserve"> год - 10000 руб</w:t>
      </w:r>
      <w:r w:rsidR="0024009B">
        <w:rPr>
          <w:rFonts w:ascii="Times New Roman" w:hAnsi="Times New Roman"/>
          <w:sz w:val="28"/>
          <w:szCs w:val="28"/>
        </w:rPr>
        <w:t>.</w:t>
      </w:r>
      <w:r w:rsidR="008D7EE1">
        <w:rPr>
          <w:rFonts w:ascii="Times New Roman" w:hAnsi="Times New Roman"/>
          <w:sz w:val="28"/>
          <w:szCs w:val="28"/>
        </w:rPr>
        <w:t>;</w:t>
      </w:r>
    </w:p>
    <w:p w:rsidR="00195B23" w:rsidRDefault="00195B23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B52F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10000 руб</w:t>
      </w:r>
      <w:r w:rsidR="0024009B">
        <w:rPr>
          <w:rFonts w:ascii="Times New Roman" w:hAnsi="Times New Roman"/>
          <w:sz w:val="28"/>
          <w:szCs w:val="28"/>
        </w:rPr>
        <w:t>.</w:t>
      </w:r>
    </w:p>
    <w:p w:rsidR="00B52F4E" w:rsidRPr="006814FA" w:rsidRDefault="00B52F4E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Объемы финансирования мероприятий подпрограммы подлежат ежегодному уточнению с учетом норм решения о бюджете муниципального образования «Ш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мячский район» Смоленской области района на соответствующий финансовый год, предусматривающих средства на реализацию подпрограммы.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7C" w:rsidRPr="006814FA" w:rsidRDefault="001B187C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B187C" w:rsidRPr="006814FA" w:rsidSect="001B187C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14FA" w:rsidRPr="006814FA" w:rsidRDefault="006814FA" w:rsidP="00627A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</w:t>
      </w:r>
    </w:p>
    <w:p w:rsidR="006814FA" w:rsidRPr="006814FA" w:rsidRDefault="00627A76" w:rsidP="0062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4FA" w:rsidRPr="006814FA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</w:t>
      </w:r>
    </w:p>
    <w:p w:rsidR="006814FA" w:rsidRPr="006814FA" w:rsidRDefault="006814FA" w:rsidP="0062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14F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27A76">
        <w:rPr>
          <w:rFonts w:ascii="Times New Roman" w:hAnsi="Times New Roman" w:cs="Times New Roman"/>
          <w:sz w:val="28"/>
          <w:szCs w:val="28"/>
        </w:rPr>
        <w:t>«</w:t>
      </w:r>
      <w:r w:rsidRPr="006814FA">
        <w:rPr>
          <w:rFonts w:ascii="Times New Roman" w:hAnsi="Times New Roman" w:cs="Times New Roman"/>
          <w:sz w:val="28"/>
          <w:szCs w:val="28"/>
        </w:rPr>
        <w:t>Шумячский  район</w:t>
      </w:r>
      <w:r w:rsidR="00627A76">
        <w:rPr>
          <w:rFonts w:ascii="Times New Roman" w:hAnsi="Times New Roman" w:cs="Times New Roman"/>
          <w:sz w:val="28"/>
          <w:szCs w:val="28"/>
        </w:rPr>
        <w:t>»</w:t>
      </w:r>
      <w:r w:rsidRPr="006814FA">
        <w:rPr>
          <w:rFonts w:ascii="Times New Roman" w:hAnsi="Times New Roman" w:cs="Times New Roman"/>
          <w:sz w:val="28"/>
          <w:szCs w:val="28"/>
        </w:rPr>
        <w:t xml:space="preserve"> </w:t>
      </w:r>
      <w:r w:rsidRPr="004F611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27A76">
        <w:rPr>
          <w:rFonts w:ascii="Times New Roman" w:hAnsi="Times New Roman" w:cs="Times New Roman"/>
          <w:sz w:val="24"/>
          <w:szCs w:val="24"/>
        </w:rPr>
        <w:t>»</w:t>
      </w: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14FA" w:rsidRPr="006814FA" w:rsidRDefault="006814FA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417"/>
        <w:gridCol w:w="2127"/>
        <w:gridCol w:w="992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331044" w:rsidRPr="006814F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331044" w:rsidRPr="006814F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3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 w:rsidP="004F6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 w:rsidP="00331044">
            <w:r w:rsidRPr="006351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 w:rsidP="00331044">
            <w:r w:rsidRPr="006351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Default="00331044" w:rsidP="00331044">
            <w:r w:rsidRPr="006351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2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6814FA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681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правовой базы в сфере малого и среднего предприн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мательства</w:t>
            </w:r>
          </w:p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6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Мониторинг   проблем, препятс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вующих развитию  малого и сре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него предпринимательства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4F61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 и комплексного развития Админ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10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Изучение      влияния  федерал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ного        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 законодательства   на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 малого и среднего       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 и комплексного развития Админ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 поддержка субъектов малого и среднего предпринимательства</w:t>
            </w: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14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Создание   на  Интернет сайте Администрации  района общедо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тупного раздела,  содержащего правовую    и    иную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информацию, связанную с    де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малого   и   среднего предприн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по инфо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мационной пол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Опубликование  статей в СМИ   района   по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  малого   и среднего       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разделения Адм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512E50" w:rsidP="00F324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512E50" w:rsidP="00F324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F324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31044" w:rsidRPr="006814FA">
        <w:trPr>
          <w:cantSplit/>
          <w:trHeight w:val="13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Проведение    круглых столов,    семинаров,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конференций         с участием 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лого и  среднего предприним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органов        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 и законодател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ной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Смоленской области.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комплексного  развития                    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31044" w:rsidRPr="006814FA">
        <w:trPr>
          <w:cantSplit/>
          <w:trHeight w:val="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и комплексного развития</w:t>
            </w:r>
          </w:p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D66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4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. Имущественная поддержка субъектов малого и среднего предпринимательства</w:t>
            </w: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8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   по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держки   субъектам малого   и   среднего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 в соотве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ствии с  ФЗ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159-ФЗ от 22.07.08 г. путем  создания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муниципальной собс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      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подлежащей   передаче во    вл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дение    или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субъектам малого  и   среднего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и комплексного развития</w:t>
            </w:r>
          </w:p>
          <w:p w:rsidR="00331044" w:rsidRPr="006814FA" w:rsidRDefault="00331044" w:rsidP="006814F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Default="0033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Default="0033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044" w:rsidRDefault="0033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инфрастру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туры развития и поддержки м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лого и среднего предприним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данных, предоставляемых субъектами 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лого  и среднего предприним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тельства в органы госстатистики (по видам экономической де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тельности), ежегодный монит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ринг деятельности субъектов 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и комплексного развития Админ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Style w:val="ConsPlusCell0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Ведение Торгового реестра хозяйс</w:t>
            </w:r>
            <w:r w:rsidRPr="006814FA">
              <w:rPr>
                <w:rStyle w:val="ConsPlusCell0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6814FA">
              <w:rPr>
                <w:rStyle w:val="ConsPlusCell0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вующих субъектов, осуществляющих торговую деятельность и поставки товаров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экономики и комплексного развития Админ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решению кадровых проблем субъектов малого и среднего  предприн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14FA"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мательства</w:t>
            </w:r>
          </w:p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ярмарок вакансий по различным направл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ниям предпринимательской де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субъекты малого  предпринимател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 xml:space="preserve">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тдел экон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мики и комплек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ного развития А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министрации;</w:t>
            </w:r>
          </w:p>
          <w:p w:rsidR="00331044" w:rsidRPr="006814FA" w:rsidRDefault="00331044" w:rsidP="0068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Шумя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ского района См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ленского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44" w:rsidRPr="006814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512E50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F324B8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512E50" w:rsidP="00F324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044" w:rsidRPr="006814FA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F324B8" w:rsidP="004F61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44" w:rsidRPr="006814FA" w:rsidRDefault="00331044" w:rsidP="006814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A" w:rsidRPr="006814FA" w:rsidRDefault="006814FA" w:rsidP="006814FA">
      <w:pPr>
        <w:spacing w:after="0" w:line="240" w:lineRule="auto"/>
        <w:jc w:val="both"/>
        <w:rPr>
          <w:rFonts w:ascii="Times New Roman" w:hAnsi="Times New Roman"/>
        </w:rPr>
        <w:sectPr w:rsidR="006814FA" w:rsidRPr="006814FA" w:rsidSect="00331044">
          <w:headerReference w:type="even" r:id="rId12"/>
          <w:headerReference w:type="default" r:id="rId13"/>
          <w:pgSz w:w="16838" w:h="11906" w:orient="landscape"/>
          <w:pgMar w:top="1701" w:right="1134" w:bottom="851" w:left="567" w:header="709" w:footer="709" w:gutter="0"/>
          <w:cols w:space="708"/>
          <w:titlePg/>
          <w:docGrid w:linePitch="360"/>
        </w:sectPr>
      </w:pPr>
    </w:p>
    <w:p w:rsidR="006814FA" w:rsidRDefault="006814FA" w:rsidP="00627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4F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12E50" w:rsidRPr="00862AD8" w:rsidRDefault="00512E50" w:rsidP="0051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512E50" w:rsidRDefault="00512E50" w:rsidP="0051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A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условий для осуществления градостроительной деятельности на территории муниципального образования «Шумячский район» Смоленской области»</w:t>
      </w:r>
      <w:r w:rsidRPr="00862AD8">
        <w:rPr>
          <w:rFonts w:ascii="Times New Roman" w:hAnsi="Times New Roman"/>
          <w:b/>
          <w:sz w:val="28"/>
          <w:szCs w:val="28"/>
        </w:rPr>
        <w:t xml:space="preserve"> </w:t>
      </w:r>
    </w:p>
    <w:p w:rsidR="00512E50" w:rsidRPr="00862AD8" w:rsidRDefault="00512E50" w:rsidP="00512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2"/>
      </w:tblGrid>
      <w:tr w:rsidR="00512E50" w:rsidRPr="00862A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Администратор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 Смоленской области</w:t>
            </w:r>
          </w:p>
        </w:tc>
      </w:tr>
      <w:tr w:rsidR="00512E50" w:rsidRPr="00862A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полнители мун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 Смоленской области</w:t>
            </w:r>
          </w:p>
        </w:tc>
      </w:tr>
      <w:tr w:rsidR="00512E50" w:rsidRPr="00862A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новных меропри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тий  муниципал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 Смоленской области;</w:t>
            </w:r>
          </w:p>
        </w:tc>
      </w:tr>
      <w:tr w:rsidR="00512E50" w:rsidRPr="00862A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новных меропри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тий муниципал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2AD8">
              <w:rPr>
                <w:rFonts w:ascii="Times New Roman" w:hAnsi="Times New Roman"/>
                <w:sz w:val="28"/>
                <w:szCs w:val="28"/>
                <w:u w:val="single"/>
              </w:rPr>
              <w:t>Основные мероприятия:</w:t>
            </w:r>
          </w:p>
          <w:p w:rsidR="00512E50" w:rsidRPr="00862AD8" w:rsidRDefault="00512E50" w:rsidP="0005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2A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и актуализация документов, обеспечивающих градостроительную деятельность</w:t>
            </w:r>
          </w:p>
        </w:tc>
      </w:tr>
      <w:tr w:rsidR="00512E50" w:rsidRPr="00862A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Цель муниципал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документов территориального планирования, градостроительного зонирования сельских поселений Ш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мячского района Смоленской области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E50" w:rsidRPr="00862AD8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Целевые показат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ли реализации м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ниципальной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- количество разработанных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генеральных планов сельских поселений;</w:t>
            </w:r>
          </w:p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разработанных правил землепользования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стройки сельских поселений;</w:t>
            </w:r>
          </w:p>
        </w:tc>
      </w:tr>
      <w:tr w:rsidR="00512E50" w:rsidRPr="00862AD8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Сроки (этапы) ре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лизации  муниц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2020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12E50" w:rsidRPr="00862AD8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Объемы ассигн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AB198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программы составит (прогнозно) – </w:t>
            </w:r>
            <w:r>
              <w:rPr>
                <w:rFonts w:ascii="Times New Roman" w:hAnsi="Times New Roman"/>
                <w:sz w:val="28"/>
                <w:szCs w:val="28"/>
              </w:rPr>
              <w:t>19800</w:t>
            </w:r>
            <w:r w:rsidRPr="00AB1980">
              <w:rPr>
                <w:rFonts w:ascii="Times New Roman" w:hAnsi="Times New Roman"/>
                <w:sz w:val="28"/>
                <w:szCs w:val="28"/>
              </w:rPr>
              <w:t xml:space="preserve"> рублей в том числе: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80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AB1980">
              <w:rPr>
                <w:rFonts w:ascii="Times New Roman" w:hAnsi="Times New Roman"/>
                <w:sz w:val="28"/>
                <w:szCs w:val="28"/>
              </w:rPr>
              <w:t>ч</w:t>
            </w:r>
            <w:r w:rsidRPr="00AB1980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рублей,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бюджетов поселений – 19800 рублей;</w:t>
            </w:r>
          </w:p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 </w:t>
            </w:r>
          </w:p>
          <w:p w:rsidR="00512E50" w:rsidRPr="0094295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19800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бюджетов поселений – 19800 рублей;</w:t>
            </w:r>
          </w:p>
          <w:p w:rsidR="00512E50" w:rsidRPr="0094295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E50" w:rsidRPr="0094295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E50" w:rsidRPr="0094295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512E50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E50" w:rsidRPr="0094295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12E50" w:rsidRPr="00862AD8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ции муниципал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862AD8" w:rsidRDefault="00512E50" w:rsidP="00052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генеральных планов сельских поселений;</w:t>
            </w:r>
          </w:p>
          <w:p w:rsidR="00512E50" w:rsidRPr="00862AD8" w:rsidRDefault="00512E50" w:rsidP="0005278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правил землепользования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стройки сельских поселений;</w:t>
            </w:r>
          </w:p>
        </w:tc>
      </w:tr>
    </w:tbl>
    <w:p w:rsidR="00512E50" w:rsidRDefault="00512E50" w:rsidP="00512E50">
      <w:pPr>
        <w:spacing w:after="0" w:line="240" w:lineRule="auto"/>
        <w:jc w:val="center"/>
        <w:rPr>
          <w:rFonts w:ascii="Times New Roman" w:hAnsi="Times New Roman"/>
        </w:rPr>
      </w:pPr>
    </w:p>
    <w:p w:rsidR="00512E50" w:rsidRPr="00C37192" w:rsidRDefault="00512E50" w:rsidP="00512E50">
      <w:pPr>
        <w:spacing w:after="0" w:line="240" w:lineRule="auto"/>
        <w:jc w:val="center"/>
        <w:rPr>
          <w:rFonts w:ascii="Times New Roman" w:hAnsi="Times New Roman"/>
        </w:rPr>
      </w:pPr>
    </w:p>
    <w:p w:rsidR="00512E50" w:rsidRPr="00EE5511" w:rsidRDefault="00B52F4E" w:rsidP="00B52F4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12E50" w:rsidRPr="00EE5511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12E50" w:rsidRPr="00EE5511">
        <w:rPr>
          <w:rFonts w:ascii="Times New Roman" w:hAnsi="Times New Roman"/>
          <w:b/>
          <w:sz w:val="28"/>
          <w:szCs w:val="28"/>
        </w:rPr>
        <w:t xml:space="preserve"> муниципальной по</w:t>
      </w:r>
      <w:r w:rsidR="00512E50" w:rsidRPr="00EE5511">
        <w:rPr>
          <w:rFonts w:ascii="Times New Roman" w:hAnsi="Times New Roman"/>
          <w:b/>
          <w:sz w:val="28"/>
          <w:szCs w:val="28"/>
        </w:rPr>
        <w:t>д</w:t>
      </w:r>
      <w:r w:rsidR="00512E50" w:rsidRPr="00EE5511"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Default="00512E50" w:rsidP="00512E5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2E50" w:rsidRPr="006D6F0C" w:rsidRDefault="00512E50" w:rsidP="00B52F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>Устойчивое развитие территорий, создание благоприятных условий жизнеде</w:t>
      </w:r>
      <w:r w:rsidRPr="006D6F0C">
        <w:rPr>
          <w:rFonts w:ascii="Times New Roman" w:hAnsi="Times New Roman"/>
          <w:sz w:val="28"/>
          <w:szCs w:val="28"/>
        </w:rPr>
        <w:t>я</w:t>
      </w:r>
      <w:r w:rsidRPr="006D6F0C">
        <w:rPr>
          <w:rFonts w:ascii="Times New Roman" w:hAnsi="Times New Roman"/>
          <w:sz w:val="28"/>
          <w:szCs w:val="28"/>
        </w:rPr>
        <w:t>тельности человека обеспечивается на основе территориального планирования и градостроительного зонирования территории, в результате которых обеспечивается соблюдение требований технических регламентов и нормативов гр</w:t>
      </w:r>
      <w:r w:rsidRPr="006D6F0C">
        <w:rPr>
          <w:rFonts w:ascii="Times New Roman" w:hAnsi="Times New Roman"/>
          <w:sz w:val="28"/>
          <w:szCs w:val="28"/>
        </w:rPr>
        <w:t>а</w:t>
      </w:r>
      <w:r w:rsidRPr="006D6F0C">
        <w:rPr>
          <w:rFonts w:ascii="Times New Roman" w:hAnsi="Times New Roman"/>
          <w:sz w:val="28"/>
          <w:szCs w:val="28"/>
        </w:rPr>
        <w:t>достроительного проектирования, безопасность строительства, защита населения и территорий от чрезвычайных ситуаций природного и техногенного характера, защита окружающей среды, охрана объектов культурного наследия и особо охраняемых природных те</w:t>
      </w:r>
      <w:r w:rsidRPr="006D6F0C">
        <w:rPr>
          <w:rFonts w:ascii="Times New Roman" w:hAnsi="Times New Roman"/>
          <w:sz w:val="28"/>
          <w:szCs w:val="28"/>
        </w:rPr>
        <w:t>р</w:t>
      </w:r>
      <w:r w:rsidRPr="006D6F0C">
        <w:rPr>
          <w:rFonts w:ascii="Times New Roman" w:hAnsi="Times New Roman"/>
          <w:sz w:val="28"/>
          <w:szCs w:val="28"/>
        </w:rPr>
        <w:t>риторий.</w:t>
      </w:r>
    </w:p>
    <w:p w:rsidR="00512E50" w:rsidRPr="006D6F0C" w:rsidRDefault="00512E50" w:rsidP="00B52F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>Необходимость разработки документов градостроительного зонирования, д</w:t>
      </w:r>
      <w:r w:rsidRPr="006D6F0C">
        <w:rPr>
          <w:rFonts w:ascii="Times New Roman" w:hAnsi="Times New Roman"/>
          <w:sz w:val="28"/>
          <w:szCs w:val="28"/>
        </w:rPr>
        <w:t>о</w:t>
      </w:r>
      <w:r w:rsidRPr="006D6F0C">
        <w:rPr>
          <w:rFonts w:ascii="Times New Roman" w:hAnsi="Times New Roman"/>
          <w:sz w:val="28"/>
          <w:szCs w:val="28"/>
        </w:rPr>
        <w:t xml:space="preserve">кументации по планировке территории предусмотрена Градостроительным </w:t>
      </w:r>
      <w:hyperlink r:id="rId14" w:history="1">
        <w:r w:rsidRPr="00B52F4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коде</w:t>
        </w:r>
        <w:r w:rsidRPr="00B52F4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Pr="00B52F4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сом</w:t>
        </w:r>
      </w:hyperlink>
      <w:r w:rsidRPr="00B52F4E">
        <w:rPr>
          <w:rFonts w:ascii="Times New Roman" w:hAnsi="Times New Roman"/>
          <w:sz w:val="28"/>
          <w:szCs w:val="28"/>
        </w:rPr>
        <w:t xml:space="preserve"> </w:t>
      </w:r>
      <w:r w:rsidRPr="006D6F0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D6F0C">
        <w:rPr>
          <w:rFonts w:ascii="Times New Roman" w:hAnsi="Times New Roman"/>
          <w:color w:val="000000"/>
          <w:sz w:val="28"/>
          <w:szCs w:val="28"/>
        </w:rPr>
        <w:t xml:space="preserve">от 29.12.2004 </w:t>
      </w:r>
      <w:r w:rsidR="00B52F4E">
        <w:rPr>
          <w:rFonts w:ascii="Times New Roman" w:hAnsi="Times New Roman"/>
          <w:color w:val="000000"/>
          <w:sz w:val="28"/>
          <w:szCs w:val="28"/>
        </w:rPr>
        <w:t>№</w:t>
      </w:r>
      <w:r w:rsidRPr="006D6F0C">
        <w:rPr>
          <w:rFonts w:ascii="Times New Roman" w:hAnsi="Times New Roman"/>
          <w:color w:val="000000"/>
          <w:sz w:val="28"/>
          <w:szCs w:val="28"/>
        </w:rPr>
        <w:t xml:space="preserve"> 190-ФЗ.</w:t>
      </w:r>
    </w:p>
    <w:p w:rsidR="00512E50" w:rsidRPr="006D6F0C" w:rsidRDefault="00512E50" w:rsidP="00B52F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 xml:space="preserve">Документы градостроительного зонирования </w:t>
      </w:r>
      <w:r w:rsidRPr="006D6F0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D6F0C">
        <w:rPr>
          <w:rFonts w:ascii="Times New Roman" w:hAnsi="Times New Roman"/>
          <w:sz w:val="28"/>
          <w:szCs w:val="28"/>
        </w:rPr>
        <w:t>обеспечивают единые требов</w:t>
      </w:r>
      <w:r w:rsidRPr="006D6F0C">
        <w:rPr>
          <w:rFonts w:ascii="Times New Roman" w:hAnsi="Times New Roman"/>
          <w:sz w:val="28"/>
          <w:szCs w:val="28"/>
        </w:rPr>
        <w:t>а</w:t>
      </w:r>
      <w:r w:rsidRPr="006D6F0C">
        <w:rPr>
          <w:rFonts w:ascii="Times New Roman" w:hAnsi="Times New Roman"/>
          <w:sz w:val="28"/>
          <w:szCs w:val="28"/>
        </w:rPr>
        <w:t>ния к застройке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D6F0C">
        <w:rPr>
          <w:rFonts w:ascii="Times New Roman" w:hAnsi="Times New Roman"/>
          <w:sz w:val="28"/>
          <w:szCs w:val="28"/>
        </w:rPr>
        <w:t xml:space="preserve"> </w:t>
      </w:r>
      <w:r w:rsidRPr="00652A9C">
        <w:rPr>
          <w:rFonts w:ascii="Times New Roman" w:hAnsi="Times New Roman"/>
          <w:sz w:val="28"/>
          <w:szCs w:val="28"/>
        </w:rPr>
        <w:t>территории сельских поселений муниципального образования «Шумячский район» Смоленской области</w:t>
      </w:r>
      <w:r w:rsidRPr="006D6F0C">
        <w:rPr>
          <w:rFonts w:ascii="Times New Roman" w:hAnsi="Times New Roman"/>
          <w:sz w:val="28"/>
          <w:szCs w:val="28"/>
        </w:rPr>
        <w:t>, что позволяет снизить сроки прохожд</w:t>
      </w:r>
      <w:r w:rsidRPr="006D6F0C">
        <w:rPr>
          <w:rFonts w:ascii="Times New Roman" w:hAnsi="Times New Roman"/>
          <w:sz w:val="28"/>
          <w:szCs w:val="28"/>
        </w:rPr>
        <w:t>е</w:t>
      </w:r>
      <w:r w:rsidRPr="006D6F0C">
        <w:rPr>
          <w:rFonts w:ascii="Times New Roman" w:hAnsi="Times New Roman"/>
          <w:sz w:val="28"/>
          <w:szCs w:val="28"/>
        </w:rPr>
        <w:t>ния административных процедур при предоставлении земельных участков для строительства, проведении экспертизы проектной документации, выдаче разреш</w:t>
      </w:r>
      <w:r w:rsidRPr="006D6F0C">
        <w:rPr>
          <w:rFonts w:ascii="Times New Roman" w:hAnsi="Times New Roman"/>
          <w:sz w:val="28"/>
          <w:szCs w:val="28"/>
        </w:rPr>
        <w:t>е</w:t>
      </w:r>
      <w:r w:rsidRPr="006D6F0C">
        <w:rPr>
          <w:rFonts w:ascii="Times New Roman" w:hAnsi="Times New Roman"/>
          <w:sz w:val="28"/>
          <w:szCs w:val="28"/>
        </w:rPr>
        <w:t>ния на строительство, подключении новых объектов капитального строительства к сетям инженерно-технической инфраструктуры, вводе в эксплуатацию объектов к</w:t>
      </w:r>
      <w:r w:rsidRPr="006D6F0C">
        <w:rPr>
          <w:rFonts w:ascii="Times New Roman" w:hAnsi="Times New Roman"/>
          <w:sz w:val="28"/>
          <w:szCs w:val="28"/>
        </w:rPr>
        <w:t>а</w:t>
      </w:r>
      <w:r w:rsidRPr="006D6F0C">
        <w:rPr>
          <w:rFonts w:ascii="Times New Roman" w:hAnsi="Times New Roman"/>
          <w:sz w:val="28"/>
          <w:szCs w:val="28"/>
        </w:rPr>
        <w:t>питального стро</w:t>
      </w:r>
      <w:r w:rsidRPr="006D6F0C">
        <w:rPr>
          <w:rFonts w:ascii="Times New Roman" w:hAnsi="Times New Roman"/>
          <w:sz w:val="28"/>
          <w:szCs w:val="28"/>
        </w:rPr>
        <w:t>и</w:t>
      </w:r>
      <w:r w:rsidRPr="006D6F0C">
        <w:rPr>
          <w:rFonts w:ascii="Times New Roman" w:hAnsi="Times New Roman"/>
          <w:sz w:val="28"/>
          <w:szCs w:val="28"/>
        </w:rPr>
        <w:t>тельства.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0C">
        <w:rPr>
          <w:rFonts w:ascii="Times New Roman" w:hAnsi="Times New Roman"/>
          <w:color w:val="000000"/>
          <w:sz w:val="28"/>
          <w:szCs w:val="28"/>
        </w:rPr>
        <w:t>Развитие градостроительной деятельности непосредственно связано с реал</w:t>
      </w:r>
      <w:r w:rsidRPr="006D6F0C">
        <w:rPr>
          <w:rFonts w:ascii="Times New Roman" w:hAnsi="Times New Roman"/>
          <w:color w:val="000000"/>
          <w:sz w:val="28"/>
          <w:szCs w:val="28"/>
        </w:rPr>
        <w:t>и</w:t>
      </w:r>
      <w:r w:rsidRPr="006D6F0C">
        <w:rPr>
          <w:rFonts w:ascii="Times New Roman" w:hAnsi="Times New Roman"/>
          <w:color w:val="000000"/>
          <w:sz w:val="28"/>
          <w:szCs w:val="28"/>
        </w:rPr>
        <w:t>зацией Генеральн</w:t>
      </w:r>
      <w:r>
        <w:rPr>
          <w:rFonts w:ascii="Times New Roman" w:hAnsi="Times New Roman"/>
          <w:color w:val="000000"/>
          <w:sz w:val="28"/>
          <w:szCs w:val="28"/>
        </w:rPr>
        <w:t>ых планов поселений</w:t>
      </w:r>
      <w:r w:rsidRPr="006D6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A9C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и направлено на достижение результатов устойчивого развития поселений Шумячского района Смоленской области</w:t>
      </w:r>
      <w:r w:rsidRPr="006D6F0C">
        <w:rPr>
          <w:rFonts w:ascii="Times New Roman" w:hAnsi="Times New Roman"/>
          <w:color w:val="000000"/>
          <w:sz w:val="28"/>
          <w:szCs w:val="28"/>
        </w:rPr>
        <w:t>,  при осущ</w:t>
      </w:r>
      <w:r w:rsidRPr="006D6F0C">
        <w:rPr>
          <w:rFonts w:ascii="Times New Roman" w:hAnsi="Times New Roman"/>
          <w:color w:val="000000"/>
          <w:sz w:val="28"/>
          <w:szCs w:val="28"/>
        </w:rPr>
        <w:t>е</w:t>
      </w:r>
      <w:r w:rsidRPr="006D6F0C">
        <w:rPr>
          <w:rFonts w:ascii="Times New Roman" w:hAnsi="Times New Roman"/>
          <w:color w:val="000000"/>
          <w:sz w:val="28"/>
          <w:szCs w:val="28"/>
        </w:rPr>
        <w:t>ствлении градостроительной и иной хозяйственной деятельности, прежде всего на обеспеч</w:t>
      </w:r>
      <w:r w:rsidRPr="006D6F0C">
        <w:rPr>
          <w:rFonts w:ascii="Times New Roman" w:hAnsi="Times New Roman"/>
          <w:color w:val="000000"/>
          <w:sz w:val="28"/>
          <w:szCs w:val="28"/>
        </w:rPr>
        <w:t>е</w:t>
      </w:r>
      <w:r w:rsidRPr="006D6F0C">
        <w:rPr>
          <w:rFonts w:ascii="Times New Roman" w:hAnsi="Times New Roman"/>
          <w:color w:val="000000"/>
          <w:sz w:val="28"/>
          <w:szCs w:val="28"/>
        </w:rPr>
        <w:t>ние строительства, развития объектов, за которые органы местного самоуправления несут ответственность в соответствии с федеральным законодательс</w:t>
      </w:r>
      <w:r w:rsidRPr="006D6F0C">
        <w:rPr>
          <w:rFonts w:ascii="Times New Roman" w:hAnsi="Times New Roman"/>
          <w:color w:val="000000"/>
          <w:sz w:val="28"/>
          <w:szCs w:val="28"/>
        </w:rPr>
        <w:t>т</w:t>
      </w:r>
      <w:r w:rsidRPr="006D6F0C">
        <w:rPr>
          <w:rFonts w:ascii="Times New Roman" w:hAnsi="Times New Roman"/>
          <w:color w:val="000000"/>
          <w:sz w:val="28"/>
          <w:szCs w:val="28"/>
        </w:rPr>
        <w:t xml:space="preserve">вом. </w:t>
      </w:r>
    </w:p>
    <w:p w:rsidR="00512E50" w:rsidRPr="006D6F0C" w:rsidRDefault="00512E50" w:rsidP="00B52F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>Для регулирования отношений по территориальному планированию, град</w:t>
      </w:r>
      <w:r w:rsidRPr="006D6F0C">
        <w:rPr>
          <w:rFonts w:ascii="Times New Roman" w:hAnsi="Times New Roman"/>
          <w:sz w:val="28"/>
          <w:szCs w:val="28"/>
        </w:rPr>
        <w:t>о</w:t>
      </w:r>
      <w:r w:rsidRPr="006D6F0C">
        <w:rPr>
          <w:rFonts w:ascii="Times New Roman" w:hAnsi="Times New Roman"/>
          <w:sz w:val="28"/>
          <w:szCs w:val="28"/>
        </w:rPr>
        <w:t>строительному зонированию, планировке территории, а также строительству, р</w:t>
      </w:r>
      <w:r w:rsidRPr="006D6F0C">
        <w:rPr>
          <w:rFonts w:ascii="Times New Roman" w:hAnsi="Times New Roman"/>
          <w:sz w:val="28"/>
          <w:szCs w:val="28"/>
        </w:rPr>
        <w:t>е</w:t>
      </w:r>
      <w:r w:rsidRPr="006D6F0C">
        <w:rPr>
          <w:rFonts w:ascii="Times New Roman" w:hAnsi="Times New Roman"/>
          <w:sz w:val="28"/>
          <w:szCs w:val="28"/>
        </w:rPr>
        <w:lastRenderedPageBreak/>
        <w:t xml:space="preserve">конструкции и капитальному ремонту объектов капитального строительства принят </w:t>
      </w:r>
      <w:hyperlink r:id="rId15" w:history="1">
        <w:r w:rsidRPr="00B52F4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D6F0C">
        <w:rPr>
          <w:rFonts w:ascii="Times New Roman" w:hAnsi="Times New Roman"/>
          <w:sz w:val="28"/>
          <w:szCs w:val="28"/>
        </w:rPr>
        <w:t xml:space="preserve"> Смоленской области «О градостроительной деятельности на террит</w:t>
      </w:r>
      <w:r w:rsidRPr="006D6F0C">
        <w:rPr>
          <w:rFonts w:ascii="Times New Roman" w:hAnsi="Times New Roman"/>
          <w:sz w:val="28"/>
          <w:szCs w:val="28"/>
        </w:rPr>
        <w:t>о</w:t>
      </w:r>
      <w:r w:rsidRPr="006D6F0C">
        <w:rPr>
          <w:rFonts w:ascii="Times New Roman" w:hAnsi="Times New Roman"/>
          <w:sz w:val="28"/>
          <w:szCs w:val="28"/>
        </w:rPr>
        <w:t>рии См</w:t>
      </w:r>
      <w:r w:rsidRPr="006D6F0C">
        <w:rPr>
          <w:rFonts w:ascii="Times New Roman" w:hAnsi="Times New Roman"/>
          <w:sz w:val="28"/>
          <w:szCs w:val="28"/>
        </w:rPr>
        <w:t>о</w:t>
      </w:r>
      <w:r w:rsidRPr="006D6F0C">
        <w:rPr>
          <w:rFonts w:ascii="Times New Roman" w:hAnsi="Times New Roman"/>
          <w:sz w:val="28"/>
          <w:szCs w:val="28"/>
        </w:rPr>
        <w:t xml:space="preserve">ленской области» от 25.12.2006 </w:t>
      </w:r>
      <w:r w:rsidR="0095250D">
        <w:rPr>
          <w:rFonts w:ascii="Times New Roman" w:hAnsi="Times New Roman"/>
          <w:sz w:val="28"/>
          <w:szCs w:val="28"/>
        </w:rPr>
        <w:t>№</w:t>
      </w:r>
      <w:r w:rsidRPr="006D6F0C">
        <w:rPr>
          <w:rFonts w:ascii="Times New Roman" w:hAnsi="Times New Roman"/>
          <w:sz w:val="28"/>
          <w:szCs w:val="28"/>
        </w:rPr>
        <w:t xml:space="preserve"> 155-з.</w:t>
      </w:r>
    </w:p>
    <w:p w:rsidR="00512E50" w:rsidRPr="00652A9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A9C">
        <w:rPr>
          <w:rFonts w:ascii="Times New Roman" w:hAnsi="Times New Roman"/>
          <w:sz w:val="28"/>
          <w:szCs w:val="28"/>
        </w:rPr>
        <w:t>Развитие поселений Шумячского района Смоленской области требует пр</w:t>
      </w:r>
      <w:r w:rsidRPr="00652A9C">
        <w:rPr>
          <w:rFonts w:ascii="Times New Roman" w:hAnsi="Times New Roman"/>
          <w:sz w:val="28"/>
          <w:szCs w:val="28"/>
        </w:rPr>
        <w:t>о</w:t>
      </w:r>
      <w:r w:rsidRPr="00652A9C">
        <w:rPr>
          <w:rFonts w:ascii="Times New Roman" w:hAnsi="Times New Roman"/>
          <w:sz w:val="28"/>
          <w:szCs w:val="28"/>
        </w:rPr>
        <w:t>граммно-целевого подхода к решению проблем.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0C">
        <w:rPr>
          <w:rFonts w:ascii="Times New Roman" w:hAnsi="Times New Roman"/>
          <w:color w:val="000000"/>
          <w:sz w:val="28"/>
          <w:szCs w:val="28"/>
        </w:rPr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от 06.10.2003 № 131-ФЗ предусмотрено обеспечение устойчивого ра</w:t>
      </w:r>
      <w:r w:rsidRPr="006D6F0C">
        <w:rPr>
          <w:rFonts w:ascii="Times New Roman" w:hAnsi="Times New Roman"/>
          <w:color w:val="000000"/>
          <w:sz w:val="28"/>
          <w:szCs w:val="28"/>
        </w:rPr>
        <w:t>з</w:t>
      </w:r>
      <w:r w:rsidRPr="006D6F0C">
        <w:rPr>
          <w:rFonts w:ascii="Times New Roman" w:hAnsi="Times New Roman"/>
          <w:color w:val="000000"/>
          <w:sz w:val="28"/>
          <w:szCs w:val="28"/>
        </w:rPr>
        <w:t>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</w:t>
      </w:r>
      <w:r w:rsidRPr="006D6F0C">
        <w:rPr>
          <w:rFonts w:ascii="Times New Roman" w:hAnsi="Times New Roman"/>
          <w:color w:val="000000"/>
          <w:sz w:val="28"/>
          <w:szCs w:val="28"/>
        </w:rPr>
        <w:t>д</w:t>
      </w:r>
      <w:r w:rsidRPr="006D6F0C">
        <w:rPr>
          <w:rFonts w:ascii="Times New Roman" w:hAnsi="Times New Roman"/>
          <w:color w:val="000000"/>
          <w:sz w:val="28"/>
          <w:szCs w:val="28"/>
        </w:rPr>
        <w:t>ной среды.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0C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Социально-экономическое развитие </w:t>
      </w:r>
      <w:r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Pr="006D6F0C">
        <w:rPr>
          <w:rFonts w:ascii="Times New Roman" w:hAnsi="Times New Roman"/>
          <w:color w:val="000000"/>
          <w:sz w:val="28"/>
          <w:szCs w:val="28"/>
        </w:rPr>
        <w:t xml:space="preserve"> взаимосвязано с о</w:t>
      </w:r>
      <w:r w:rsidRPr="006D6F0C">
        <w:rPr>
          <w:rFonts w:ascii="Times New Roman" w:hAnsi="Times New Roman"/>
          <w:color w:val="000000"/>
          <w:sz w:val="28"/>
          <w:szCs w:val="28"/>
        </w:rPr>
        <w:t>р</w:t>
      </w:r>
      <w:r w:rsidRPr="006D6F0C">
        <w:rPr>
          <w:rFonts w:ascii="Times New Roman" w:hAnsi="Times New Roman"/>
          <w:color w:val="000000"/>
          <w:sz w:val="28"/>
          <w:szCs w:val="28"/>
        </w:rPr>
        <w:t>ганизацией его территорий. Это возможно обеспечить через территориальное пл</w:t>
      </w:r>
      <w:r w:rsidRPr="006D6F0C">
        <w:rPr>
          <w:rFonts w:ascii="Times New Roman" w:hAnsi="Times New Roman"/>
          <w:color w:val="000000"/>
          <w:sz w:val="28"/>
          <w:szCs w:val="28"/>
        </w:rPr>
        <w:t>а</w:t>
      </w:r>
      <w:r w:rsidRPr="006D6F0C">
        <w:rPr>
          <w:rFonts w:ascii="Times New Roman" w:hAnsi="Times New Roman"/>
          <w:color w:val="000000"/>
          <w:sz w:val="28"/>
          <w:szCs w:val="28"/>
        </w:rPr>
        <w:t>нирование и градостроительное зонирование, служащих для определения мест ра</w:t>
      </w:r>
      <w:r w:rsidRPr="006D6F0C">
        <w:rPr>
          <w:rFonts w:ascii="Times New Roman" w:hAnsi="Times New Roman"/>
          <w:color w:val="000000"/>
          <w:sz w:val="28"/>
          <w:szCs w:val="28"/>
        </w:rPr>
        <w:t>з</w:t>
      </w:r>
      <w:r w:rsidRPr="006D6F0C">
        <w:rPr>
          <w:rFonts w:ascii="Times New Roman" w:hAnsi="Times New Roman"/>
          <w:color w:val="000000"/>
          <w:sz w:val="28"/>
          <w:szCs w:val="28"/>
        </w:rPr>
        <w:t>мещения жилищной, коммунальной, социальной, инженерно-транспортной, пр</w:t>
      </w:r>
      <w:r w:rsidRPr="006D6F0C">
        <w:rPr>
          <w:rFonts w:ascii="Times New Roman" w:hAnsi="Times New Roman"/>
          <w:color w:val="000000"/>
          <w:sz w:val="28"/>
          <w:szCs w:val="28"/>
        </w:rPr>
        <w:t>о</w:t>
      </w:r>
      <w:r w:rsidRPr="006D6F0C">
        <w:rPr>
          <w:rFonts w:ascii="Times New Roman" w:hAnsi="Times New Roman"/>
          <w:color w:val="000000"/>
          <w:sz w:val="28"/>
          <w:szCs w:val="28"/>
        </w:rPr>
        <w:t>мышленной, рекреационной и других инфраструктур с учетом всех имеющихся возможностей и огранич</w:t>
      </w:r>
      <w:r w:rsidRPr="006D6F0C">
        <w:rPr>
          <w:rFonts w:ascii="Times New Roman" w:hAnsi="Times New Roman"/>
          <w:color w:val="000000"/>
          <w:sz w:val="28"/>
          <w:szCs w:val="28"/>
        </w:rPr>
        <w:t>е</w:t>
      </w:r>
      <w:r w:rsidRPr="006D6F0C">
        <w:rPr>
          <w:rFonts w:ascii="Times New Roman" w:hAnsi="Times New Roman"/>
          <w:color w:val="000000"/>
          <w:sz w:val="28"/>
          <w:szCs w:val="28"/>
        </w:rPr>
        <w:t>ний.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0C">
        <w:rPr>
          <w:rFonts w:ascii="Times New Roman" w:hAnsi="Times New Roman"/>
          <w:color w:val="000000"/>
          <w:sz w:val="28"/>
          <w:szCs w:val="28"/>
        </w:rPr>
        <w:t>Градостроительной  документацией определяются не только условия благ</w:t>
      </w:r>
      <w:r w:rsidRPr="006D6F0C">
        <w:rPr>
          <w:rFonts w:ascii="Times New Roman" w:hAnsi="Times New Roman"/>
          <w:color w:val="000000"/>
          <w:sz w:val="28"/>
          <w:szCs w:val="28"/>
        </w:rPr>
        <w:t>о</w:t>
      </w:r>
      <w:r w:rsidRPr="006D6F0C">
        <w:rPr>
          <w:rFonts w:ascii="Times New Roman" w:hAnsi="Times New Roman"/>
          <w:color w:val="000000"/>
          <w:sz w:val="28"/>
          <w:szCs w:val="28"/>
        </w:rPr>
        <w:t>приятного проживания населения, но и вопросы нарушения частных интересов, гр</w:t>
      </w:r>
      <w:r w:rsidRPr="006D6F0C">
        <w:rPr>
          <w:rFonts w:ascii="Times New Roman" w:hAnsi="Times New Roman"/>
          <w:color w:val="000000"/>
          <w:sz w:val="28"/>
          <w:szCs w:val="28"/>
        </w:rPr>
        <w:t>а</w:t>
      </w:r>
      <w:r w:rsidRPr="006D6F0C">
        <w:rPr>
          <w:rFonts w:ascii="Times New Roman" w:hAnsi="Times New Roman"/>
          <w:color w:val="000000"/>
          <w:sz w:val="28"/>
          <w:szCs w:val="28"/>
        </w:rPr>
        <w:t>ниц, изменений функций, размещения отдельных сооружений на землях общего польз</w:t>
      </w:r>
      <w:r w:rsidRPr="006D6F0C">
        <w:rPr>
          <w:rFonts w:ascii="Times New Roman" w:hAnsi="Times New Roman"/>
          <w:color w:val="000000"/>
          <w:sz w:val="28"/>
          <w:szCs w:val="28"/>
        </w:rPr>
        <w:t>о</w:t>
      </w:r>
      <w:r w:rsidRPr="006D6F0C">
        <w:rPr>
          <w:rFonts w:ascii="Times New Roman" w:hAnsi="Times New Roman"/>
          <w:color w:val="000000"/>
          <w:sz w:val="28"/>
          <w:szCs w:val="28"/>
        </w:rPr>
        <w:t>вания и тому подобные вопросы.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>На основании Правил землепользования и застройки подготавливаются и в</w:t>
      </w:r>
      <w:r w:rsidRPr="006D6F0C">
        <w:rPr>
          <w:rFonts w:ascii="Times New Roman" w:hAnsi="Times New Roman"/>
          <w:sz w:val="28"/>
          <w:szCs w:val="28"/>
        </w:rPr>
        <w:t>ы</w:t>
      </w:r>
      <w:r w:rsidRPr="006D6F0C">
        <w:rPr>
          <w:rFonts w:ascii="Times New Roman" w:hAnsi="Times New Roman"/>
          <w:sz w:val="28"/>
          <w:szCs w:val="28"/>
        </w:rPr>
        <w:t>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</w:t>
      </w:r>
      <w:r w:rsidRPr="006D6F0C">
        <w:rPr>
          <w:rFonts w:ascii="Times New Roman" w:hAnsi="Times New Roman"/>
          <w:sz w:val="28"/>
          <w:szCs w:val="28"/>
        </w:rPr>
        <w:t>а</w:t>
      </w:r>
      <w:r w:rsidRPr="006D6F0C">
        <w:rPr>
          <w:rFonts w:ascii="Times New Roman" w:hAnsi="Times New Roman"/>
          <w:sz w:val="28"/>
          <w:szCs w:val="28"/>
        </w:rPr>
        <w:t>нировок.</w:t>
      </w:r>
    </w:p>
    <w:p w:rsidR="00512E50" w:rsidRPr="006D6F0C" w:rsidRDefault="00512E50" w:rsidP="00B5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0C">
        <w:rPr>
          <w:rFonts w:ascii="Times New Roman" w:hAnsi="Times New Roman"/>
          <w:sz w:val="28"/>
          <w:szCs w:val="28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</w:t>
      </w:r>
      <w:r w:rsidRPr="006D6F0C">
        <w:rPr>
          <w:rFonts w:ascii="Times New Roman" w:hAnsi="Times New Roman"/>
          <w:sz w:val="28"/>
          <w:szCs w:val="28"/>
        </w:rPr>
        <w:t>и</w:t>
      </w:r>
      <w:r w:rsidRPr="006D6F0C">
        <w:rPr>
          <w:rFonts w:ascii="Times New Roman" w:hAnsi="Times New Roman"/>
          <w:sz w:val="28"/>
          <w:szCs w:val="28"/>
        </w:rPr>
        <w:t>пальной собственности, для предоставления в собственность или аренду в целях жилищного стро</w:t>
      </w:r>
      <w:r w:rsidRPr="006D6F0C">
        <w:rPr>
          <w:rFonts w:ascii="Times New Roman" w:hAnsi="Times New Roman"/>
          <w:sz w:val="28"/>
          <w:szCs w:val="28"/>
        </w:rPr>
        <w:t>и</w:t>
      </w:r>
      <w:r w:rsidRPr="006D6F0C">
        <w:rPr>
          <w:rFonts w:ascii="Times New Roman" w:hAnsi="Times New Roman"/>
          <w:sz w:val="28"/>
          <w:szCs w:val="28"/>
        </w:rPr>
        <w:t>тельства.</w:t>
      </w:r>
    </w:p>
    <w:p w:rsidR="00512E50" w:rsidRDefault="00512E50" w:rsidP="00512E5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2E50" w:rsidRDefault="00512E50" w:rsidP="00952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62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367624">
        <w:rPr>
          <w:rFonts w:ascii="Times New Roman" w:hAnsi="Times New Roman"/>
          <w:b/>
          <w:sz w:val="28"/>
          <w:szCs w:val="28"/>
        </w:rPr>
        <w:t xml:space="preserve">  Приоритеты униципалной политики в сфере реализации муниц</w:t>
      </w:r>
      <w:r w:rsidRPr="00367624">
        <w:rPr>
          <w:rFonts w:ascii="Times New Roman" w:hAnsi="Times New Roman"/>
          <w:b/>
          <w:sz w:val="28"/>
          <w:szCs w:val="28"/>
        </w:rPr>
        <w:t>и</w:t>
      </w:r>
      <w:r w:rsidRPr="00367624">
        <w:rPr>
          <w:rFonts w:ascii="Times New Roman" w:hAnsi="Times New Roman"/>
          <w:b/>
          <w:sz w:val="28"/>
          <w:szCs w:val="28"/>
        </w:rPr>
        <w:t xml:space="preserve">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367624">
        <w:rPr>
          <w:rFonts w:ascii="Times New Roman" w:hAnsi="Times New Roman"/>
          <w:b/>
          <w:sz w:val="28"/>
          <w:szCs w:val="28"/>
        </w:rPr>
        <w:t>программы, цели, целевые показатели, описание ожидаемых конечных р</w:t>
      </w:r>
      <w:r w:rsidRPr="00367624">
        <w:rPr>
          <w:rFonts w:ascii="Times New Roman" w:hAnsi="Times New Roman"/>
          <w:b/>
          <w:sz w:val="28"/>
          <w:szCs w:val="28"/>
        </w:rPr>
        <w:t>е</w:t>
      </w:r>
      <w:r w:rsidRPr="00367624">
        <w:rPr>
          <w:rFonts w:ascii="Times New Roman" w:hAnsi="Times New Roman"/>
          <w:b/>
          <w:sz w:val="28"/>
          <w:szCs w:val="28"/>
        </w:rPr>
        <w:t>зультатов, сроки и этапы реализации муниц</w:t>
      </w:r>
      <w:r w:rsidRPr="00367624">
        <w:rPr>
          <w:rFonts w:ascii="Times New Roman" w:hAnsi="Times New Roman"/>
          <w:b/>
          <w:sz w:val="28"/>
          <w:szCs w:val="28"/>
        </w:rPr>
        <w:t>и</w:t>
      </w:r>
      <w:r w:rsidRPr="00367624">
        <w:rPr>
          <w:rFonts w:ascii="Times New Roman" w:hAnsi="Times New Roman"/>
          <w:b/>
          <w:sz w:val="28"/>
          <w:szCs w:val="28"/>
        </w:rPr>
        <w:t xml:space="preserve">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367624"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Default="00512E50" w:rsidP="00512E5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реализации муниципальной подпрограммы является: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документов территориального планирования, градостроительн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зонирования сельских поселений Шумя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ского района Смоленской области.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показатели муниципальной подпрограммы: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разработанных генеральных планов сельских поселений;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разработанных правил землепользования и застройки сельских поселений.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реализации муниципальной подпрограммы ожидается достижение следующих результатов:</w:t>
      </w: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71CB">
        <w:rPr>
          <w:rFonts w:ascii="Times New Roman" w:hAnsi="Times New Roman"/>
          <w:sz w:val="28"/>
          <w:szCs w:val="28"/>
        </w:rPr>
        <w:t>обеспечение актуальной град</w:t>
      </w:r>
      <w:r w:rsidRPr="003571CB">
        <w:rPr>
          <w:rFonts w:ascii="Times New Roman" w:hAnsi="Times New Roman"/>
          <w:sz w:val="28"/>
          <w:szCs w:val="28"/>
        </w:rPr>
        <w:t>о</w:t>
      </w:r>
      <w:r w:rsidRPr="003571CB">
        <w:rPr>
          <w:rFonts w:ascii="Times New Roman" w:hAnsi="Times New Roman"/>
          <w:sz w:val="28"/>
          <w:szCs w:val="28"/>
        </w:rPr>
        <w:t>строительной документацией в целях п</w:t>
      </w:r>
      <w:r w:rsidRPr="003571CB">
        <w:rPr>
          <w:rFonts w:ascii="Times New Roman" w:hAnsi="Times New Roman"/>
          <w:sz w:val="28"/>
          <w:szCs w:val="28"/>
        </w:rPr>
        <w:t>о</w:t>
      </w:r>
      <w:r w:rsidRPr="003571CB">
        <w:rPr>
          <w:rFonts w:ascii="Times New Roman" w:hAnsi="Times New Roman"/>
          <w:sz w:val="28"/>
          <w:szCs w:val="28"/>
        </w:rPr>
        <w:t>выш</w:t>
      </w:r>
      <w:r w:rsidRPr="003571CB">
        <w:rPr>
          <w:rFonts w:ascii="Times New Roman" w:hAnsi="Times New Roman"/>
          <w:sz w:val="28"/>
          <w:szCs w:val="28"/>
        </w:rPr>
        <w:t>е</w:t>
      </w:r>
      <w:r w:rsidRPr="003571CB">
        <w:rPr>
          <w:rFonts w:ascii="Times New Roman" w:hAnsi="Times New Roman"/>
          <w:sz w:val="28"/>
          <w:szCs w:val="28"/>
        </w:rPr>
        <w:t xml:space="preserve">ния эффективности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сельских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Шумячского района Смоленской области.</w:t>
      </w: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показатели реализации мероприятий муниципальной подпрограммы отражены в Приложении №1.</w:t>
      </w: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A34B5" w:rsidRDefault="00512E50" w:rsidP="00C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5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35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Обобщенная характеристика основных мероприятий муниципальной</w:t>
      </w:r>
    </w:p>
    <w:p w:rsidR="00512E50" w:rsidRDefault="00512E50" w:rsidP="00C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Default="00512E50" w:rsidP="00512E5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муниципальной подпрограммы:</w:t>
      </w:r>
    </w:p>
    <w:p w:rsidR="00512E50" w:rsidRDefault="00512E50" w:rsidP="00CA34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и актуализация документов, обеспечивающих градостроител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ную деятельность.</w:t>
      </w:r>
    </w:p>
    <w:p w:rsidR="00512E50" w:rsidRDefault="00512E50" w:rsidP="00CA34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</w:t>
      </w:r>
      <w:r w:rsidRPr="004458BC">
        <w:rPr>
          <w:rFonts w:ascii="Times New Roman" w:hAnsi="Times New Roman"/>
          <w:sz w:val="28"/>
          <w:szCs w:val="28"/>
        </w:rPr>
        <w:t xml:space="preserve"> программы представлено в </w:t>
      </w:r>
      <w:r w:rsidRPr="00B61D1E">
        <w:rPr>
          <w:rFonts w:ascii="Times New Roman" w:hAnsi="Times New Roman"/>
          <w:sz w:val="28"/>
          <w:szCs w:val="28"/>
        </w:rPr>
        <w:t>Прилож</w:t>
      </w:r>
      <w:r w:rsidRPr="00B61D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     № 2</w:t>
      </w:r>
      <w:r w:rsidRPr="00B61D1E">
        <w:rPr>
          <w:rFonts w:ascii="Times New Roman" w:hAnsi="Times New Roman"/>
          <w:sz w:val="28"/>
          <w:szCs w:val="28"/>
        </w:rPr>
        <w:t>.</w:t>
      </w: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CA34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458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58BC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4458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2E50" w:rsidRPr="004458BC" w:rsidRDefault="00512E50" w:rsidP="00512E50">
      <w:pPr>
        <w:pStyle w:val="ConsPlusNormal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50" w:rsidRPr="00254AF8" w:rsidRDefault="00512E50" w:rsidP="00CA34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F8">
        <w:rPr>
          <w:rFonts w:ascii="Times New Roman" w:hAnsi="Times New Roman" w:cs="Times New Roman"/>
          <w:sz w:val="28"/>
          <w:szCs w:val="28"/>
        </w:rPr>
        <w:t>Общий объем финансирования прогр</w:t>
      </w:r>
      <w:r>
        <w:rPr>
          <w:rFonts w:ascii="Times New Roman" w:hAnsi="Times New Roman" w:cs="Times New Roman"/>
          <w:sz w:val="28"/>
          <w:szCs w:val="28"/>
        </w:rPr>
        <w:t>аммы составит (прогнозно) – 19800</w:t>
      </w:r>
      <w:r w:rsidRPr="00254A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54AF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Pr="00254AF8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- 19800 рублей,</w:t>
      </w:r>
    </w:p>
    <w:p w:rsidR="00512E50" w:rsidRPr="00254AF8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bCs/>
          <w:sz w:val="28"/>
          <w:szCs w:val="28"/>
        </w:rPr>
        <w:t xml:space="preserve"> в том числе по годам реализации: </w:t>
      </w:r>
    </w:p>
    <w:p w:rsidR="00512E50" w:rsidRPr="00136A0D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 –</w:t>
      </w:r>
      <w:r>
        <w:rPr>
          <w:rFonts w:ascii="Times New Roman" w:hAnsi="Times New Roman"/>
          <w:b/>
          <w:bCs/>
          <w:sz w:val="28"/>
          <w:szCs w:val="28"/>
        </w:rPr>
        <w:t>19800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 рублей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- 19800 рублей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2E50" w:rsidRPr="00136A0D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рублей;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- 0 рублей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2E50" w:rsidRPr="00136A0D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 w:rsidRPr="00136A0D">
        <w:rPr>
          <w:rFonts w:ascii="Times New Roman" w:hAnsi="Times New Roman"/>
          <w:b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- 0 рублей,</w:t>
      </w:r>
    </w:p>
    <w:p w:rsidR="00512E50" w:rsidRPr="00136A0D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 w:rsidRPr="00136A0D">
        <w:rPr>
          <w:rFonts w:ascii="Times New Roman" w:hAnsi="Times New Roman"/>
          <w:b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- 0 рублей,</w:t>
      </w:r>
    </w:p>
    <w:p w:rsidR="00512E50" w:rsidRPr="00136A0D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 w:rsidRPr="00136A0D">
        <w:rPr>
          <w:rFonts w:ascii="Times New Roman" w:hAnsi="Times New Roman"/>
          <w:b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512E50" w:rsidRDefault="00512E50" w:rsidP="00CA34B5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бюджета поселений  - 0 рублей.</w:t>
      </w:r>
    </w:p>
    <w:p w:rsidR="00512E50" w:rsidRDefault="00512E50" w:rsidP="00512E50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34B5" w:rsidRDefault="00CA34B5" w:rsidP="00512E5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34B5" w:rsidRDefault="00CA34B5" w:rsidP="00512E5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34B5" w:rsidRDefault="00512E50" w:rsidP="00512E5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8BC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сфере реализации </w:t>
      </w:r>
    </w:p>
    <w:p w:rsidR="00512E50" w:rsidRDefault="00512E50" w:rsidP="00512E5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</w:rPr>
        <w:t>мун</w:t>
      </w:r>
      <w:r w:rsidRPr="004458BC">
        <w:rPr>
          <w:rFonts w:ascii="Times New Roman" w:hAnsi="Times New Roman"/>
          <w:b/>
          <w:sz w:val="28"/>
          <w:szCs w:val="28"/>
        </w:rPr>
        <w:t>и</w:t>
      </w:r>
      <w:r w:rsidRPr="004458BC">
        <w:rPr>
          <w:rFonts w:ascii="Times New Roman" w:hAnsi="Times New Roman"/>
          <w:b/>
          <w:sz w:val="28"/>
          <w:szCs w:val="28"/>
        </w:rPr>
        <w:t xml:space="preserve">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4458BC"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Pr="004458BC" w:rsidRDefault="00512E50" w:rsidP="00512E5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2E50" w:rsidRDefault="00512E50" w:rsidP="00CA3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сфере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подпрограммы отображены в Приложении № 3.</w:t>
      </w:r>
    </w:p>
    <w:p w:rsidR="00512E50" w:rsidRPr="004458BC" w:rsidRDefault="00512E50" w:rsidP="00512E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4B5" w:rsidRDefault="00512E50" w:rsidP="00512E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458BC">
        <w:rPr>
          <w:rFonts w:ascii="Times New Roman" w:hAnsi="Times New Roman"/>
          <w:b/>
          <w:sz w:val="28"/>
          <w:szCs w:val="28"/>
        </w:rPr>
        <w:t xml:space="preserve">. Применение мер муниципального регулирования в сфере реализации </w:t>
      </w:r>
    </w:p>
    <w:p w:rsidR="00512E50" w:rsidRDefault="00512E50" w:rsidP="00512E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</w:rPr>
        <w:t>м</w:t>
      </w:r>
      <w:r w:rsidRPr="004458BC">
        <w:rPr>
          <w:rFonts w:ascii="Times New Roman" w:hAnsi="Times New Roman"/>
          <w:b/>
          <w:sz w:val="28"/>
          <w:szCs w:val="28"/>
        </w:rPr>
        <w:t>у</w:t>
      </w:r>
      <w:r w:rsidRPr="004458BC">
        <w:rPr>
          <w:rFonts w:ascii="Times New Roman" w:hAnsi="Times New Roman"/>
          <w:b/>
          <w:sz w:val="28"/>
          <w:szCs w:val="28"/>
        </w:rPr>
        <w:t xml:space="preserve">ниципальной 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4458BC"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Pr="004458BC" w:rsidRDefault="00512E50" w:rsidP="00512E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E50" w:rsidRDefault="00512E50" w:rsidP="00CA34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C">
        <w:rPr>
          <w:rFonts w:ascii="Times New Roman" w:hAnsi="Times New Roman"/>
          <w:sz w:val="28"/>
          <w:szCs w:val="28"/>
        </w:rPr>
        <w:t xml:space="preserve">В рамках муниципальной программы не предполагается применение мер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регулирования</w:t>
      </w:r>
      <w:r w:rsidRPr="004458BC">
        <w:rPr>
          <w:rFonts w:ascii="Times New Roman" w:hAnsi="Times New Roman"/>
          <w:sz w:val="28"/>
          <w:szCs w:val="28"/>
        </w:rPr>
        <w:t>.</w:t>
      </w: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512E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2E50" w:rsidRDefault="00512E50" w:rsidP="00512E50">
      <w:pPr>
        <w:spacing w:after="0" w:line="240" w:lineRule="auto"/>
        <w:ind w:left="1080"/>
        <w:jc w:val="both"/>
        <w:rPr>
          <w:rFonts w:ascii="Times New Roman" w:hAnsi="Times New Roman"/>
          <w:sz w:val="28"/>
        </w:rPr>
        <w:sectPr w:rsidR="00512E50" w:rsidSect="0005278B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606"/>
        <w:gridCol w:w="5792"/>
      </w:tblGrid>
      <w:tr w:rsidR="00512E50" w:rsidRPr="000B7180">
        <w:tc>
          <w:tcPr>
            <w:tcW w:w="9606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2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к муниципальной подпрограмме «Создание условий для осущ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ствления градостроительной деятельности на территории мун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и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ципального образования «Шумячский район» Смоленской о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б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ласти</w:t>
            </w:r>
            <w:r w:rsidRPr="000B7180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</w:tbl>
    <w:p w:rsidR="00512E50" w:rsidRPr="00942B75" w:rsidRDefault="00512E50" w:rsidP="00512E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50" w:rsidRPr="00F568FD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FD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512E50" w:rsidRPr="00F568FD" w:rsidRDefault="00512E50" w:rsidP="00512E5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FD">
        <w:rPr>
          <w:rFonts w:ascii="Times New Roman" w:hAnsi="Times New Roman"/>
          <w:b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F568FD">
        <w:rPr>
          <w:rFonts w:ascii="Times New Roman" w:hAnsi="Times New Roman"/>
          <w:b/>
          <w:sz w:val="28"/>
          <w:szCs w:val="28"/>
        </w:rPr>
        <w:t>программы</w:t>
      </w:r>
    </w:p>
    <w:p w:rsidR="00512E50" w:rsidRPr="000B718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180">
        <w:rPr>
          <w:rFonts w:ascii="Times New Roman" w:hAnsi="Times New Roman"/>
          <w:b/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«Шумячский район» Смоленской о</w:t>
      </w:r>
      <w:r w:rsidRPr="000B7180">
        <w:rPr>
          <w:rFonts w:ascii="Times New Roman" w:hAnsi="Times New Roman"/>
          <w:b/>
          <w:sz w:val="28"/>
          <w:szCs w:val="28"/>
        </w:rPr>
        <w:t>б</w:t>
      </w:r>
      <w:r w:rsidRPr="000B7180">
        <w:rPr>
          <w:rFonts w:ascii="Times New Roman" w:hAnsi="Times New Roman"/>
          <w:b/>
          <w:sz w:val="28"/>
          <w:szCs w:val="28"/>
        </w:rPr>
        <w:t xml:space="preserve">ласти» </w:t>
      </w:r>
    </w:p>
    <w:p w:rsidR="00512E5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2B75">
        <w:rPr>
          <w:rFonts w:ascii="Times New Roman" w:hAnsi="Times New Roman"/>
          <w:sz w:val="24"/>
          <w:szCs w:val="24"/>
        </w:rPr>
        <w:t xml:space="preserve">(наименование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942B75">
        <w:rPr>
          <w:rFonts w:ascii="Times New Roman" w:hAnsi="Times New Roman"/>
          <w:sz w:val="24"/>
          <w:szCs w:val="24"/>
        </w:rPr>
        <w:t>программы)</w:t>
      </w:r>
    </w:p>
    <w:p w:rsidR="00512E5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E5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410"/>
        <w:gridCol w:w="1134"/>
        <w:gridCol w:w="1559"/>
        <w:gridCol w:w="1559"/>
        <w:gridCol w:w="1276"/>
        <w:gridCol w:w="1134"/>
        <w:gridCol w:w="1276"/>
        <w:gridCol w:w="1199"/>
        <w:gridCol w:w="1300"/>
      </w:tblGrid>
      <w:tr w:rsidR="00512E50" w:rsidRPr="003459EB">
        <w:tblPrEx>
          <w:tblCellMar>
            <w:top w:w="0" w:type="dxa"/>
            <w:bottom w:w="0" w:type="dxa"/>
          </w:tblCellMar>
        </w:tblPrEx>
        <w:trPr>
          <w:trHeight w:val="983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26">
              <w:rPr>
                <w:sz w:val="24"/>
                <w:szCs w:val="24"/>
              </w:rPr>
              <w:tab/>
            </w:r>
            <w:r w:rsidRPr="003459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Базовое значение показат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лей по годам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512E50" w:rsidRPr="003459EB">
        <w:tblPrEx>
          <w:tblCellMar>
            <w:top w:w="0" w:type="dxa"/>
            <w:bottom w:w="0" w:type="dxa"/>
          </w:tblCellMar>
        </w:tblPrEx>
        <w:trPr>
          <w:trHeight w:val="1612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50" w:rsidRPr="003459EB" w:rsidRDefault="00512E50" w:rsidP="00052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3459EB" w:rsidRDefault="00512E50" w:rsidP="00052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512E50" w:rsidRPr="003459EB" w:rsidRDefault="00512E50" w:rsidP="00512E50">
      <w:pPr>
        <w:tabs>
          <w:tab w:val="left" w:pos="709"/>
        </w:tabs>
        <w:spacing w:after="0" w:line="240" w:lineRule="auto"/>
        <w:ind w:left="709" w:hanging="709"/>
        <w:rPr>
          <w:sz w:val="2"/>
          <w:szCs w:val="2"/>
          <w:lang w:eastAsia="en-US"/>
        </w:rPr>
      </w:pPr>
      <w:r w:rsidRPr="003459EB">
        <w:rPr>
          <w:sz w:val="36"/>
          <w:szCs w:val="36"/>
          <w:lang w:eastAsia="en-US"/>
        </w:rPr>
        <w:tab/>
      </w:r>
    </w:p>
    <w:tbl>
      <w:tblPr>
        <w:tblW w:w="15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410"/>
        <w:gridCol w:w="1134"/>
        <w:gridCol w:w="1559"/>
        <w:gridCol w:w="1559"/>
        <w:gridCol w:w="1276"/>
        <w:gridCol w:w="1134"/>
        <w:gridCol w:w="1290"/>
        <w:gridCol w:w="1185"/>
        <w:gridCol w:w="30"/>
        <w:gridCol w:w="1270"/>
      </w:tblGrid>
      <w:tr w:rsidR="00512E50" w:rsidRPr="003459EB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8                    9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2E50" w:rsidRPr="00742D3A">
        <w:tblPrEx>
          <w:tblCellMar>
            <w:top w:w="0" w:type="dxa"/>
            <w:bottom w:w="0" w:type="dxa"/>
          </w:tblCellMar>
        </w:tblPrEx>
        <w:trPr>
          <w:trHeight w:val="351"/>
          <w:tblCellSpacing w:w="5" w:type="nil"/>
        </w:trPr>
        <w:tc>
          <w:tcPr>
            <w:tcW w:w="155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E1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«Шумячский район» Смоленской о</w:t>
            </w:r>
            <w:r w:rsidRPr="00D428E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428E1"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</w:tr>
      <w:tr w:rsidR="00512E50" w:rsidRPr="003459EB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E50" w:rsidRPr="003459EB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правил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лепользования и застройки сельских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0" w:rsidRPr="00D428E1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2E50" w:rsidRPr="00942B75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E50" w:rsidRPr="00942B75" w:rsidRDefault="00512E50" w:rsidP="00512E50">
      <w:pPr>
        <w:pStyle w:val="a8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942B75">
        <w:rPr>
          <w:rFonts w:ascii="Times New Roman" w:hAnsi="Times New Roman"/>
          <w:sz w:val="24"/>
          <w:szCs w:val="24"/>
        </w:rPr>
        <w:tab/>
      </w:r>
    </w:p>
    <w:p w:rsidR="00512E50" w:rsidRDefault="00512E50" w:rsidP="00512E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E50" w:rsidRPr="004F3895" w:rsidRDefault="00512E50" w:rsidP="00512E5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12E50" w:rsidRDefault="00512E50" w:rsidP="00512E5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1E0"/>
      </w:tblPr>
      <w:tblGrid>
        <w:gridCol w:w="9606"/>
        <w:gridCol w:w="6237"/>
      </w:tblGrid>
      <w:tr w:rsidR="00512E50" w:rsidRPr="000B7180">
        <w:tc>
          <w:tcPr>
            <w:tcW w:w="9606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к муниципальной подпрограмме «Создание условий для осуществл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е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ния градостроительной деятельности на территории муниципального образования «Шумячский район» Смоленской о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б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ласти</w:t>
            </w:r>
            <w:r w:rsidRPr="000B7180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</w:tbl>
    <w:p w:rsidR="00512E50" w:rsidRDefault="00512E50" w:rsidP="00512E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E50" w:rsidRPr="00F568FD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8FD">
        <w:rPr>
          <w:rFonts w:ascii="Times New Roman" w:hAnsi="Times New Roman"/>
          <w:b/>
          <w:bCs/>
          <w:sz w:val="28"/>
          <w:szCs w:val="28"/>
        </w:rPr>
        <w:t>ПЛАН</w:t>
      </w:r>
    </w:p>
    <w:p w:rsidR="00512E50" w:rsidRPr="00F568FD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8FD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Pr="00F568FD">
        <w:rPr>
          <w:rFonts w:ascii="Times New Roman" w:hAnsi="Times New Roman"/>
          <w:b/>
          <w:bCs/>
          <w:sz w:val="28"/>
          <w:szCs w:val="28"/>
        </w:rPr>
        <w:t>программы на 201</w:t>
      </w:r>
      <w:r>
        <w:rPr>
          <w:rFonts w:ascii="Times New Roman" w:hAnsi="Times New Roman"/>
          <w:b/>
          <w:bCs/>
          <w:sz w:val="28"/>
          <w:szCs w:val="28"/>
        </w:rPr>
        <w:t>6-2020</w:t>
      </w:r>
      <w:r w:rsidRPr="00F568FD">
        <w:rPr>
          <w:rFonts w:ascii="Times New Roman" w:hAnsi="Times New Roman"/>
          <w:b/>
          <w:bCs/>
          <w:sz w:val="28"/>
          <w:szCs w:val="28"/>
        </w:rPr>
        <w:t xml:space="preserve"> годы </w:t>
      </w:r>
    </w:p>
    <w:p w:rsidR="00512E50" w:rsidRPr="00D17636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17636">
        <w:rPr>
          <w:rFonts w:ascii="Times New Roman" w:hAnsi="Times New Roman"/>
          <w:bCs/>
        </w:rPr>
        <w:t>(очередной финансовый год и плановый период)</w:t>
      </w:r>
    </w:p>
    <w:p w:rsidR="00512E50" w:rsidRPr="000B718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180">
        <w:rPr>
          <w:rFonts w:ascii="Times New Roman" w:hAnsi="Times New Roman"/>
          <w:b/>
          <w:sz w:val="28"/>
          <w:szCs w:val="28"/>
        </w:rPr>
        <w:t>«Создание условий для осуществления градостроительной деятельности на территории муниципального образования «Шумячский район» Смоленской о</w:t>
      </w:r>
      <w:r w:rsidRPr="000B7180">
        <w:rPr>
          <w:rFonts w:ascii="Times New Roman" w:hAnsi="Times New Roman"/>
          <w:b/>
          <w:sz w:val="28"/>
          <w:szCs w:val="28"/>
        </w:rPr>
        <w:t>б</w:t>
      </w:r>
      <w:r w:rsidRPr="000B7180">
        <w:rPr>
          <w:rFonts w:ascii="Times New Roman" w:hAnsi="Times New Roman"/>
          <w:b/>
          <w:sz w:val="28"/>
          <w:szCs w:val="28"/>
        </w:rPr>
        <w:t xml:space="preserve">ласти» </w:t>
      </w:r>
    </w:p>
    <w:p w:rsidR="00512E50" w:rsidRPr="00CC7107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107">
        <w:rPr>
          <w:rFonts w:ascii="Times New Roman" w:hAnsi="Times New Roman"/>
          <w:sz w:val="24"/>
          <w:szCs w:val="24"/>
        </w:rPr>
        <w:t xml:space="preserve"> (наименование муниц</w:t>
      </w:r>
      <w:r w:rsidRPr="00CC7107">
        <w:rPr>
          <w:rFonts w:ascii="Times New Roman" w:hAnsi="Times New Roman"/>
          <w:sz w:val="24"/>
          <w:szCs w:val="24"/>
        </w:rPr>
        <w:t>и</w:t>
      </w:r>
      <w:r w:rsidRPr="00CC7107">
        <w:rPr>
          <w:rFonts w:ascii="Times New Roman" w:hAnsi="Times New Roman"/>
          <w:sz w:val="24"/>
          <w:szCs w:val="24"/>
        </w:rPr>
        <w:t xml:space="preserve">пальной </w:t>
      </w:r>
      <w:r>
        <w:rPr>
          <w:rFonts w:ascii="Times New Roman" w:hAnsi="Times New Roman"/>
          <w:sz w:val="24"/>
          <w:szCs w:val="24"/>
        </w:rPr>
        <w:t>под</w:t>
      </w:r>
      <w:r w:rsidRPr="00CC7107">
        <w:rPr>
          <w:rFonts w:ascii="Times New Roman" w:hAnsi="Times New Roman"/>
          <w:sz w:val="24"/>
          <w:szCs w:val="24"/>
        </w:rPr>
        <w:t>программы)</w:t>
      </w:r>
    </w:p>
    <w:p w:rsidR="00512E50" w:rsidRPr="004F3895" w:rsidRDefault="00512E50" w:rsidP="00512E5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784C8F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559"/>
        <w:gridCol w:w="1559"/>
        <w:gridCol w:w="1418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512E50" w:rsidRPr="002E6285">
        <w:tblPrEx>
          <w:tblCellMar>
            <w:top w:w="0" w:type="dxa"/>
            <w:bottom w:w="0" w:type="dxa"/>
          </w:tblCellMar>
        </w:tblPrEx>
        <w:trPr>
          <w:trHeight w:val="880"/>
          <w:tblCellSpacing w:w="5" w:type="nil"/>
        </w:trPr>
        <w:tc>
          <w:tcPr>
            <w:tcW w:w="501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№ п</w:t>
            </w:r>
            <w:r w:rsidRPr="002E6285">
              <w:rPr>
                <w:rFonts w:ascii="Times New Roman" w:hAnsi="Times New Roman"/>
                <w:lang w:val="en-US"/>
              </w:rPr>
              <w:t>/</w:t>
            </w:r>
            <w:r w:rsidRPr="002E6285">
              <w:rPr>
                <w:rFonts w:ascii="Times New Roman" w:hAnsi="Times New Roman"/>
              </w:rPr>
              <w:t>п</w:t>
            </w:r>
          </w:p>
        </w:tc>
        <w:tc>
          <w:tcPr>
            <w:tcW w:w="1559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Исполни-</w:t>
            </w:r>
          </w:p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тель</w:t>
            </w:r>
          </w:p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мероприятия    </w:t>
            </w:r>
            <w:r w:rsidRPr="002E6285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Источник финан-сового   обеспече-ния (расшиф-ровать)</w:t>
            </w:r>
          </w:p>
        </w:tc>
        <w:tc>
          <w:tcPr>
            <w:tcW w:w="5811" w:type="dxa"/>
            <w:gridSpan w:val="6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</w:t>
            </w:r>
            <w:r w:rsidRPr="002E6285">
              <w:rPr>
                <w:rFonts w:ascii="Times New Roman" w:hAnsi="Times New Roman"/>
              </w:rPr>
              <w:t>а</w:t>
            </w:r>
            <w:r w:rsidRPr="002E6285">
              <w:rPr>
                <w:rFonts w:ascii="Times New Roman" w:hAnsi="Times New Roman"/>
              </w:rPr>
              <w:t xml:space="preserve">новый период       </w:t>
            </w:r>
          </w:p>
        </w:tc>
        <w:tc>
          <w:tcPr>
            <w:tcW w:w="4820" w:type="dxa"/>
            <w:gridSpan w:val="5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</w:t>
            </w:r>
            <w:r w:rsidRPr="002E6285">
              <w:rPr>
                <w:rFonts w:ascii="Times New Roman" w:hAnsi="Times New Roman"/>
              </w:rPr>
              <w:t>н</w:t>
            </w:r>
            <w:r w:rsidRPr="002E6285">
              <w:rPr>
                <w:rFonts w:ascii="Times New Roman" w:hAnsi="Times New Roman"/>
              </w:rPr>
              <w:t>совый  год и плановый п</w:t>
            </w:r>
            <w:r w:rsidRPr="002E6285">
              <w:rPr>
                <w:rFonts w:ascii="Times New Roman" w:hAnsi="Times New Roman"/>
              </w:rPr>
              <w:t>е</w:t>
            </w:r>
            <w:r w:rsidRPr="002E6285">
              <w:rPr>
                <w:rFonts w:ascii="Times New Roman" w:hAnsi="Times New Roman"/>
              </w:rPr>
              <w:t>риод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501" w:type="dxa"/>
            <w:vMerge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</w:tbl>
    <w:p w:rsidR="00512E50" w:rsidRPr="00033CC3" w:rsidRDefault="00512E50" w:rsidP="00512E50">
      <w:pPr>
        <w:rPr>
          <w:sz w:val="2"/>
          <w:szCs w:val="2"/>
        </w:rPr>
      </w:pPr>
    </w:p>
    <w:tbl>
      <w:tblPr>
        <w:tblW w:w="1557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99"/>
        <w:gridCol w:w="1560"/>
        <w:gridCol w:w="1417"/>
        <w:gridCol w:w="851"/>
        <w:gridCol w:w="992"/>
        <w:gridCol w:w="993"/>
        <w:gridCol w:w="991"/>
        <w:gridCol w:w="993"/>
        <w:gridCol w:w="992"/>
        <w:gridCol w:w="992"/>
        <w:gridCol w:w="992"/>
        <w:gridCol w:w="900"/>
        <w:gridCol w:w="30"/>
        <w:gridCol w:w="914"/>
        <w:gridCol w:w="898"/>
      </w:tblGrid>
      <w:tr w:rsidR="00512E50" w:rsidRPr="00C007BF">
        <w:tblPrEx>
          <w:tblCellMar>
            <w:top w:w="0" w:type="dxa"/>
            <w:bottom w:w="0" w:type="dxa"/>
          </w:tblCellMar>
        </w:tblPrEx>
        <w:trPr>
          <w:trHeight w:hRule="exact" w:val="291"/>
          <w:tblHeader/>
          <w:tblCellSpacing w:w="5" w:type="nil"/>
          <w:jc w:val="center"/>
        </w:trPr>
        <w:tc>
          <w:tcPr>
            <w:tcW w:w="463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8" w:type="dxa"/>
          </w:tcPr>
          <w:p w:rsidR="00512E50" w:rsidRPr="00C007BF" w:rsidRDefault="00512E50" w:rsidP="0005278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512E50" w:rsidRPr="00742D3A">
        <w:tblPrEx>
          <w:tblCellMar>
            <w:top w:w="0" w:type="dxa"/>
            <w:bottom w:w="0" w:type="dxa"/>
          </w:tblCellMar>
        </w:tblPrEx>
        <w:trPr>
          <w:trHeight w:hRule="exact" w:val="567"/>
          <w:tblCellSpacing w:w="5" w:type="nil"/>
          <w:jc w:val="center"/>
        </w:trPr>
        <w:tc>
          <w:tcPr>
            <w:tcW w:w="15577" w:type="dxa"/>
            <w:gridSpan w:val="16"/>
            <w:vAlign w:val="center"/>
          </w:tcPr>
          <w:p w:rsidR="00512E50" w:rsidRDefault="00512E50" w:rsidP="0005278B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  <w:r w:rsidRPr="008E6C38">
              <w:rPr>
                <w:rFonts w:ascii="Times New Roman" w:hAnsi="Times New Roman"/>
                <w:b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</w:t>
            </w:r>
            <w:r w:rsidRPr="008E6C38">
              <w:rPr>
                <w:rFonts w:ascii="Times New Roman" w:hAnsi="Times New Roman"/>
                <w:b/>
              </w:rPr>
              <w:t>й</w:t>
            </w:r>
            <w:r w:rsidRPr="008E6C38">
              <w:rPr>
                <w:rFonts w:ascii="Times New Roman" w:hAnsi="Times New Roman"/>
                <w:b/>
              </w:rPr>
              <w:t>он» См</w:t>
            </w:r>
            <w:r w:rsidRPr="008E6C38">
              <w:rPr>
                <w:rFonts w:ascii="Times New Roman" w:hAnsi="Times New Roman"/>
                <w:b/>
              </w:rPr>
              <w:t>о</w:t>
            </w:r>
            <w:r w:rsidRPr="008E6C38">
              <w:rPr>
                <w:rFonts w:ascii="Times New Roman" w:hAnsi="Times New Roman"/>
                <w:b/>
              </w:rPr>
              <w:t>ленской области</w:t>
            </w:r>
          </w:p>
          <w:p w:rsidR="00512E50" w:rsidRPr="008E6C38" w:rsidRDefault="00512E50" w:rsidP="0005278B">
            <w:pPr>
              <w:ind w:left="720"/>
              <w:rPr>
                <w:rFonts w:ascii="Times New Roman" w:hAnsi="Times New Roman"/>
                <w:b/>
              </w:rPr>
            </w:pP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63" w:type="dxa"/>
          </w:tcPr>
          <w:p w:rsidR="00512E50" w:rsidRPr="00E4044B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9" w:type="dxa"/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ген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ральных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сельских поселений (ед.)</w:t>
            </w:r>
          </w:p>
        </w:tc>
        <w:tc>
          <w:tcPr>
            <w:tcW w:w="1560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Администрация МО «Шумя</w:t>
            </w:r>
            <w:r w:rsidRPr="002E6285">
              <w:rPr>
                <w:rFonts w:ascii="Times New Roman" w:hAnsi="Times New Roman"/>
              </w:rPr>
              <w:t>ч</w:t>
            </w:r>
            <w:r w:rsidRPr="002E6285">
              <w:rPr>
                <w:rFonts w:ascii="Times New Roman" w:hAnsi="Times New Roman"/>
              </w:rPr>
              <w:t>ский район» Смоленской о</w:t>
            </w:r>
            <w:r w:rsidRPr="002E6285">
              <w:rPr>
                <w:rFonts w:ascii="Times New Roman" w:hAnsi="Times New Roman"/>
              </w:rPr>
              <w:t>б</w:t>
            </w:r>
            <w:r w:rsidRPr="002E6285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2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63" w:type="dxa"/>
          </w:tcPr>
          <w:p w:rsidR="00512E50" w:rsidRPr="00E4044B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99" w:type="dxa"/>
            <w:vAlign w:val="center"/>
          </w:tcPr>
          <w:p w:rsidR="00512E50" w:rsidRPr="003459EB" w:rsidRDefault="00512E50" w:rsidP="0005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правил землепольз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стройки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(ед)</w:t>
            </w:r>
          </w:p>
        </w:tc>
        <w:tc>
          <w:tcPr>
            <w:tcW w:w="1560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Администрация МО «Шумя</w:t>
            </w:r>
            <w:r w:rsidRPr="002E6285">
              <w:rPr>
                <w:rFonts w:ascii="Times New Roman" w:hAnsi="Times New Roman"/>
              </w:rPr>
              <w:t>ч</w:t>
            </w:r>
            <w:r w:rsidRPr="002E6285">
              <w:rPr>
                <w:rFonts w:ascii="Times New Roman" w:hAnsi="Times New Roman"/>
              </w:rPr>
              <w:t>ский район» Смоленской о</w:t>
            </w:r>
            <w:r w:rsidRPr="002E6285">
              <w:rPr>
                <w:rFonts w:ascii="Times New Roman" w:hAnsi="Times New Roman"/>
              </w:rPr>
              <w:t>б</w:t>
            </w:r>
            <w:r w:rsidRPr="002E6285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2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hRule="exact" w:val="1281"/>
          <w:tblCellSpacing w:w="5" w:type="nil"/>
          <w:jc w:val="center"/>
        </w:trPr>
        <w:tc>
          <w:tcPr>
            <w:tcW w:w="463" w:type="dxa"/>
            <w:vMerge w:val="restart"/>
          </w:tcPr>
          <w:p w:rsidR="00512E50" w:rsidRPr="00E4044B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99" w:type="dxa"/>
            <w:vMerge w:val="restart"/>
          </w:tcPr>
          <w:p w:rsidR="00512E50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генеральных планов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(рубли)</w:t>
            </w:r>
          </w:p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512E50" w:rsidRDefault="00512E50" w:rsidP="0005278B">
            <w:pPr>
              <w:jc w:val="center"/>
            </w:pPr>
            <w:r w:rsidRPr="004841B5">
              <w:rPr>
                <w:rFonts w:ascii="Times New Roman" w:hAnsi="Times New Roman"/>
              </w:rPr>
              <w:t>Администр</w:t>
            </w:r>
            <w:r w:rsidRPr="004841B5">
              <w:rPr>
                <w:rFonts w:ascii="Times New Roman" w:hAnsi="Times New Roman"/>
              </w:rPr>
              <w:t>а</w:t>
            </w:r>
            <w:r w:rsidRPr="004841B5">
              <w:rPr>
                <w:rFonts w:ascii="Times New Roman" w:hAnsi="Times New Roman"/>
              </w:rPr>
              <w:t>ция МО «Ш</w:t>
            </w:r>
            <w:r w:rsidRPr="004841B5">
              <w:rPr>
                <w:rFonts w:ascii="Times New Roman" w:hAnsi="Times New Roman"/>
              </w:rPr>
              <w:t>у</w:t>
            </w:r>
            <w:r w:rsidRPr="004841B5">
              <w:rPr>
                <w:rFonts w:ascii="Times New Roman" w:hAnsi="Times New Roman"/>
              </w:rPr>
              <w:t>мячский ра</w:t>
            </w:r>
            <w:r w:rsidRPr="004841B5">
              <w:rPr>
                <w:rFonts w:ascii="Times New Roman" w:hAnsi="Times New Roman"/>
              </w:rPr>
              <w:t>й</w:t>
            </w:r>
            <w:r w:rsidRPr="004841B5">
              <w:rPr>
                <w:rFonts w:ascii="Times New Roman" w:hAnsi="Times New Roman"/>
              </w:rPr>
              <w:t>он» Смоле</w:t>
            </w:r>
            <w:r w:rsidRPr="004841B5">
              <w:rPr>
                <w:rFonts w:ascii="Times New Roman" w:hAnsi="Times New Roman"/>
              </w:rPr>
              <w:t>н</w:t>
            </w:r>
            <w:r w:rsidRPr="004841B5">
              <w:rPr>
                <w:rFonts w:ascii="Times New Roman" w:hAnsi="Times New Roman"/>
              </w:rPr>
              <w:t>ской о</w:t>
            </w:r>
            <w:r w:rsidRPr="004841B5">
              <w:rPr>
                <w:rFonts w:ascii="Times New Roman" w:hAnsi="Times New Roman"/>
              </w:rPr>
              <w:t>б</w:t>
            </w:r>
            <w:r w:rsidRPr="004841B5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7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 xml:space="preserve"> «Шумя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ч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851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hRule="exact" w:val="945"/>
          <w:tblCellSpacing w:w="5" w:type="nil"/>
          <w:jc w:val="center"/>
        </w:trPr>
        <w:tc>
          <w:tcPr>
            <w:tcW w:w="463" w:type="dxa"/>
            <w:vMerge/>
          </w:tcPr>
          <w:p w:rsidR="00512E50" w:rsidRPr="00E4044B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12E50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2E50" w:rsidRPr="004841B5" w:rsidRDefault="00512E50" w:rsidP="00052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бюджетов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1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hRule="exact" w:val="1215"/>
          <w:tblCellSpacing w:w="5" w:type="nil"/>
          <w:jc w:val="center"/>
        </w:trPr>
        <w:tc>
          <w:tcPr>
            <w:tcW w:w="463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t>1.4</w:t>
            </w:r>
            <w:r w:rsidRPr="002E6285">
              <w:rPr>
                <w:rFonts w:ascii="Times New Roman" w:hAnsi="Times New Roman"/>
              </w:rPr>
              <w:t>.</w:t>
            </w:r>
          </w:p>
        </w:tc>
        <w:tc>
          <w:tcPr>
            <w:tcW w:w="1599" w:type="dxa"/>
            <w:vMerge w:val="restart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правил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стройки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 (рубли)</w:t>
            </w:r>
          </w:p>
        </w:tc>
        <w:tc>
          <w:tcPr>
            <w:tcW w:w="1560" w:type="dxa"/>
            <w:vMerge w:val="restart"/>
          </w:tcPr>
          <w:p w:rsidR="00512E50" w:rsidRDefault="00512E50" w:rsidP="0005278B">
            <w:pPr>
              <w:jc w:val="center"/>
            </w:pPr>
            <w:r w:rsidRPr="004841B5">
              <w:rPr>
                <w:rFonts w:ascii="Times New Roman" w:hAnsi="Times New Roman"/>
              </w:rPr>
              <w:t>Администр</w:t>
            </w:r>
            <w:r w:rsidRPr="004841B5">
              <w:rPr>
                <w:rFonts w:ascii="Times New Roman" w:hAnsi="Times New Roman"/>
              </w:rPr>
              <w:t>а</w:t>
            </w:r>
            <w:r w:rsidRPr="004841B5">
              <w:rPr>
                <w:rFonts w:ascii="Times New Roman" w:hAnsi="Times New Roman"/>
              </w:rPr>
              <w:t>ция МО «Ш</w:t>
            </w:r>
            <w:r w:rsidRPr="004841B5">
              <w:rPr>
                <w:rFonts w:ascii="Times New Roman" w:hAnsi="Times New Roman"/>
              </w:rPr>
              <w:t>у</w:t>
            </w:r>
            <w:r w:rsidRPr="004841B5">
              <w:rPr>
                <w:rFonts w:ascii="Times New Roman" w:hAnsi="Times New Roman"/>
              </w:rPr>
              <w:t>мячский ра</w:t>
            </w:r>
            <w:r w:rsidRPr="004841B5">
              <w:rPr>
                <w:rFonts w:ascii="Times New Roman" w:hAnsi="Times New Roman"/>
              </w:rPr>
              <w:t>й</w:t>
            </w:r>
            <w:r w:rsidRPr="004841B5">
              <w:rPr>
                <w:rFonts w:ascii="Times New Roman" w:hAnsi="Times New Roman"/>
              </w:rPr>
              <w:t>он» Смоле</w:t>
            </w:r>
            <w:r w:rsidRPr="004841B5">
              <w:rPr>
                <w:rFonts w:ascii="Times New Roman" w:hAnsi="Times New Roman"/>
              </w:rPr>
              <w:t>н</w:t>
            </w:r>
            <w:r w:rsidRPr="004841B5">
              <w:rPr>
                <w:rFonts w:ascii="Times New Roman" w:hAnsi="Times New Roman"/>
              </w:rPr>
              <w:t>ской о</w:t>
            </w:r>
            <w:r w:rsidRPr="004841B5">
              <w:rPr>
                <w:rFonts w:ascii="Times New Roman" w:hAnsi="Times New Roman"/>
              </w:rPr>
              <w:t>б</w:t>
            </w:r>
            <w:r w:rsidRPr="004841B5">
              <w:rPr>
                <w:rFonts w:ascii="Times New Roman" w:hAnsi="Times New Roman"/>
              </w:rPr>
              <w:t>ласти</w:t>
            </w:r>
          </w:p>
        </w:tc>
        <w:tc>
          <w:tcPr>
            <w:tcW w:w="1417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7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 xml:space="preserve"> «Шумя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ч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851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hRule="exact" w:val="1145"/>
          <w:tblCellSpacing w:w="5" w:type="nil"/>
          <w:jc w:val="center"/>
        </w:trPr>
        <w:tc>
          <w:tcPr>
            <w:tcW w:w="463" w:type="dxa"/>
            <w:vMerge/>
          </w:tcPr>
          <w:p w:rsidR="00512E50" w:rsidRPr="00E4044B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12E50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2E50" w:rsidRPr="004841B5" w:rsidRDefault="00512E50" w:rsidP="00052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бюджетов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1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12E50" w:rsidRPr="002E6285">
        <w:tblPrEx>
          <w:tblCellMar>
            <w:top w:w="0" w:type="dxa"/>
            <w:bottom w:w="0" w:type="dxa"/>
          </w:tblCellMar>
        </w:tblPrEx>
        <w:trPr>
          <w:trHeight w:hRule="exact" w:val="744"/>
          <w:tblCellSpacing w:w="5" w:type="nil"/>
          <w:jc w:val="center"/>
        </w:trPr>
        <w:tc>
          <w:tcPr>
            <w:tcW w:w="2062" w:type="dxa"/>
            <w:gridSpan w:val="2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502275" w:rsidRDefault="00512E50" w:rsidP="0005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512E50" w:rsidRPr="002E6285" w:rsidRDefault="00512E50" w:rsidP="0005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512E50" w:rsidRDefault="00512E50" w:rsidP="00512E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12E50" w:rsidSect="0005278B">
          <w:pgSz w:w="16838" w:h="11905" w:orient="landscape"/>
          <w:pgMar w:top="709" w:right="567" w:bottom="426" w:left="567" w:header="426" w:footer="720" w:gutter="0"/>
          <w:cols w:space="720"/>
          <w:noEndnote/>
        </w:sectPr>
      </w:pPr>
    </w:p>
    <w:tbl>
      <w:tblPr>
        <w:tblW w:w="0" w:type="auto"/>
        <w:tblLook w:val="01E0"/>
      </w:tblPr>
      <w:tblGrid>
        <w:gridCol w:w="5910"/>
        <w:gridCol w:w="4511"/>
      </w:tblGrid>
      <w:tr w:rsidR="00512E50" w:rsidRPr="000B7180">
        <w:tc>
          <w:tcPr>
            <w:tcW w:w="9606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512E50" w:rsidRPr="000B7180" w:rsidRDefault="00512E50" w:rsidP="000527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к муниципальной подпрограмме «Создание усл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вий для осуществления градостроительной де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я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тельности на территории муниципального обр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а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зования «Шумячский район» Смоленской обла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с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0B7180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</w:tbl>
    <w:p w:rsidR="00512E50" w:rsidRPr="008A5111" w:rsidRDefault="00512E50" w:rsidP="00512E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12E50" w:rsidRPr="0041747D" w:rsidRDefault="00512E50" w:rsidP="00512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7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12E50" w:rsidRPr="0041747D" w:rsidRDefault="00512E50" w:rsidP="00512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7D"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512E50" w:rsidRDefault="00512E50" w:rsidP="00512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</w:t>
      </w:r>
      <w:r w:rsidRPr="00417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17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41747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2E50" w:rsidRPr="000B7180" w:rsidRDefault="00512E50" w:rsidP="005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180">
        <w:rPr>
          <w:rFonts w:ascii="Times New Roman" w:hAnsi="Times New Roman"/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512E50" w:rsidRPr="008A5111" w:rsidRDefault="00512E50" w:rsidP="00512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3FD2">
        <w:rPr>
          <w:rFonts w:ascii="Times New Roman" w:hAnsi="Times New Roman"/>
          <w:sz w:val="18"/>
          <w:szCs w:val="18"/>
        </w:rPr>
        <w:t xml:space="preserve">(наименование муниципальной </w:t>
      </w:r>
      <w:r>
        <w:rPr>
          <w:rFonts w:ascii="Times New Roman" w:hAnsi="Times New Roman"/>
          <w:sz w:val="18"/>
          <w:szCs w:val="18"/>
        </w:rPr>
        <w:t>под</w:t>
      </w:r>
      <w:r w:rsidRPr="00F43FD2">
        <w:rPr>
          <w:rFonts w:ascii="Times New Roman" w:hAnsi="Times New Roman"/>
          <w:sz w:val="18"/>
          <w:szCs w:val="18"/>
        </w:rPr>
        <w:t>программы)</w:t>
      </w:r>
    </w:p>
    <w:tbl>
      <w:tblPr>
        <w:tblW w:w="105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60"/>
        <w:gridCol w:w="4265"/>
        <w:gridCol w:w="2668"/>
      </w:tblGrid>
      <w:tr w:rsidR="00512E50" w:rsidRPr="008A5111">
        <w:tblPrEx>
          <w:tblCellMar>
            <w:top w:w="0" w:type="dxa"/>
            <w:bottom w:w="0" w:type="dxa"/>
          </w:tblCellMar>
        </w:tblPrEx>
        <w:trPr>
          <w:trHeight w:val="14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0527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2E50" w:rsidRPr="00CC7107" w:rsidRDefault="00512E50" w:rsidP="000527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CA3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Наименование норм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тивного правового 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та, планируемого к принятию в период реализации муниц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0527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ного пр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0527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  <w:p w:rsidR="00512E50" w:rsidRPr="00CC7107" w:rsidRDefault="00512E50" w:rsidP="000527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</w:tr>
      <w:tr w:rsidR="00512E50" w:rsidRPr="008A5111">
        <w:tblPrEx>
          <w:tblCellMar>
            <w:top w:w="0" w:type="dxa"/>
            <w:bottom w:w="0" w:type="dxa"/>
          </w:tblCellMar>
        </w:tblPrEx>
        <w:trPr>
          <w:trHeight w:val="18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05278B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CA34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министрации мун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ния «Шумячский ра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он» Смоленской о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0527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 проведение открытого аукци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на в эле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тронной форме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0" w:rsidRPr="00CC7107" w:rsidRDefault="00512E50" w:rsidP="00CA3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512E50" w:rsidRPr="00CC7107" w:rsidRDefault="00512E50" w:rsidP="00CA3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A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1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12E50" w:rsidRPr="00367624" w:rsidRDefault="00512E50" w:rsidP="00512E5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12E50" w:rsidRPr="006814FA" w:rsidRDefault="00512E50" w:rsidP="00627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12E50" w:rsidRPr="006814FA" w:rsidSect="00A20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67" w:rsidRDefault="00364D67">
      <w:r>
        <w:separator/>
      </w:r>
    </w:p>
  </w:endnote>
  <w:endnote w:type="continuationSeparator" w:id="0">
    <w:p w:rsidR="00364D67" w:rsidRDefault="0036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67" w:rsidRDefault="00364D67">
      <w:r>
        <w:separator/>
      </w:r>
    </w:p>
  </w:footnote>
  <w:footnote w:type="continuationSeparator" w:id="0">
    <w:p w:rsidR="00364D67" w:rsidRDefault="0036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5C40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C3E" w:rsidRDefault="00584C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5C40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0B5">
      <w:rPr>
        <w:rStyle w:val="a6"/>
        <w:noProof/>
      </w:rPr>
      <w:t>2</w:t>
    </w:r>
    <w:r>
      <w:rPr>
        <w:rStyle w:val="a6"/>
      </w:rPr>
      <w:fldChar w:fldCharType="end"/>
    </w:r>
  </w:p>
  <w:p w:rsidR="00584C3E" w:rsidRDefault="00584C3E">
    <w:pPr>
      <w:pStyle w:val="a5"/>
    </w:pPr>
  </w:p>
  <w:p w:rsidR="00584C3E" w:rsidRDefault="00584C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284E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C3E" w:rsidRDefault="00584C3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284E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0B5">
      <w:rPr>
        <w:rStyle w:val="a6"/>
        <w:noProof/>
      </w:rPr>
      <w:t>42</w:t>
    </w:r>
    <w:r>
      <w:rPr>
        <w:rStyle w:val="a6"/>
      </w:rPr>
      <w:fldChar w:fldCharType="end"/>
    </w:r>
  </w:p>
  <w:p w:rsidR="00584C3E" w:rsidRDefault="00584C3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681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C3E" w:rsidRDefault="00584C3E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E" w:rsidRDefault="00584C3E" w:rsidP="00681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0B5">
      <w:rPr>
        <w:rStyle w:val="a6"/>
        <w:noProof/>
      </w:rPr>
      <w:t>55</w:t>
    </w:r>
    <w:r>
      <w:rPr>
        <w:rStyle w:val="a6"/>
      </w:rPr>
      <w:fldChar w:fldCharType="end"/>
    </w:r>
  </w:p>
  <w:p w:rsidR="00584C3E" w:rsidRDefault="00584C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2A815522"/>
    <w:multiLevelType w:val="hybridMultilevel"/>
    <w:tmpl w:val="CBFE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B9F"/>
    <w:multiLevelType w:val="multilevel"/>
    <w:tmpl w:val="951CD7F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A4F4A"/>
    <w:multiLevelType w:val="hybridMultilevel"/>
    <w:tmpl w:val="47C0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7129A"/>
    <w:multiLevelType w:val="hybridMultilevel"/>
    <w:tmpl w:val="BDA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995"/>
    <w:multiLevelType w:val="multilevel"/>
    <w:tmpl w:val="255804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66CA"/>
    <w:multiLevelType w:val="hybridMultilevel"/>
    <w:tmpl w:val="1A68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51"/>
    <w:rsid w:val="000001C4"/>
    <w:rsid w:val="00000644"/>
    <w:rsid w:val="000007D7"/>
    <w:rsid w:val="00001091"/>
    <w:rsid w:val="00002699"/>
    <w:rsid w:val="0000282C"/>
    <w:rsid w:val="00002C9B"/>
    <w:rsid w:val="00003801"/>
    <w:rsid w:val="00003958"/>
    <w:rsid w:val="000054C9"/>
    <w:rsid w:val="00006103"/>
    <w:rsid w:val="00006520"/>
    <w:rsid w:val="000069AF"/>
    <w:rsid w:val="00006AA2"/>
    <w:rsid w:val="00010D45"/>
    <w:rsid w:val="0001125C"/>
    <w:rsid w:val="00012825"/>
    <w:rsid w:val="0001284A"/>
    <w:rsid w:val="00012E99"/>
    <w:rsid w:val="000139FC"/>
    <w:rsid w:val="00014B23"/>
    <w:rsid w:val="00014E35"/>
    <w:rsid w:val="00016026"/>
    <w:rsid w:val="00016159"/>
    <w:rsid w:val="00016710"/>
    <w:rsid w:val="000169EA"/>
    <w:rsid w:val="00017A25"/>
    <w:rsid w:val="00017DE2"/>
    <w:rsid w:val="00020116"/>
    <w:rsid w:val="000205FE"/>
    <w:rsid w:val="00021616"/>
    <w:rsid w:val="00021840"/>
    <w:rsid w:val="00021BC2"/>
    <w:rsid w:val="00022878"/>
    <w:rsid w:val="00022A7A"/>
    <w:rsid w:val="00023B46"/>
    <w:rsid w:val="00024339"/>
    <w:rsid w:val="00024A05"/>
    <w:rsid w:val="0002579F"/>
    <w:rsid w:val="000266E1"/>
    <w:rsid w:val="00027E1C"/>
    <w:rsid w:val="0003061E"/>
    <w:rsid w:val="00032104"/>
    <w:rsid w:val="00032688"/>
    <w:rsid w:val="000334F5"/>
    <w:rsid w:val="00034BD0"/>
    <w:rsid w:val="000373C9"/>
    <w:rsid w:val="00037F1E"/>
    <w:rsid w:val="00040F3C"/>
    <w:rsid w:val="000419B7"/>
    <w:rsid w:val="00042816"/>
    <w:rsid w:val="000431C7"/>
    <w:rsid w:val="00043686"/>
    <w:rsid w:val="000438BD"/>
    <w:rsid w:val="00043BBF"/>
    <w:rsid w:val="00044492"/>
    <w:rsid w:val="00044FEB"/>
    <w:rsid w:val="0004534C"/>
    <w:rsid w:val="00047F2A"/>
    <w:rsid w:val="00050A3B"/>
    <w:rsid w:val="00051022"/>
    <w:rsid w:val="0005181F"/>
    <w:rsid w:val="000524F4"/>
    <w:rsid w:val="0005254E"/>
    <w:rsid w:val="0005278B"/>
    <w:rsid w:val="00052D47"/>
    <w:rsid w:val="000531E8"/>
    <w:rsid w:val="000533D2"/>
    <w:rsid w:val="0005731D"/>
    <w:rsid w:val="00060BBD"/>
    <w:rsid w:val="00060FE2"/>
    <w:rsid w:val="00062C04"/>
    <w:rsid w:val="000635D7"/>
    <w:rsid w:val="00064E06"/>
    <w:rsid w:val="00065F52"/>
    <w:rsid w:val="00070425"/>
    <w:rsid w:val="0007097C"/>
    <w:rsid w:val="00073D43"/>
    <w:rsid w:val="00074480"/>
    <w:rsid w:val="00074DC7"/>
    <w:rsid w:val="00074F2A"/>
    <w:rsid w:val="00076518"/>
    <w:rsid w:val="000768E4"/>
    <w:rsid w:val="00080A69"/>
    <w:rsid w:val="00080CB7"/>
    <w:rsid w:val="000811AB"/>
    <w:rsid w:val="000815E7"/>
    <w:rsid w:val="00081A52"/>
    <w:rsid w:val="000837D5"/>
    <w:rsid w:val="000843A1"/>
    <w:rsid w:val="0008513E"/>
    <w:rsid w:val="00085CB8"/>
    <w:rsid w:val="0008637E"/>
    <w:rsid w:val="00086748"/>
    <w:rsid w:val="00087341"/>
    <w:rsid w:val="000903EF"/>
    <w:rsid w:val="00090C32"/>
    <w:rsid w:val="00090E0D"/>
    <w:rsid w:val="00091DDD"/>
    <w:rsid w:val="00091DEA"/>
    <w:rsid w:val="00095162"/>
    <w:rsid w:val="00095291"/>
    <w:rsid w:val="00096A5D"/>
    <w:rsid w:val="000970AB"/>
    <w:rsid w:val="000A049C"/>
    <w:rsid w:val="000A054E"/>
    <w:rsid w:val="000A0A43"/>
    <w:rsid w:val="000A1501"/>
    <w:rsid w:val="000A1D92"/>
    <w:rsid w:val="000A22F6"/>
    <w:rsid w:val="000A2AFD"/>
    <w:rsid w:val="000A2C7A"/>
    <w:rsid w:val="000A2F8C"/>
    <w:rsid w:val="000A3CE5"/>
    <w:rsid w:val="000A6AED"/>
    <w:rsid w:val="000A719F"/>
    <w:rsid w:val="000A71A1"/>
    <w:rsid w:val="000A7484"/>
    <w:rsid w:val="000B164A"/>
    <w:rsid w:val="000B2741"/>
    <w:rsid w:val="000B30F2"/>
    <w:rsid w:val="000B3651"/>
    <w:rsid w:val="000B390E"/>
    <w:rsid w:val="000B3932"/>
    <w:rsid w:val="000B3CD2"/>
    <w:rsid w:val="000B3FBD"/>
    <w:rsid w:val="000B48B1"/>
    <w:rsid w:val="000B4952"/>
    <w:rsid w:val="000B4CD8"/>
    <w:rsid w:val="000B4FF6"/>
    <w:rsid w:val="000B565C"/>
    <w:rsid w:val="000B7A4D"/>
    <w:rsid w:val="000C14D6"/>
    <w:rsid w:val="000C1AB8"/>
    <w:rsid w:val="000C22CC"/>
    <w:rsid w:val="000C2356"/>
    <w:rsid w:val="000C2922"/>
    <w:rsid w:val="000C318E"/>
    <w:rsid w:val="000C3A57"/>
    <w:rsid w:val="000C4A0C"/>
    <w:rsid w:val="000C71D6"/>
    <w:rsid w:val="000C7677"/>
    <w:rsid w:val="000D0FC8"/>
    <w:rsid w:val="000D1ED3"/>
    <w:rsid w:val="000D222D"/>
    <w:rsid w:val="000D2B14"/>
    <w:rsid w:val="000D2E5B"/>
    <w:rsid w:val="000D30E8"/>
    <w:rsid w:val="000D461E"/>
    <w:rsid w:val="000D472E"/>
    <w:rsid w:val="000D490C"/>
    <w:rsid w:val="000D5568"/>
    <w:rsid w:val="000D5AA6"/>
    <w:rsid w:val="000D6396"/>
    <w:rsid w:val="000D7477"/>
    <w:rsid w:val="000D75C6"/>
    <w:rsid w:val="000E0652"/>
    <w:rsid w:val="000E0F8E"/>
    <w:rsid w:val="000E10CB"/>
    <w:rsid w:val="000E16CE"/>
    <w:rsid w:val="000E18B9"/>
    <w:rsid w:val="000E2E52"/>
    <w:rsid w:val="000E2FC8"/>
    <w:rsid w:val="000E3108"/>
    <w:rsid w:val="000E363E"/>
    <w:rsid w:val="000E5383"/>
    <w:rsid w:val="000E58D1"/>
    <w:rsid w:val="000E64BD"/>
    <w:rsid w:val="000E6FC7"/>
    <w:rsid w:val="000E7D99"/>
    <w:rsid w:val="000F05F2"/>
    <w:rsid w:val="000F158D"/>
    <w:rsid w:val="000F2919"/>
    <w:rsid w:val="000F2A6F"/>
    <w:rsid w:val="000F3806"/>
    <w:rsid w:val="000F3E64"/>
    <w:rsid w:val="000F42D8"/>
    <w:rsid w:val="000F57BF"/>
    <w:rsid w:val="000F59E7"/>
    <w:rsid w:val="000F6186"/>
    <w:rsid w:val="000F641F"/>
    <w:rsid w:val="000F70E3"/>
    <w:rsid w:val="000F77EF"/>
    <w:rsid w:val="001008E1"/>
    <w:rsid w:val="001014B6"/>
    <w:rsid w:val="00101A82"/>
    <w:rsid w:val="00102040"/>
    <w:rsid w:val="00102E00"/>
    <w:rsid w:val="0010329C"/>
    <w:rsid w:val="0010469F"/>
    <w:rsid w:val="00104AF9"/>
    <w:rsid w:val="00104EAE"/>
    <w:rsid w:val="00105F15"/>
    <w:rsid w:val="00106C4C"/>
    <w:rsid w:val="00107369"/>
    <w:rsid w:val="00107D03"/>
    <w:rsid w:val="001110A6"/>
    <w:rsid w:val="001111E0"/>
    <w:rsid w:val="001112B5"/>
    <w:rsid w:val="00111379"/>
    <w:rsid w:val="00111CD8"/>
    <w:rsid w:val="0011358D"/>
    <w:rsid w:val="001140E3"/>
    <w:rsid w:val="001146E3"/>
    <w:rsid w:val="00116318"/>
    <w:rsid w:val="001206A0"/>
    <w:rsid w:val="00120AAC"/>
    <w:rsid w:val="0012115E"/>
    <w:rsid w:val="001219CC"/>
    <w:rsid w:val="00121F2A"/>
    <w:rsid w:val="0012345A"/>
    <w:rsid w:val="00123DC6"/>
    <w:rsid w:val="00123FBF"/>
    <w:rsid w:val="00124564"/>
    <w:rsid w:val="00124CD9"/>
    <w:rsid w:val="001252E7"/>
    <w:rsid w:val="0012539D"/>
    <w:rsid w:val="00126A28"/>
    <w:rsid w:val="00126D7D"/>
    <w:rsid w:val="001271A9"/>
    <w:rsid w:val="00127E0D"/>
    <w:rsid w:val="0013089B"/>
    <w:rsid w:val="00130FC9"/>
    <w:rsid w:val="0013111E"/>
    <w:rsid w:val="00131BF8"/>
    <w:rsid w:val="0013248F"/>
    <w:rsid w:val="00132B30"/>
    <w:rsid w:val="00133352"/>
    <w:rsid w:val="00133406"/>
    <w:rsid w:val="00134FAD"/>
    <w:rsid w:val="001354A7"/>
    <w:rsid w:val="00135EBB"/>
    <w:rsid w:val="00136159"/>
    <w:rsid w:val="00136189"/>
    <w:rsid w:val="00136378"/>
    <w:rsid w:val="00137982"/>
    <w:rsid w:val="00137C10"/>
    <w:rsid w:val="00137FEC"/>
    <w:rsid w:val="001401A6"/>
    <w:rsid w:val="00140FEC"/>
    <w:rsid w:val="00141507"/>
    <w:rsid w:val="00141D0C"/>
    <w:rsid w:val="00142174"/>
    <w:rsid w:val="00142366"/>
    <w:rsid w:val="00143625"/>
    <w:rsid w:val="001437CE"/>
    <w:rsid w:val="00143EAD"/>
    <w:rsid w:val="00145D2B"/>
    <w:rsid w:val="00145FBB"/>
    <w:rsid w:val="00150A63"/>
    <w:rsid w:val="00151625"/>
    <w:rsid w:val="00151656"/>
    <w:rsid w:val="00151723"/>
    <w:rsid w:val="001532D9"/>
    <w:rsid w:val="00153E2F"/>
    <w:rsid w:val="00154101"/>
    <w:rsid w:val="00155019"/>
    <w:rsid w:val="001574E5"/>
    <w:rsid w:val="00157954"/>
    <w:rsid w:val="00160E0B"/>
    <w:rsid w:val="001610C0"/>
    <w:rsid w:val="00161262"/>
    <w:rsid w:val="001620D5"/>
    <w:rsid w:val="00163633"/>
    <w:rsid w:val="00164A80"/>
    <w:rsid w:val="00164AAB"/>
    <w:rsid w:val="00164DFE"/>
    <w:rsid w:val="00164E59"/>
    <w:rsid w:val="00166E44"/>
    <w:rsid w:val="0016713F"/>
    <w:rsid w:val="00167F4E"/>
    <w:rsid w:val="001710EB"/>
    <w:rsid w:val="00171284"/>
    <w:rsid w:val="00171E2A"/>
    <w:rsid w:val="001725E4"/>
    <w:rsid w:val="001728A4"/>
    <w:rsid w:val="001744E1"/>
    <w:rsid w:val="00174B40"/>
    <w:rsid w:val="0017530B"/>
    <w:rsid w:val="0017689F"/>
    <w:rsid w:val="00177FCD"/>
    <w:rsid w:val="001804CE"/>
    <w:rsid w:val="001807AE"/>
    <w:rsid w:val="001813EC"/>
    <w:rsid w:val="00181981"/>
    <w:rsid w:val="00181C36"/>
    <w:rsid w:val="00181FD0"/>
    <w:rsid w:val="001829D3"/>
    <w:rsid w:val="00182C98"/>
    <w:rsid w:val="00183373"/>
    <w:rsid w:val="00183DCC"/>
    <w:rsid w:val="00184A1E"/>
    <w:rsid w:val="0018652E"/>
    <w:rsid w:val="0018672B"/>
    <w:rsid w:val="00186882"/>
    <w:rsid w:val="00186924"/>
    <w:rsid w:val="00190294"/>
    <w:rsid w:val="00190C6B"/>
    <w:rsid w:val="00190DB8"/>
    <w:rsid w:val="00191182"/>
    <w:rsid w:val="00194BCB"/>
    <w:rsid w:val="00194FB6"/>
    <w:rsid w:val="00195226"/>
    <w:rsid w:val="001959BF"/>
    <w:rsid w:val="00195AB0"/>
    <w:rsid w:val="00195B23"/>
    <w:rsid w:val="00196C63"/>
    <w:rsid w:val="00197275"/>
    <w:rsid w:val="00197B7C"/>
    <w:rsid w:val="001A007D"/>
    <w:rsid w:val="001A08AF"/>
    <w:rsid w:val="001A1B44"/>
    <w:rsid w:val="001A26C8"/>
    <w:rsid w:val="001A2C64"/>
    <w:rsid w:val="001A4033"/>
    <w:rsid w:val="001A4F1E"/>
    <w:rsid w:val="001A51DE"/>
    <w:rsid w:val="001A5FEE"/>
    <w:rsid w:val="001B0E8B"/>
    <w:rsid w:val="001B187C"/>
    <w:rsid w:val="001B18B0"/>
    <w:rsid w:val="001B1AE1"/>
    <w:rsid w:val="001B1DA1"/>
    <w:rsid w:val="001B244E"/>
    <w:rsid w:val="001B2733"/>
    <w:rsid w:val="001B2C3A"/>
    <w:rsid w:val="001B394C"/>
    <w:rsid w:val="001B4655"/>
    <w:rsid w:val="001B473D"/>
    <w:rsid w:val="001B494A"/>
    <w:rsid w:val="001B4AA8"/>
    <w:rsid w:val="001B51A6"/>
    <w:rsid w:val="001B5840"/>
    <w:rsid w:val="001B7EC2"/>
    <w:rsid w:val="001C05B2"/>
    <w:rsid w:val="001C0BC5"/>
    <w:rsid w:val="001C1AF4"/>
    <w:rsid w:val="001C25FE"/>
    <w:rsid w:val="001C2E68"/>
    <w:rsid w:val="001C3220"/>
    <w:rsid w:val="001C3F29"/>
    <w:rsid w:val="001C66AA"/>
    <w:rsid w:val="001C687A"/>
    <w:rsid w:val="001C6F05"/>
    <w:rsid w:val="001C70F6"/>
    <w:rsid w:val="001D002F"/>
    <w:rsid w:val="001D0E1F"/>
    <w:rsid w:val="001D0F51"/>
    <w:rsid w:val="001D1079"/>
    <w:rsid w:val="001D15E4"/>
    <w:rsid w:val="001D1671"/>
    <w:rsid w:val="001D2387"/>
    <w:rsid w:val="001D2B5A"/>
    <w:rsid w:val="001D345D"/>
    <w:rsid w:val="001D46D3"/>
    <w:rsid w:val="001D4F8D"/>
    <w:rsid w:val="001D555F"/>
    <w:rsid w:val="001E0681"/>
    <w:rsid w:val="001E12EB"/>
    <w:rsid w:val="001E16E7"/>
    <w:rsid w:val="001E17D4"/>
    <w:rsid w:val="001E17E7"/>
    <w:rsid w:val="001E3E15"/>
    <w:rsid w:val="001E3FD8"/>
    <w:rsid w:val="001E4825"/>
    <w:rsid w:val="001E48BC"/>
    <w:rsid w:val="001E4D65"/>
    <w:rsid w:val="001E5DE1"/>
    <w:rsid w:val="001E5E0A"/>
    <w:rsid w:val="001E6393"/>
    <w:rsid w:val="001E7930"/>
    <w:rsid w:val="001F1397"/>
    <w:rsid w:val="001F30EA"/>
    <w:rsid w:val="001F3A94"/>
    <w:rsid w:val="001F3B1B"/>
    <w:rsid w:val="001F3E49"/>
    <w:rsid w:val="001F4D7B"/>
    <w:rsid w:val="001F6DF9"/>
    <w:rsid w:val="001F78F4"/>
    <w:rsid w:val="001F7FDE"/>
    <w:rsid w:val="002004FA"/>
    <w:rsid w:val="00200827"/>
    <w:rsid w:val="00201471"/>
    <w:rsid w:val="00201CD6"/>
    <w:rsid w:val="00202F52"/>
    <w:rsid w:val="00203007"/>
    <w:rsid w:val="002037FE"/>
    <w:rsid w:val="00203930"/>
    <w:rsid w:val="00204059"/>
    <w:rsid w:val="002045E7"/>
    <w:rsid w:val="00204717"/>
    <w:rsid w:val="0020542F"/>
    <w:rsid w:val="00205562"/>
    <w:rsid w:val="0020573F"/>
    <w:rsid w:val="002065F5"/>
    <w:rsid w:val="00206D7C"/>
    <w:rsid w:val="00207645"/>
    <w:rsid w:val="00207F52"/>
    <w:rsid w:val="00210EC9"/>
    <w:rsid w:val="00211285"/>
    <w:rsid w:val="00211F41"/>
    <w:rsid w:val="0021220A"/>
    <w:rsid w:val="002125A6"/>
    <w:rsid w:val="002131D1"/>
    <w:rsid w:val="00213743"/>
    <w:rsid w:val="00214510"/>
    <w:rsid w:val="0021464C"/>
    <w:rsid w:val="0021566F"/>
    <w:rsid w:val="00215851"/>
    <w:rsid w:val="00215D4C"/>
    <w:rsid w:val="00217125"/>
    <w:rsid w:val="002173DC"/>
    <w:rsid w:val="002174BD"/>
    <w:rsid w:val="00217774"/>
    <w:rsid w:val="00220626"/>
    <w:rsid w:val="002229C2"/>
    <w:rsid w:val="00222FE2"/>
    <w:rsid w:val="00223092"/>
    <w:rsid w:val="002235E0"/>
    <w:rsid w:val="00224144"/>
    <w:rsid w:val="002246A7"/>
    <w:rsid w:val="002249EE"/>
    <w:rsid w:val="00225166"/>
    <w:rsid w:val="0022524E"/>
    <w:rsid w:val="0022554C"/>
    <w:rsid w:val="00226526"/>
    <w:rsid w:val="00227E90"/>
    <w:rsid w:val="002303AF"/>
    <w:rsid w:val="00231B65"/>
    <w:rsid w:val="002325CD"/>
    <w:rsid w:val="002332A8"/>
    <w:rsid w:val="00233308"/>
    <w:rsid w:val="00233DB7"/>
    <w:rsid w:val="00233E81"/>
    <w:rsid w:val="00234FFE"/>
    <w:rsid w:val="00236EDE"/>
    <w:rsid w:val="002372E7"/>
    <w:rsid w:val="0024009B"/>
    <w:rsid w:val="0024024E"/>
    <w:rsid w:val="002410B5"/>
    <w:rsid w:val="00241388"/>
    <w:rsid w:val="002414F6"/>
    <w:rsid w:val="0024174D"/>
    <w:rsid w:val="00241868"/>
    <w:rsid w:val="00241B42"/>
    <w:rsid w:val="00241C34"/>
    <w:rsid w:val="00242F57"/>
    <w:rsid w:val="00242FB4"/>
    <w:rsid w:val="0024669D"/>
    <w:rsid w:val="00246BE6"/>
    <w:rsid w:val="002472F1"/>
    <w:rsid w:val="00247539"/>
    <w:rsid w:val="0024766C"/>
    <w:rsid w:val="00247BCF"/>
    <w:rsid w:val="0025207F"/>
    <w:rsid w:val="00252743"/>
    <w:rsid w:val="0025338A"/>
    <w:rsid w:val="00253819"/>
    <w:rsid w:val="00253D92"/>
    <w:rsid w:val="0025490C"/>
    <w:rsid w:val="00254F47"/>
    <w:rsid w:val="00255EBB"/>
    <w:rsid w:val="00256ADC"/>
    <w:rsid w:val="002575AB"/>
    <w:rsid w:val="00257900"/>
    <w:rsid w:val="00257C17"/>
    <w:rsid w:val="0026027E"/>
    <w:rsid w:val="00260775"/>
    <w:rsid w:val="00260A0D"/>
    <w:rsid w:val="00260C75"/>
    <w:rsid w:val="00260F9C"/>
    <w:rsid w:val="00261826"/>
    <w:rsid w:val="00261A95"/>
    <w:rsid w:val="00261D30"/>
    <w:rsid w:val="00264766"/>
    <w:rsid w:val="00265110"/>
    <w:rsid w:val="00265E1B"/>
    <w:rsid w:val="0026691C"/>
    <w:rsid w:val="00266C9A"/>
    <w:rsid w:val="00266FD7"/>
    <w:rsid w:val="002702EE"/>
    <w:rsid w:val="002703BF"/>
    <w:rsid w:val="00270AC3"/>
    <w:rsid w:val="00271103"/>
    <w:rsid w:val="0027151F"/>
    <w:rsid w:val="002741A6"/>
    <w:rsid w:val="002742C6"/>
    <w:rsid w:val="00274800"/>
    <w:rsid w:val="00274AB1"/>
    <w:rsid w:val="00275F27"/>
    <w:rsid w:val="00276141"/>
    <w:rsid w:val="0027684C"/>
    <w:rsid w:val="00280467"/>
    <w:rsid w:val="00280643"/>
    <w:rsid w:val="0028123F"/>
    <w:rsid w:val="002813FF"/>
    <w:rsid w:val="00282190"/>
    <w:rsid w:val="00283594"/>
    <w:rsid w:val="002843EE"/>
    <w:rsid w:val="00284C09"/>
    <w:rsid w:val="00284ECC"/>
    <w:rsid w:val="00284F18"/>
    <w:rsid w:val="002852D3"/>
    <w:rsid w:val="00285482"/>
    <w:rsid w:val="00285DD5"/>
    <w:rsid w:val="00286BF4"/>
    <w:rsid w:val="002871CA"/>
    <w:rsid w:val="0028728D"/>
    <w:rsid w:val="0029022B"/>
    <w:rsid w:val="00290705"/>
    <w:rsid w:val="00291381"/>
    <w:rsid w:val="00291AB8"/>
    <w:rsid w:val="00293BDF"/>
    <w:rsid w:val="002945B7"/>
    <w:rsid w:val="00294622"/>
    <w:rsid w:val="002954C3"/>
    <w:rsid w:val="00295D77"/>
    <w:rsid w:val="00296597"/>
    <w:rsid w:val="002971B0"/>
    <w:rsid w:val="002A043E"/>
    <w:rsid w:val="002A104A"/>
    <w:rsid w:val="002A1BBA"/>
    <w:rsid w:val="002A1E6E"/>
    <w:rsid w:val="002A2605"/>
    <w:rsid w:val="002A32F7"/>
    <w:rsid w:val="002A3345"/>
    <w:rsid w:val="002A3689"/>
    <w:rsid w:val="002A4786"/>
    <w:rsid w:val="002A4D7C"/>
    <w:rsid w:val="002A4E04"/>
    <w:rsid w:val="002A5D29"/>
    <w:rsid w:val="002A6E2B"/>
    <w:rsid w:val="002A760F"/>
    <w:rsid w:val="002A7CE9"/>
    <w:rsid w:val="002B0155"/>
    <w:rsid w:val="002B01F5"/>
    <w:rsid w:val="002B137A"/>
    <w:rsid w:val="002B1724"/>
    <w:rsid w:val="002B1E54"/>
    <w:rsid w:val="002B214E"/>
    <w:rsid w:val="002B2A88"/>
    <w:rsid w:val="002B3568"/>
    <w:rsid w:val="002B4680"/>
    <w:rsid w:val="002B4EB2"/>
    <w:rsid w:val="002B5C73"/>
    <w:rsid w:val="002B6A21"/>
    <w:rsid w:val="002B7089"/>
    <w:rsid w:val="002B76C6"/>
    <w:rsid w:val="002B7887"/>
    <w:rsid w:val="002B78BE"/>
    <w:rsid w:val="002B7AC8"/>
    <w:rsid w:val="002B7BC7"/>
    <w:rsid w:val="002B7C31"/>
    <w:rsid w:val="002B7D32"/>
    <w:rsid w:val="002B7DDC"/>
    <w:rsid w:val="002C04CC"/>
    <w:rsid w:val="002C1719"/>
    <w:rsid w:val="002C2E2A"/>
    <w:rsid w:val="002C30C8"/>
    <w:rsid w:val="002C393D"/>
    <w:rsid w:val="002C3BE9"/>
    <w:rsid w:val="002C3D0E"/>
    <w:rsid w:val="002C412C"/>
    <w:rsid w:val="002C4233"/>
    <w:rsid w:val="002C6D32"/>
    <w:rsid w:val="002D0E5A"/>
    <w:rsid w:val="002D1F13"/>
    <w:rsid w:val="002D21F9"/>
    <w:rsid w:val="002D27E8"/>
    <w:rsid w:val="002D31ED"/>
    <w:rsid w:val="002D4124"/>
    <w:rsid w:val="002D4E3B"/>
    <w:rsid w:val="002D6AE4"/>
    <w:rsid w:val="002D7838"/>
    <w:rsid w:val="002E0A09"/>
    <w:rsid w:val="002E0CC2"/>
    <w:rsid w:val="002E133C"/>
    <w:rsid w:val="002E1B33"/>
    <w:rsid w:val="002E3B46"/>
    <w:rsid w:val="002E4B51"/>
    <w:rsid w:val="002E5830"/>
    <w:rsid w:val="002E5FA2"/>
    <w:rsid w:val="002F0B6D"/>
    <w:rsid w:val="002F0F5E"/>
    <w:rsid w:val="002F187A"/>
    <w:rsid w:val="002F26EB"/>
    <w:rsid w:val="002F34C6"/>
    <w:rsid w:val="002F3932"/>
    <w:rsid w:val="002F4180"/>
    <w:rsid w:val="002F46D4"/>
    <w:rsid w:val="002F4EC4"/>
    <w:rsid w:val="002F56C7"/>
    <w:rsid w:val="002F65EC"/>
    <w:rsid w:val="002F706B"/>
    <w:rsid w:val="0030037F"/>
    <w:rsid w:val="00300724"/>
    <w:rsid w:val="00300813"/>
    <w:rsid w:val="003009EF"/>
    <w:rsid w:val="00301B14"/>
    <w:rsid w:val="00302535"/>
    <w:rsid w:val="003025FE"/>
    <w:rsid w:val="003033D1"/>
    <w:rsid w:val="00303CE5"/>
    <w:rsid w:val="00305C36"/>
    <w:rsid w:val="00307A95"/>
    <w:rsid w:val="00307BCE"/>
    <w:rsid w:val="00310071"/>
    <w:rsid w:val="00310329"/>
    <w:rsid w:val="003107D5"/>
    <w:rsid w:val="00310C6C"/>
    <w:rsid w:val="00311753"/>
    <w:rsid w:val="0031179E"/>
    <w:rsid w:val="0031187E"/>
    <w:rsid w:val="00312167"/>
    <w:rsid w:val="00312469"/>
    <w:rsid w:val="0031349C"/>
    <w:rsid w:val="00315D80"/>
    <w:rsid w:val="0031624B"/>
    <w:rsid w:val="00316373"/>
    <w:rsid w:val="00316528"/>
    <w:rsid w:val="00322000"/>
    <w:rsid w:val="0032258C"/>
    <w:rsid w:val="003229BB"/>
    <w:rsid w:val="003232F9"/>
    <w:rsid w:val="00323391"/>
    <w:rsid w:val="00323439"/>
    <w:rsid w:val="00323E7F"/>
    <w:rsid w:val="003245AF"/>
    <w:rsid w:val="00324F46"/>
    <w:rsid w:val="00325A3F"/>
    <w:rsid w:val="003266A2"/>
    <w:rsid w:val="003267B0"/>
    <w:rsid w:val="003272D0"/>
    <w:rsid w:val="00327533"/>
    <w:rsid w:val="00327586"/>
    <w:rsid w:val="003275F2"/>
    <w:rsid w:val="00327839"/>
    <w:rsid w:val="00327A4D"/>
    <w:rsid w:val="00330949"/>
    <w:rsid w:val="00330E1B"/>
    <w:rsid w:val="00331014"/>
    <w:rsid w:val="00331044"/>
    <w:rsid w:val="00332EAD"/>
    <w:rsid w:val="003332F8"/>
    <w:rsid w:val="00333EE3"/>
    <w:rsid w:val="003344AF"/>
    <w:rsid w:val="0033678A"/>
    <w:rsid w:val="00336D71"/>
    <w:rsid w:val="003402E5"/>
    <w:rsid w:val="00342662"/>
    <w:rsid w:val="00342674"/>
    <w:rsid w:val="00343921"/>
    <w:rsid w:val="003445F9"/>
    <w:rsid w:val="003448A0"/>
    <w:rsid w:val="00344E1E"/>
    <w:rsid w:val="003454C4"/>
    <w:rsid w:val="00345ADF"/>
    <w:rsid w:val="003464B1"/>
    <w:rsid w:val="0034659E"/>
    <w:rsid w:val="0034695F"/>
    <w:rsid w:val="00346A16"/>
    <w:rsid w:val="0034798B"/>
    <w:rsid w:val="00347C64"/>
    <w:rsid w:val="00347CED"/>
    <w:rsid w:val="00350A76"/>
    <w:rsid w:val="00350C0C"/>
    <w:rsid w:val="0035159F"/>
    <w:rsid w:val="003515AE"/>
    <w:rsid w:val="00351CEA"/>
    <w:rsid w:val="00352169"/>
    <w:rsid w:val="0035331C"/>
    <w:rsid w:val="00354369"/>
    <w:rsid w:val="0035573D"/>
    <w:rsid w:val="00355EA3"/>
    <w:rsid w:val="00356CDB"/>
    <w:rsid w:val="00360DB7"/>
    <w:rsid w:val="00361384"/>
    <w:rsid w:val="00361604"/>
    <w:rsid w:val="003616FF"/>
    <w:rsid w:val="00361AD9"/>
    <w:rsid w:val="00362695"/>
    <w:rsid w:val="00363878"/>
    <w:rsid w:val="00364C60"/>
    <w:rsid w:val="00364D67"/>
    <w:rsid w:val="003653AD"/>
    <w:rsid w:val="003655F9"/>
    <w:rsid w:val="003658C7"/>
    <w:rsid w:val="0036664C"/>
    <w:rsid w:val="00367C6D"/>
    <w:rsid w:val="00370562"/>
    <w:rsid w:val="0037143A"/>
    <w:rsid w:val="003716D1"/>
    <w:rsid w:val="00371718"/>
    <w:rsid w:val="003731AC"/>
    <w:rsid w:val="003733FD"/>
    <w:rsid w:val="00373D4D"/>
    <w:rsid w:val="00373EE9"/>
    <w:rsid w:val="00374D06"/>
    <w:rsid w:val="003750E6"/>
    <w:rsid w:val="00376323"/>
    <w:rsid w:val="003763D5"/>
    <w:rsid w:val="0037690F"/>
    <w:rsid w:val="00376FB6"/>
    <w:rsid w:val="00380592"/>
    <w:rsid w:val="00382039"/>
    <w:rsid w:val="003825BC"/>
    <w:rsid w:val="00382F0C"/>
    <w:rsid w:val="00383AAA"/>
    <w:rsid w:val="00383E37"/>
    <w:rsid w:val="00384D13"/>
    <w:rsid w:val="0038533D"/>
    <w:rsid w:val="003870ED"/>
    <w:rsid w:val="0038761A"/>
    <w:rsid w:val="00387F12"/>
    <w:rsid w:val="00390537"/>
    <w:rsid w:val="00390A91"/>
    <w:rsid w:val="0039165A"/>
    <w:rsid w:val="00392C49"/>
    <w:rsid w:val="00393E0E"/>
    <w:rsid w:val="00394753"/>
    <w:rsid w:val="00394C1F"/>
    <w:rsid w:val="00395552"/>
    <w:rsid w:val="00397113"/>
    <w:rsid w:val="00397C95"/>
    <w:rsid w:val="003A0222"/>
    <w:rsid w:val="003A0256"/>
    <w:rsid w:val="003A0574"/>
    <w:rsid w:val="003A09A7"/>
    <w:rsid w:val="003A1527"/>
    <w:rsid w:val="003A2192"/>
    <w:rsid w:val="003A316C"/>
    <w:rsid w:val="003A4F40"/>
    <w:rsid w:val="003A53FB"/>
    <w:rsid w:val="003A60BD"/>
    <w:rsid w:val="003A69EE"/>
    <w:rsid w:val="003A73BA"/>
    <w:rsid w:val="003A781A"/>
    <w:rsid w:val="003B2E35"/>
    <w:rsid w:val="003B32E2"/>
    <w:rsid w:val="003B3E8D"/>
    <w:rsid w:val="003B4311"/>
    <w:rsid w:val="003B4687"/>
    <w:rsid w:val="003B6053"/>
    <w:rsid w:val="003B6AE8"/>
    <w:rsid w:val="003B719D"/>
    <w:rsid w:val="003B75E7"/>
    <w:rsid w:val="003C10C3"/>
    <w:rsid w:val="003C17FD"/>
    <w:rsid w:val="003C23A2"/>
    <w:rsid w:val="003C2E0C"/>
    <w:rsid w:val="003C2EBF"/>
    <w:rsid w:val="003C39A0"/>
    <w:rsid w:val="003C4A7E"/>
    <w:rsid w:val="003C55C8"/>
    <w:rsid w:val="003C5605"/>
    <w:rsid w:val="003C575B"/>
    <w:rsid w:val="003C5889"/>
    <w:rsid w:val="003C591C"/>
    <w:rsid w:val="003C5FBA"/>
    <w:rsid w:val="003C6575"/>
    <w:rsid w:val="003C6D31"/>
    <w:rsid w:val="003C6D55"/>
    <w:rsid w:val="003C7014"/>
    <w:rsid w:val="003C7263"/>
    <w:rsid w:val="003D1965"/>
    <w:rsid w:val="003D1C75"/>
    <w:rsid w:val="003D1C7A"/>
    <w:rsid w:val="003D2368"/>
    <w:rsid w:val="003D3940"/>
    <w:rsid w:val="003D3D25"/>
    <w:rsid w:val="003D44E9"/>
    <w:rsid w:val="003D46D6"/>
    <w:rsid w:val="003D657E"/>
    <w:rsid w:val="003D7CD9"/>
    <w:rsid w:val="003D7E02"/>
    <w:rsid w:val="003D7ECB"/>
    <w:rsid w:val="003E00E7"/>
    <w:rsid w:val="003E0B55"/>
    <w:rsid w:val="003E0F13"/>
    <w:rsid w:val="003E1BA4"/>
    <w:rsid w:val="003E2735"/>
    <w:rsid w:val="003E2DF2"/>
    <w:rsid w:val="003E4415"/>
    <w:rsid w:val="003E4CC8"/>
    <w:rsid w:val="003E594C"/>
    <w:rsid w:val="003F026A"/>
    <w:rsid w:val="003F139C"/>
    <w:rsid w:val="003F3C59"/>
    <w:rsid w:val="003F3CF0"/>
    <w:rsid w:val="003F42EB"/>
    <w:rsid w:val="003F4631"/>
    <w:rsid w:val="003F475E"/>
    <w:rsid w:val="003F54E9"/>
    <w:rsid w:val="003F57E0"/>
    <w:rsid w:val="003F59CB"/>
    <w:rsid w:val="003F614C"/>
    <w:rsid w:val="0040106E"/>
    <w:rsid w:val="00401687"/>
    <w:rsid w:val="00401973"/>
    <w:rsid w:val="00402295"/>
    <w:rsid w:val="0040368B"/>
    <w:rsid w:val="00404287"/>
    <w:rsid w:val="00404753"/>
    <w:rsid w:val="00404BB4"/>
    <w:rsid w:val="00405171"/>
    <w:rsid w:val="0040559D"/>
    <w:rsid w:val="00405A90"/>
    <w:rsid w:val="00406397"/>
    <w:rsid w:val="00406EB6"/>
    <w:rsid w:val="0041099B"/>
    <w:rsid w:val="00410E5B"/>
    <w:rsid w:val="00412684"/>
    <w:rsid w:val="004128F4"/>
    <w:rsid w:val="00413832"/>
    <w:rsid w:val="00414712"/>
    <w:rsid w:val="0041489F"/>
    <w:rsid w:val="00414B4F"/>
    <w:rsid w:val="00415C9F"/>
    <w:rsid w:val="00416034"/>
    <w:rsid w:val="00416A51"/>
    <w:rsid w:val="00416BA1"/>
    <w:rsid w:val="00417B56"/>
    <w:rsid w:val="00421DFB"/>
    <w:rsid w:val="00422085"/>
    <w:rsid w:val="0042239F"/>
    <w:rsid w:val="0042250F"/>
    <w:rsid w:val="00422737"/>
    <w:rsid w:val="00422937"/>
    <w:rsid w:val="00422CFA"/>
    <w:rsid w:val="00422F57"/>
    <w:rsid w:val="00424A5D"/>
    <w:rsid w:val="00424A86"/>
    <w:rsid w:val="0043092B"/>
    <w:rsid w:val="004318F2"/>
    <w:rsid w:val="00432B88"/>
    <w:rsid w:val="00433B9F"/>
    <w:rsid w:val="00433E1D"/>
    <w:rsid w:val="00434299"/>
    <w:rsid w:val="00434FEF"/>
    <w:rsid w:val="004350F5"/>
    <w:rsid w:val="0043600C"/>
    <w:rsid w:val="0043654A"/>
    <w:rsid w:val="0043704D"/>
    <w:rsid w:val="0043721E"/>
    <w:rsid w:val="0043768A"/>
    <w:rsid w:val="00437693"/>
    <w:rsid w:val="00440795"/>
    <w:rsid w:val="004419DF"/>
    <w:rsid w:val="00442F5F"/>
    <w:rsid w:val="004430C6"/>
    <w:rsid w:val="00443D72"/>
    <w:rsid w:val="00444A8E"/>
    <w:rsid w:val="00444F99"/>
    <w:rsid w:val="00445152"/>
    <w:rsid w:val="00445FB6"/>
    <w:rsid w:val="00446B8F"/>
    <w:rsid w:val="0044789D"/>
    <w:rsid w:val="00447BAA"/>
    <w:rsid w:val="004505AA"/>
    <w:rsid w:val="00451C21"/>
    <w:rsid w:val="00452347"/>
    <w:rsid w:val="00453F39"/>
    <w:rsid w:val="00455177"/>
    <w:rsid w:val="0045755D"/>
    <w:rsid w:val="00460361"/>
    <w:rsid w:val="00461EE1"/>
    <w:rsid w:val="00462098"/>
    <w:rsid w:val="00462D7C"/>
    <w:rsid w:val="00465B23"/>
    <w:rsid w:val="0046662F"/>
    <w:rsid w:val="00466825"/>
    <w:rsid w:val="0046703E"/>
    <w:rsid w:val="0046744F"/>
    <w:rsid w:val="0047043F"/>
    <w:rsid w:val="00471556"/>
    <w:rsid w:val="00472AD0"/>
    <w:rsid w:val="00473B32"/>
    <w:rsid w:val="00473F8A"/>
    <w:rsid w:val="00473FFF"/>
    <w:rsid w:val="00474E3F"/>
    <w:rsid w:val="00475213"/>
    <w:rsid w:val="0047575A"/>
    <w:rsid w:val="004770DF"/>
    <w:rsid w:val="004806D3"/>
    <w:rsid w:val="004808B8"/>
    <w:rsid w:val="004809E0"/>
    <w:rsid w:val="00480A99"/>
    <w:rsid w:val="0048154D"/>
    <w:rsid w:val="00481BE2"/>
    <w:rsid w:val="00481CA1"/>
    <w:rsid w:val="0048312D"/>
    <w:rsid w:val="004849EA"/>
    <w:rsid w:val="004857B8"/>
    <w:rsid w:val="00486D91"/>
    <w:rsid w:val="004876E3"/>
    <w:rsid w:val="00487BE2"/>
    <w:rsid w:val="00490F84"/>
    <w:rsid w:val="0049114A"/>
    <w:rsid w:val="00493A41"/>
    <w:rsid w:val="0049507D"/>
    <w:rsid w:val="004954F5"/>
    <w:rsid w:val="0049553E"/>
    <w:rsid w:val="004956BB"/>
    <w:rsid w:val="0049587C"/>
    <w:rsid w:val="00495902"/>
    <w:rsid w:val="00496AE8"/>
    <w:rsid w:val="00497928"/>
    <w:rsid w:val="004A1DE2"/>
    <w:rsid w:val="004A266D"/>
    <w:rsid w:val="004A2877"/>
    <w:rsid w:val="004A36E5"/>
    <w:rsid w:val="004A41AF"/>
    <w:rsid w:val="004A4222"/>
    <w:rsid w:val="004A4743"/>
    <w:rsid w:val="004A4E5F"/>
    <w:rsid w:val="004A547D"/>
    <w:rsid w:val="004A5AB2"/>
    <w:rsid w:val="004A5B53"/>
    <w:rsid w:val="004A5C81"/>
    <w:rsid w:val="004A5CAF"/>
    <w:rsid w:val="004A6103"/>
    <w:rsid w:val="004A65DF"/>
    <w:rsid w:val="004A6B74"/>
    <w:rsid w:val="004A7780"/>
    <w:rsid w:val="004B052C"/>
    <w:rsid w:val="004B0932"/>
    <w:rsid w:val="004B0B4C"/>
    <w:rsid w:val="004B1330"/>
    <w:rsid w:val="004B16A6"/>
    <w:rsid w:val="004B1806"/>
    <w:rsid w:val="004B1976"/>
    <w:rsid w:val="004B20BF"/>
    <w:rsid w:val="004B218C"/>
    <w:rsid w:val="004B279F"/>
    <w:rsid w:val="004B2B3D"/>
    <w:rsid w:val="004B34B5"/>
    <w:rsid w:val="004B370B"/>
    <w:rsid w:val="004B3F1B"/>
    <w:rsid w:val="004B45CA"/>
    <w:rsid w:val="004B487F"/>
    <w:rsid w:val="004B488D"/>
    <w:rsid w:val="004B4B40"/>
    <w:rsid w:val="004B50BB"/>
    <w:rsid w:val="004B5338"/>
    <w:rsid w:val="004B566A"/>
    <w:rsid w:val="004B5A48"/>
    <w:rsid w:val="004B6536"/>
    <w:rsid w:val="004B6704"/>
    <w:rsid w:val="004B7822"/>
    <w:rsid w:val="004B78EC"/>
    <w:rsid w:val="004B7934"/>
    <w:rsid w:val="004B7BCC"/>
    <w:rsid w:val="004C1D9A"/>
    <w:rsid w:val="004C2B39"/>
    <w:rsid w:val="004C2BC5"/>
    <w:rsid w:val="004C2F51"/>
    <w:rsid w:val="004C3BF7"/>
    <w:rsid w:val="004C3C8D"/>
    <w:rsid w:val="004C42BA"/>
    <w:rsid w:val="004C4998"/>
    <w:rsid w:val="004C4BA3"/>
    <w:rsid w:val="004C4BB3"/>
    <w:rsid w:val="004C4C65"/>
    <w:rsid w:val="004C6F65"/>
    <w:rsid w:val="004C7A05"/>
    <w:rsid w:val="004D0318"/>
    <w:rsid w:val="004D1008"/>
    <w:rsid w:val="004D1244"/>
    <w:rsid w:val="004D124F"/>
    <w:rsid w:val="004D1822"/>
    <w:rsid w:val="004D2652"/>
    <w:rsid w:val="004D2A9C"/>
    <w:rsid w:val="004D2FCB"/>
    <w:rsid w:val="004D3141"/>
    <w:rsid w:val="004D4E7B"/>
    <w:rsid w:val="004D67D8"/>
    <w:rsid w:val="004D6AB3"/>
    <w:rsid w:val="004D6C4C"/>
    <w:rsid w:val="004D761C"/>
    <w:rsid w:val="004D7AF1"/>
    <w:rsid w:val="004E057C"/>
    <w:rsid w:val="004E1EB4"/>
    <w:rsid w:val="004E36C7"/>
    <w:rsid w:val="004E470F"/>
    <w:rsid w:val="004E4CF3"/>
    <w:rsid w:val="004E512E"/>
    <w:rsid w:val="004E58C6"/>
    <w:rsid w:val="004E606C"/>
    <w:rsid w:val="004E6095"/>
    <w:rsid w:val="004E6288"/>
    <w:rsid w:val="004E6B24"/>
    <w:rsid w:val="004E6F07"/>
    <w:rsid w:val="004F089A"/>
    <w:rsid w:val="004F0FB1"/>
    <w:rsid w:val="004F1347"/>
    <w:rsid w:val="004F14DD"/>
    <w:rsid w:val="004F2862"/>
    <w:rsid w:val="004F31F8"/>
    <w:rsid w:val="004F4CF5"/>
    <w:rsid w:val="004F4F01"/>
    <w:rsid w:val="004F57B1"/>
    <w:rsid w:val="004F5DA7"/>
    <w:rsid w:val="004F611C"/>
    <w:rsid w:val="004F6E75"/>
    <w:rsid w:val="004F7086"/>
    <w:rsid w:val="004F72CB"/>
    <w:rsid w:val="004F7A8F"/>
    <w:rsid w:val="00501A75"/>
    <w:rsid w:val="00502CBF"/>
    <w:rsid w:val="00502DAE"/>
    <w:rsid w:val="00503C2E"/>
    <w:rsid w:val="00503F91"/>
    <w:rsid w:val="0050433E"/>
    <w:rsid w:val="005061A3"/>
    <w:rsid w:val="005074ED"/>
    <w:rsid w:val="005076A0"/>
    <w:rsid w:val="00507765"/>
    <w:rsid w:val="00510133"/>
    <w:rsid w:val="00510140"/>
    <w:rsid w:val="00510B32"/>
    <w:rsid w:val="00510B74"/>
    <w:rsid w:val="00512E50"/>
    <w:rsid w:val="00513C9A"/>
    <w:rsid w:val="005145C1"/>
    <w:rsid w:val="00514762"/>
    <w:rsid w:val="00514C5F"/>
    <w:rsid w:val="00514EF5"/>
    <w:rsid w:val="00515484"/>
    <w:rsid w:val="00515656"/>
    <w:rsid w:val="0051693A"/>
    <w:rsid w:val="005170BD"/>
    <w:rsid w:val="00517CD6"/>
    <w:rsid w:val="00520885"/>
    <w:rsid w:val="00520DB9"/>
    <w:rsid w:val="0052151B"/>
    <w:rsid w:val="005221EF"/>
    <w:rsid w:val="00522F5C"/>
    <w:rsid w:val="005233A1"/>
    <w:rsid w:val="00523A94"/>
    <w:rsid w:val="0052422A"/>
    <w:rsid w:val="00524865"/>
    <w:rsid w:val="00524E8C"/>
    <w:rsid w:val="005252D7"/>
    <w:rsid w:val="0052576F"/>
    <w:rsid w:val="0052650F"/>
    <w:rsid w:val="005270FD"/>
    <w:rsid w:val="00531177"/>
    <w:rsid w:val="005315DF"/>
    <w:rsid w:val="00531B90"/>
    <w:rsid w:val="005327DB"/>
    <w:rsid w:val="00532954"/>
    <w:rsid w:val="00532A1F"/>
    <w:rsid w:val="00534561"/>
    <w:rsid w:val="0053459B"/>
    <w:rsid w:val="00534612"/>
    <w:rsid w:val="00534CC7"/>
    <w:rsid w:val="00534EF9"/>
    <w:rsid w:val="00535B1B"/>
    <w:rsid w:val="00535D9A"/>
    <w:rsid w:val="0053619D"/>
    <w:rsid w:val="00536CF8"/>
    <w:rsid w:val="005374D6"/>
    <w:rsid w:val="00537AE1"/>
    <w:rsid w:val="00542477"/>
    <w:rsid w:val="005426CA"/>
    <w:rsid w:val="00542DAC"/>
    <w:rsid w:val="005440D0"/>
    <w:rsid w:val="00544869"/>
    <w:rsid w:val="00546495"/>
    <w:rsid w:val="005465C0"/>
    <w:rsid w:val="00546B72"/>
    <w:rsid w:val="0055076F"/>
    <w:rsid w:val="00550879"/>
    <w:rsid w:val="00551EFC"/>
    <w:rsid w:val="005520FE"/>
    <w:rsid w:val="005527DE"/>
    <w:rsid w:val="00553F69"/>
    <w:rsid w:val="005545ED"/>
    <w:rsid w:val="00554623"/>
    <w:rsid w:val="005546CB"/>
    <w:rsid w:val="00554D5E"/>
    <w:rsid w:val="00555AAC"/>
    <w:rsid w:val="00555BDE"/>
    <w:rsid w:val="00556218"/>
    <w:rsid w:val="00556748"/>
    <w:rsid w:val="0055692D"/>
    <w:rsid w:val="005602DA"/>
    <w:rsid w:val="00560E48"/>
    <w:rsid w:val="0056113B"/>
    <w:rsid w:val="00561FC1"/>
    <w:rsid w:val="005631DA"/>
    <w:rsid w:val="00567BCB"/>
    <w:rsid w:val="005715C6"/>
    <w:rsid w:val="005732AE"/>
    <w:rsid w:val="00573CB8"/>
    <w:rsid w:val="005751DB"/>
    <w:rsid w:val="00575DA9"/>
    <w:rsid w:val="005763E5"/>
    <w:rsid w:val="00576CB7"/>
    <w:rsid w:val="00576D79"/>
    <w:rsid w:val="00576F11"/>
    <w:rsid w:val="00577B38"/>
    <w:rsid w:val="00580335"/>
    <w:rsid w:val="00581D1D"/>
    <w:rsid w:val="00583BEA"/>
    <w:rsid w:val="005845E5"/>
    <w:rsid w:val="00584C3E"/>
    <w:rsid w:val="005867C3"/>
    <w:rsid w:val="005874C1"/>
    <w:rsid w:val="005900B5"/>
    <w:rsid w:val="0059332E"/>
    <w:rsid w:val="00594996"/>
    <w:rsid w:val="005959F2"/>
    <w:rsid w:val="00596FC9"/>
    <w:rsid w:val="005A0C80"/>
    <w:rsid w:val="005A11C7"/>
    <w:rsid w:val="005A13F8"/>
    <w:rsid w:val="005A17C8"/>
    <w:rsid w:val="005A233E"/>
    <w:rsid w:val="005A38E2"/>
    <w:rsid w:val="005A4055"/>
    <w:rsid w:val="005A5D87"/>
    <w:rsid w:val="005A619D"/>
    <w:rsid w:val="005A6E7F"/>
    <w:rsid w:val="005A7745"/>
    <w:rsid w:val="005A7E28"/>
    <w:rsid w:val="005B0389"/>
    <w:rsid w:val="005B07C5"/>
    <w:rsid w:val="005B0950"/>
    <w:rsid w:val="005B0D48"/>
    <w:rsid w:val="005B1623"/>
    <w:rsid w:val="005B1DBD"/>
    <w:rsid w:val="005B26FC"/>
    <w:rsid w:val="005B2D32"/>
    <w:rsid w:val="005B3331"/>
    <w:rsid w:val="005B3D5C"/>
    <w:rsid w:val="005B5623"/>
    <w:rsid w:val="005B5B31"/>
    <w:rsid w:val="005B60FC"/>
    <w:rsid w:val="005B6CB7"/>
    <w:rsid w:val="005B6F9A"/>
    <w:rsid w:val="005B74DE"/>
    <w:rsid w:val="005B7CC6"/>
    <w:rsid w:val="005B7D8F"/>
    <w:rsid w:val="005C0F94"/>
    <w:rsid w:val="005C10BF"/>
    <w:rsid w:val="005C125F"/>
    <w:rsid w:val="005C2CBB"/>
    <w:rsid w:val="005C3840"/>
    <w:rsid w:val="005C38CE"/>
    <w:rsid w:val="005C3C8E"/>
    <w:rsid w:val="005C40FB"/>
    <w:rsid w:val="005C5925"/>
    <w:rsid w:val="005C638B"/>
    <w:rsid w:val="005C652C"/>
    <w:rsid w:val="005C6731"/>
    <w:rsid w:val="005C7E68"/>
    <w:rsid w:val="005C7E9A"/>
    <w:rsid w:val="005D0111"/>
    <w:rsid w:val="005D2791"/>
    <w:rsid w:val="005D2BF2"/>
    <w:rsid w:val="005D3039"/>
    <w:rsid w:val="005D38E3"/>
    <w:rsid w:val="005D416F"/>
    <w:rsid w:val="005D4408"/>
    <w:rsid w:val="005D61EC"/>
    <w:rsid w:val="005D668D"/>
    <w:rsid w:val="005D6853"/>
    <w:rsid w:val="005D71D4"/>
    <w:rsid w:val="005D7CB3"/>
    <w:rsid w:val="005E055A"/>
    <w:rsid w:val="005E0E57"/>
    <w:rsid w:val="005E18F8"/>
    <w:rsid w:val="005E20AC"/>
    <w:rsid w:val="005E3007"/>
    <w:rsid w:val="005E36EB"/>
    <w:rsid w:val="005E3850"/>
    <w:rsid w:val="005E4542"/>
    <w:rsid w:val="005E496B"/>
    <w:rsid w:val="005E4AF3"/>
    <w:rsid w:val="005E50DE"/>
    <w:rsid w:val="005E6AC0"/>
    <w:rsid w:val="005E6B4F"/>
    <w:rsid w:val="005E71BA"/>
    <w:rsid w:val="005E738B"/>
    <w:rsid w:val="005E775F"/>
    <w:rsid w:val="005E7A4A"/>
    <w:rsid w:val="005E7AB3"/>
    <w:rsid w:val="005E7B55"/>
    <w:rsid w:val="005E7CB8"/>
    <w:rsid w:val="005F047E"/>
    <w:rsid w:val="005F047F"/>
    <w:rsid w:val="005F101A"/>
    <w:rsid w:val="005F11CB"/>
    <w:rsid w:val="005F142F"/>
    <w:rsid w:val="005F25DD"/>
    <w:rsid w:val="005F3DDC"/>
    <w:rsid w:val="005F4002"/>
    <w:rsid w:val="005F496A"/>
    <w:rsid w:val="005F6410"/>
    <w:rsid w:val="005F6440"/>
    <w:rsid w:val="005F6AD6"/>
    <w:rsid w:val="005F6EC4"/>
    <w:rsid w:val="005F77BE"/>
    <w:rsid w:val="00601E2D"/>
    <w:rsid w:val="00603659"/>
    <w:rsid w:val="006039EA"/>
    <w:rsid w:val="00603BE7"/>
    <w:rsid w:val="006046E9"/>
    <w:rsid w:val="00604C73"/>
    <w:rsid w:val="00605200"/>
    <w:rsid w:val="00605902"/>
    <w:rsid w:val="006061D9"/>
    <w:rsid w:val="006070ED"/>
    <w:rsid w:val="00607A8F"/>
    <w:rsid w:val="00610504"/>
    <w:rsid w:val="00610FD6"/>
    <w:rsid w:val="00611AA3"/>
    <w:rsid w:val="006121DF"/>
    <w:rsid w:val="00613C8D"/>
    <w:rsid w:val="00614652"/>
    <w:rsid w:val="00614B63"/>
    <w:rsid w:val="00615683"/>
    <w:rsid w:val="006157BD"/>
    <w:rsid w:val="00616F4D"/>
    <w:rsid w:val="0061712D"/>
    <w:rsid w:val="00617814"/>
    <w:rsid w:val="00621E08"/>
    <w:rsid w:val="00624170"/>
    <w:rsid w:val="00624824"/>
    <w:rsid w:val="00624AF2"/>
    <w:rsid w:val="0062532C"/>
    <w:rsid w:val="006260C7"/>
    <w:rsid w:val="00627A76"/>
    <w:rsid w:val="00627D60"/>
    <w:rsid w:val="00627E0F"/>
    <w:rsid w:val="006303F3"/>
    <w:rsid w:val="00631849"/>
    <w:rsid w:val="00631ADB"/>
    <w:rsid w:val="00631F08"/>
    <w:rsid w:val="00632568"/>
    <w:rsid w:val="0063319D"/>
    <w:rsid w:val="00634010"/>
    <w:rsid w:val="006365C1"/>
    <w:rsid w:val="00636DE8"/>
    <w:rsid w:val="00637BCA"/>
    <w:rsid w:val="00640A09"/>
    <w:rsid w:val="00640E72"/>
    <w:rsid w:val="00641EDD"/>
    <w:rsid w:val="00642979"/>
    <w:rsid w:val="00644AD2"/>
    <w:rsid w:val="006463F3"/>
    <w:rsid w:val="006511BD"/>
    <w:rsid w:val="00652DBD"/>
    <w:rsid w:val="00652F2C"/>
    <w:rsid w:val="00655B42"/>
    <w:rsid w:val="00655B6E"/>
    <w:rsid w:val="00656107"/>
    <w:rsid w:val="006561ED"/>
    <w:rsid w:val="00657054"/>
    <w:rsid w:val="00657E7C"/>
    <w:rsid w:val="0066000A"/>
    <w:rsid w:val="0066105B"/>
    <w:rsid w:val="006614B7"/>
    <w:rsid w:val="00661BAA"/>
    <w:rsid w:val="00661BCB"/>
    <w:rsid w:val="006621FD"/>
    <w:rsid w:val="00662465"/>
    <w:rsid w:val="00662DA4"/>
    <w:rsid w:val="00662E25"/>
    <w:rsid w:val="00662F4A"/>
    <w:rsid w:val="0066368A"/>
    <w:rsid w:val="006639DE"/>
    <w:rsid w:val="00663A01"/>
    <w:rsid w:val="00664043"/>
    <w:rsid w:val="00664B1F"/>
    <w:rsid w:val="00664C73"/>
    <w:rsid w:val="00664F11"/>
    <w:rsid w:val="00665353"/>
    <w:rsid w:val="00665E76"/>
    <w:rsid w:val="00666056"/>
    <w:rsid w:val="00666989"/>
    <w:rsid w:val="00666FA7"/>
    <w:rsid w:val="006679B4"/>
    <w:rsid w:val="00671300"/>
    <w:rsid w:val="006718B5"/>
    <w:rsid w:val="00671A5C"/>
    <w:rsid w:val="00672592"/>
    <w:rsid w:val="00673149"/>
    <w:rsid w:val="0067376E"/>
    <w:rsid w:val="00673AAA"/>
    <w:rsid w:val="00673ADA"/>
    <w:rsid w:val="00673B49"/>
    <w:rsid w:val="00673D9C"/>
    <w:rsid w:val="00674382"/>
    <w:rsid w:val="006746D5"/>
    <w:rsid w:val="00674F18"/>
    <w:rsid w:val="00675209"/>
    <w:rsid w:val="006757DD"/>
    <w:rsid w:val="006763B1"/>
    <w:rsid w:val="00680020"/>
    <w:rsid w:val="0068015A"/>
    <w:rsid w:val="00680DB7"/>
    <w:rsid w:val="00680E3A"/>
    <w:rsid w:val="006812C4"/>
    <w:rsid w:val="006814FA"/>
    <w:rsid w:val="006816A8"/>
    <w:rsid w:val="0068175C"/>
    <w:rsid w:val="00681DD5"/>
    <w:rsid w:val="006820B3"/>
    <w:rsid w:val="006826FB"/>
    <w:rsid w:val="00682872"/>
    <w:rsid w:val="00682B6B"/>
    <w:rsid w:val="00683F8A"/>
    <w:rsid w:val="0068431A"/>
    <w:rsid w:val="00684437"/>
    <w:rsid w:val="00684AA2"/>
    <w:rsid w:val="00684C11"/>
    <w:rsid w:val="00684D33"/>
    <w:rsid w:val="0069059E"/>
    <w:rsid w:val="00690638"/>
    <w:rsid w:val="00691355"/>
    <w:rsid w:val="006916C7"/>
    <w:rsid w:val="00692575"/>
    <w:rsid w:val="0069539D"/>
    <w:rsid w:val="00695CDD"/>
    <w:rsid w:val="00695DCD"/>
    <w:rsid w:val="00696463"/>
    <w:rsid w:val="0069653D"/>
    <w:rsid w:val="006969F9"/>
    <w:rsid w:val="00696C00"/>
    <w:rsid w:val="006975A7"/>
    <w:rsid w:val="00697AB5"/>
    <w:rsid w:val="006A0B64"/>
    <w:rsid w:val="006A24A2"/>
    <w:rsid w:val="006A33CD"/>
    <w:rsid w:val="006A33DA"/>
    <w:rsid w:val="006A4690"/>
    <w:rsid w:val="006A4922"/>
    <w:rsid w:val="006A5046"/>
    <w:rsid w:val="006A6937"/>
    <w:rsid w:val="006A6A8C"/>
    <w:rsid w:val="006A748C"/>
    <w:rsid w:val="006A7E75"/>
    <w:rsid w:val="006B0715"/>
    <w:rsid w:val="006B272F"/>
    <w:rsid w:val="006B3F44"/>
    <w:rsid w:val="006B3FF8"/>
    <w:rsid w:val="006B4EF1"/>
    <w:rsid w:val="006B5738"/>
    <w:rsid w:val="006B5948"/>
    <w:rsid w:val="006B60A5"/>
    <w:rsid w:val="006B60C1"/>
    <w:rsid w:val="006B611E"/>
    <w:rsid w:val="006B670C"/>
    <w:rsid w:val="006B6AD3"/>
    <w:rsid w:val="006C08C9"/>
    <w:rsid w:val="006C0B44"/>
    <w:rsid w:val="006C19D4"/>
    <w:rsid w:val="006C22D9"/>
    <w:rsid w:val="006C37D6"/>
    <w:rsid w:val="006C3C2D"/>
    <w:rsid w:val="006C4E47"/>
    <w:rsid w:val="006D04FE"/>
    <w:rsid w:val="006D0EF9"/>
    <w:rsid w:val="006D15E3"/>
    <w:rsid w:val="006D2159"/>
    <w:rsid w:val="006D2A72"/>
    <w:rsid w:val="006D4893"/>
    <w:rsid w:val="006D4A51"/>
    <w:rsid w:val="006D5967"/>
    <w:rsid w:val="006D618A"/>
    <w:rsid w:val="006D673C"/>
    <w:rsid w:val="006E11D1"/>
    <w:rsid w:val="006E161E"/>
    <w:rsid w:val="006E22AB"/>
    <w:rsid w:val="006E269B"/>
    <w:rsid w:val="006E2878"/>
    <w:rsid w:val="006E335A"/>
    <w:rsid w:val="006E3C8B"/>
    <w:rsid w:val="006E6780"/>
    <w:rsid w:val="006E68F4"/>
    <w:rsid w:val="006F05E9"/>
    <w:rsid w:val="006F1C05"/>
    <w:rsid w:val="006F214E"/>
    <w:rsid w:val="006F23A6"/>
    <w:rsid w:val="006F26FB"/>
    <w:rsid w:val="006F2A91"/>
    <w:rsid w:val="006F394A"/>
    <w:rsid w:val="006F47BF"/>
    <w:rsid w:val="006F5853"/>
    <w:rsid w:val="006F6670"/>
    <w:rsid w:val="006F690C"/>
    <w:rsid w:val="006F7104"/>
    <w:rsid w:val="006F76CD"/>
    <w:rsid w:val="006F7CF5"/>
    <w:rsid w:val="007017F8"/>
    <w:rsid w:val="00702170"/>
    <w:rsid w:val="00702762"/>
    <w:rsid w:val="00702DC3"/>
    <w:rsid w:val="007033D8"/>
    <w:rsid w:val="00703971"/>
    <w:rsid w:val="00703EEA"/>
    <w:rsid w:val="007045EE"/>
    <w:rsid w:val="00704695"/>
    <w:rsid w:val="007051B0"/>
    <w:rsid w:val="00705944"/>
    <w:rsid w:val="00706278"/>
    <w:rsid w:val="007068EE"/>
    <w:rsid w:val="00707CCB"/>
    <w:rsid w:val="00710166"/>
    <w:rsid w:val="00711220"/>
    <w:rsid w:val="0071128F"/>
    <w:rsid w:val="0071250F"/>
    <w:rsid w:val="00714EB2"/>
    <w:rsid w:val="007150D4"/>
    <w:rsid w:val="00715B85"/>
    <w:rsid w:val="007175CD"/>
    <w:rsid w:val="007177A9"/>
    <w:rsid w:val="007200E6"/>
    <w:rsid w:val="00720102"/>
    <w:rsid w:val="00721949"/>
    <w:rsid w:val="00722057"/>
    <w:rsid w:val="00722223"/>
    <w:rsid w:val="00723F5F"/>
    <w:rsid w:val="00724321"/>
    <w:rsid w:val="00724634"/>
    <w:rsid w:val="00725598"/>
    <w:rsid w:val="00725AEA"/>
    <w:rsid w:val="007270AC"/>
    <w:rsid w:val="007271C6"/>
    <w:rsid w:val="00730702"/>
    <w:rsid w:val="00731545"/>
    <w:rsid w:val="007329E3"/>
    <w:rsid w:val="00734FC3"/>
    <w:rsid w:val="007409FC"/>
    <w:rsid w:val="00740AFD"/>
    <w:rsid w:val="00740EE7"/>
    <w:rsid w:val="007413EB"/>
    <w:rsid w:val="007418CD"/>
    <w:rsid w:val="00741E6F"/>
    <w:rsid w:val="00742748"/>
    <w:rsid w:val="00742953"/>
    <w:rsid w:val="007446F1"/>
    <w:rsid w:val="007458DC"/>
    <w:rsid w:val="007460E3"/>
    <w:rsid w:val="00746384"/>
    <w:rsid w:val="0074749B"/>
    <w:rsid w:val="00747BC9"/>
    <w:rsid w:val="00747FD4"/>
    <w:rsid w:val="00750309"/>
    <w:rsid w:val="00750D3D"/>
    <w:rsid w:val="00751351"/>
    <w:rsid w:val="00751ADF"/>
    <w:rsid w:val="0075251B"/>
    <w:rsid w:val="007536A7"/>
    <w:rsid w:val="007538E6"/>
    <w:rsid w:val="007538EB"/>
    <w:rsid w:val="00753C7E"/>
    <w:rsid w:val="00754C41"/>
    <w:rsid w:val="0075593D"/>
    <w:rsid w:val="007562CB"/>
    <w:rsid w:val="00757DF0"/>
    <w:rsid w:val="00757E95"/>
    <w:rsid w:val="00761073"/>
    <w:rsid w:val="00761402"/>
    <w:rsid w:val="00761739"/>
    <w:rsid w:val="0076358D"/>
    <w:rsid w:val="007649B8"/>
    <w:rsid w:val="0076656D"/>
    <w:rsid w:val="0076690B"/>
    <w:rsid w:val="00766E0B"/>
    <w:rsid w:val="0076782E"/>
    <w:rsid w:val="00767AAE"/>
    <w:rsid w:val="00767B20"/>
    <w:rsid w:val="00767D39"/>
    <w:rsid w:val="007708B4"/>
    <w:rsid w:val="007709CD"/>
    <w:rsid w:val="00771606"/>
    <w:rsid w:val="0077370A"/>
    <w:rsid w:val="00773EC9"/>
    <w:rsid w:val="00774A54"/>
    <w:rsid w:val="00775B0D"/>
    <w:rsid w:val="00775D9E"/>
    <w:rsid w:val="0077630B"/>
    <w:rsid w:val="00780101"/>
    <w:rsid w:val="00780AE6"/>
    <w:rsid w:val="00780D37"/>
    <w:rsid w:val="0078114B"/>
    <w:rsid w:val="0078276A"/>
    <w:rsid w:val="00783291"/>
    <w:rsid w:val="00784C2D"/>
    <w:rsid w:val="0078567A"/>
    <w:rsid w:val="00785D3D"/>
    <w:rsid w:val="007868B7"/>
    <w:rsid w:val="00787291"/>
    <w:rsid w:val="0078755E"/>
    <w:rsid w:val="00790A54"/>
    <w:rsid w:val="00791FA8"/>
    <w:rsid w:val="00792639"/>
    <w:rsid w:val="0079372F"/>
    <w:rsid w:val="00794181"/>
    <w:rsid w:val="00795D5A"/>
    <w:rsid w:val="00797348"/>
    <w:rsid w:val="007A02EB"/>
    <w:rsid w:val="007A057C"/>
    <w:rsid w:val="007A0CBB"/>
    <w:rsid w:val="007A0F09"/>
    <w:rsid w:val="007A1B98"/>
    <w:rsid w:val="007A218F"/>
    <w:rsid w:val="007A22B7"/>
    <w:rsid w:val="007A27E6"/>
    <w:rsid w:val="007A2932"/>
    <w:rsid w:val="007A4098"/>
    <w:rsid w:val="007A5175"/>
    <w:rsid w:val="007A600F"/>
    <w:rsid w:val="007A696F"/>
    <w:rsid w:val="007A7161"/>
    <w:rsid w:val="007A7572"/>
    <w:rsid w:val="007A7EB8"/>
    <w:rsid w:val="007B0B28"/>
    <w:rsid w:val="007B206E"/>
    <w:rsid w:val="007B32EC"/>
    <w:rsid w:val="007B3801"/>
    <w:rsid w:val="007B46A4"/>
    <w:rsid w:val="007B4913"/>
    <w:rsid w:val="007B779D"/>
    <w:rsid w:val="007C139F"/>
    <w:rsid w:val="007C1BEE"/>
    <w:rsid w:val="007C3B20"/>
    <w:rsid w:val="007C3BD7"/>
    <w:rsid w:val="007C3D19"/>
    <w:rsid w:val="007C4E29"/>
    <w:rsid w:val="007C4F7F"/>
    <w:rsid w:val="007C550C"/>
    <w:rsid w:val="007C55E0"/>
    <w:rsid w:val="007C6355"/>
    <w:rsid w:val="007C79B4"/>
    <w:rsid w:val="007D00F0"/>
    <w:rsid w:val="007D0999"/>
    <w:rsid w:val="007D0E7A"/>
    <w:rsid w:val="007D2467"/>
    <w:rsid w:val="007D6223"/>
    <w:rsid w:val="007D712C"/>
    <w:rsid w:val="007E0AE7"/>
    <w:rsid w:val="007E555C"/>
    <w:rsid w:val="007E6F8A"/>
    <w:rsid w:val="007E7356"/>
    <w:rsid w:val="007E79E8"/>
    <w:rsid w:val="007F428D"/>
    <w:rsid w:val="007F578E"/>
    <w:rsid w:val="007F5DAC"/>
    <w:rsid w:val="007F6198"/>
    <w:rsid w:val="007F6AA7"/>
    <w:rsid w:val="007F7BF6"/>
    <w:rsid w:val="007F7DF0"/>
    <w:rsid w:val="00800EE7"/>
    <w:rsid w:val="00801F34"/>
    <w:rsid w:val="00804BBE"/>
    <w:rsid w:val="00805448"/>
    <w:rsid w:val="00806217"/>
    <w:rsid w:val="0080673A"/>
    <w:rsid w:val="00806AA3"/>
    <w:rsid w:val="0080748C"/>
    <w:rsid w:val="00807CDE"/>
    <w:rsid w:val="008104B5"/>
    <w:rsid w:val="008107EB"/>
    <w:rsid w:val="00810A23"/>
    <w:rsid w:val="0081119B"/>
    <w:rsid w:val="008122BF"/>
    <w:rsid w:val="00812929"/>
    <w:rsid w:val="00812ADC"/>
    <w:rsid w:val="00812EC2"/>
    <w:rsid w:val="0081321F"/>
    <w:rsid w:val="008139DF"/>
    <w:rsid w:val="00813ED8"/>
    <w:rsid w:val="00814B22"/>
    <w:rsid w:val="008161E3"/>
    <w:rsid w:val="0081677E"/>
    <w:rsid w:val="0081698C"/>
    <w:rsid w:val="00817212"/>
    <w:rsid w:val="00817F14"/>
    <w:rsid w:val="008216BD"/>
    <w:rsid w:val="008236E0"/>
    <w:rsid w:val="00823AB8"/>
    <w:rsid w:val="00823B8A"/>
    <w:rsid w:val="008254F1"/>
    <w:rsid w:val="0082693F"/>
    <w:rsid w:val="008275B3"/>
    <w:rsid w:val="008309B9"/>
    <w:rsid w:val="00831A12"/>
    <w:rsid w:val="00831F5A"/>
    <w:rsid w:val="008320BB"/>
    <w:rsid w:val="00832B82"/>
    <w:rsid w:val="00832EF6"/>
    <w:rsid w:val="008332CF"/>
    <w:rsid w:val="00833796"/>
    <w:rsid w:val="008348AF"/>
    <w:rsid w:val="00835443"/>
    <w:rsid w:val="00835796"/>
    <w:rsid w:val="0083693B"/>
    <w:rsid w:val="0083770D"/>
    <w:rsid w:val="00837B14"/>
    <w:rsid w:val="00837F49"/>
    <w:rsid w:val="008402E0"/>
    <w:rsid w:val="00840BC9"/>
    <w:rsid w:val="00840F24"/>
    <w:rsid w:val="00841A5D"/>
    <w:rsid w:val="00841C57"/>
    <w:rsid w:val="008423A2"/>
    <w:rsid w:val="0084273A"/>
    <w:rsid w:val="0084386E"/>
    <w:rsid w:val="00843DB9"/>
    <w:rsid w:val="0084420A"/>
    <w:rsid w:val="0084525E"/>
    <w:rsid w:val="00845EA7"/>
    <w:rsid w:val="00846323"/>
    <w:rsid w:val="00846D5D"/>
    <w:rsid w:val="00846E71"/>
    <w:rsid w:val="008479EA"/>
    <w:rsid w:val="00847FD0"/>
    <w:rsid w:val="00850E7F"/>
    <w:rsid w:val="00852FC4"/>
    <w:rsid w:val="008537C5"/>
    <w:rsid w:val="00853BC1"/>
    <w:rsid w:val="00854F5B"/>
    <w:rsid w:val="00855BBB"/>
    <w:rsid w:val="00856E6D"/>
    <w:rsid w:val="00857388"/>
    <w:rsid w:val="00857B96"/>
    <w:rsid w:val="00860BB2"/>
    <w:rsid w:val="00860D6D"/>
    <w:rsid w:val="00860E7B"/>
    <w:rsid w:val="008624AD"/>
    <w:rsid w:val="008634DD"/>
    <w:rsid w:val="00864025"/>
    <w:rsid w:val="008640FB"/>
    <w:rsid w:val="008643F6"/>
    <w:rsid w:val="0086699F"/>
    <w:rsid w:val="0086726E"/>
    <w:rsid w:val="00867932"/>
    <w:rsid w:val="008706F2"/>
    <w:rsid w:val="00870896"/>
    <w:rsid w:val="008728F6"/>
    <w:rsid w:val="00872992"/>
    <w:rsid w:val="0087327B"/>
    <w:rsid w:val="00873B40"/>
    <w:rsid w:val="008746FA"/>
    <w:rsid w:val="00875BA2"/>
    <w:rsid w:val="00875CDB"/>
    <w:rsid w:val="0087671D"/>
    <w:rsid w:val="00876C65"/>
    <w:rsid w:val="00877199"/>
    <w:rsid w:val="008778B3"/>
    <w:rsid w:val="00877C97"/>
    <w:rsid w:val="008802C5"/>
    <w:rsid w:val="00880F94"/>
    <w:rsid w:val="00881238"/>
    <w:rsid w:val="00881872"/>
    <w:rsid w:val="008821EF"/>
    <w:rsid w:val="00882483"/>
    <w:rsid w:val="0088255C"/>
    <w:rsid w:val="00882D18"/>
    <w:rsid w:val="00883398"/>
    <w:rsid w:val="008838BF"/>
    <w:rsid w:val="00883ED8"/>
    <w:rsid w:val="00883F82"/>
    <w:rsid w:val="00884183"/>
    <w:rsid w:val="008842FC"/>
    <w:rsid w:val="00885123"/>
    <w:rsid w:val="00885BDB"/>
    <w:rsid w:val="00885C9C"/>
    <w:rsid w:val="00886031"/>
    <w:rsid w:val="0088637A"/>
    <w:rsid w:val="00890472"/>
    <w:rsid w:val="008906EE"/>
    <w:rsid w:val="00890A1E"/>
    <w:rsid w:val="00891860"/>
    <w:rsid w:val="0089202B"/>
    <w:rsid w:val="00892BDF"/>
    <w:rsid w:val="00893534"/>
    <w:rsid w:val="008945AA"/>
    <w:rsid w:val="00894F7D"/>
    <w:rsid w:val="00896578"/>
    <w:rsid w:val="00896AD6"/>
    <w:rsid w:val="008A00F8"/>
    <w:rsid w:val="008A0790"/>
    <w:rsid w:val="008A1057"/>
    <w:rsid w:val="008A1715"/>
    <w:rsid w:val="008A3BF3"/>
    <w:rsid w:val="008A3E99"/>
    <w:rsid w:val="008A4F45"/>
    <w:rsid w:val="008A50CC"/>
    <w:rsid w:val="008A5218"/>
    <w:rsid w:val="008A5FCF"/>
    <w:rsid w:val="008A6D1D"/>
    <w:rsid w:val="008A7017"/>
    <w:rsid w:val="008A7062"/>
    <w:rsid w:val="008B01BC"/>
    <w:rsid w:val="008B0601"/>
    <w:rsid w:val="008B12D2"/>
    <w:rsid w:val="008B182E"/>
    <w:rsid w:val="008B28DB"/>
    <w:rsid w:val="008B2DCF"/>
    <w:rsid w:val="008B316F"/>
    <w:rsid w:val="008B3CF4"/>
    <w:rsid w:val="008B4330"/>
    <w:rsid w:val="008B4B26"/>
    <w:rsid w:val="008B53DE"/>
    <w:rsid w:val="008B5966"/>
    <w:rsid w:val="008B6C9E"/>
    <w:rsid w:val="008B7473"/>
    <w:rsid w:val="008B79D0"/>
    <w:rsid w:val="008B7B61"/>
    <w:rsid w:val="008B7E12"/>
    <w:rsid w:val="008C0231"/>
    <w:rsid w:val="008C0E5B"/>
    <w:rsid w:val="008C14FB"/>
    <w:rsid w:val="008C1C19"/>
    <w:rsid w:val="008C1E71"/>
    <w:rsid w:val="008C2365"/>
    <w:rsid w:val="008C2802"/>
    <w:rsid w:val="008C3AF2"/>
    <w:rsid w:val="008C4019"/>
    <w:rsid w:val="008C53AC"/>
    <w:rsid w:val="008C55D4"/>
    <w:rsid w:val="008D13DD"/>
    <w:rsid w:val="008D2611"/>
    <w:rsid w:val="008D37C6"/>
    <w:rsid w:val="008D6C3B"/>
    <w:rsid w:val="008D7EE1"/>
    <w:rsid w:val="008E0F9E"/>
    <w:rsid w:val="008E1E75"/>
    <w:rsid w:val="008E2457"/>
    <w:rsid w:val="008E2894"/>
    <w:rsid w:val="008E30D9"/>
    <w:rsid w:val="008E31BC"/>
    <w:rsid w:val="008E367E"/>
    <w:rsid w:val="008E4FE7"/>
    <w:rsid w:val="008E55D5"/>
    <w:rsid w:val="008E57B8"/>
    <w:rsid w:val="008E5EA2"/>
    <w:rsid w:val="008E61E7"/>
    <w:rsid w:val="008E7874"/>
    <w:rsid w:val="008E79C5"/>
    <w:rsid w:val="008E7FDC"/>
    <w:rsid w:val="008F08C0"/>
    <w:rsid w:val="008F0A89"/>
    <w:rsid w:val="008F0FB3"/>
    <w:rsid w:val="008F14A3"/>
    <w:rsid w:val="008F1748"/>
    <w:rsid w:val="008F1E3A"/>
    <w:rsid w:val="008F1F78"/>
    <w:rsid w:val="008F203D"/>
    <w:rsid w:val="008F20B5"/>
    <w:rsid w:val="008F2D3F"/>
    <w:rsid w:val="008F5791"/>
    <w:rsid w:val="008F5B76"/>
    <w:rsid w:val="008F6167"/>
    <w:rsid w:val="008F68B7"/>
    <w:rsid w:val="008F6F9C"/>
    <w:rsid w:val="008F7585"/>
    <w:rsid w:val="008F76FB"/>
    <w:rsid w:val="00900187"/>
    <w:rsid w:val="00900D63"/>
    <w:rsid w:val="00901624"/>
    <w:rsid w:val="00901B1B"/>
    <w:rsid w:val="0090298D"/>
    <w:rsid w:val="009042D7"/>
    <w:rsid w:val="00907A20"/>
    <w:rsid w:val="00907D4A"/>
    <w:rsid w:val="00911A3E"/>
    <w:rsid w:val="00911EE9"/>
    <w:rsid w:val="0091255D"/>
    <w:rsid w:val="00912B4E"/>
    <w:rsid w:val="00914B8D"/>
    <w:rsid w:val="00915950"/>
    <w:rsid w:val="00915B44"/>
    <w:rsid w:val="00915C8F"/>
    <w:rsid w:val="00916B3A"/>
    <w:rsid w:val="00916BC6"/>
    <w:rsid w:val="00916E66"/>
    <w:rsid w:val="0092044E"/>
    <w:rsid w:val="009206C1"/>
    <w:rsid w:val="00921E29"/>
    <w:rsid w:val="00923374"/>
    <w:rsid w:val="00924599"/>
    <w:rsid w:val="00925242"/>
    <w:rsid w:val="00925387"/>
    <w:rsid w:val="0092561A"/>
    <w:rsid w:val="00927098"/>
    <w:rsid w:val="00930516"/>
    <w:rsid w:val="009315EA"/>
    <w:rsid w:val="00931881"/>
    <w:rsid w:val="0093194D"/>
    <w:rsid w:val="00931A01"/>
    <w:rsid w:val="00931D0D"/>
    <w:rsid w:val="00932762"/>
    <w:rsid w:val="00932815"/>
    <w:rsid w:val="00932CD6"/>
    <w:rsid w:val="00932DD1"/>
    <w:rsid w:val="00933623"/>
    <w:rsid w:val="00934601"/>
    <w:rsid w:val="00934B36"/>
    <w:rsid w:val="00934CB5"/>
    <w:rsid w:val="00935048"/>
    <w:rsid w:val="009355D6"/>
    <w:rsid w:val="009359C8"/>
    <w:rsid w:val="009360B4"/>
    <w:rsid w:val="00936E44"/>
    <w:rsid w:val="009370F6"/>
    <w:rsid w:val="00937846"/>
    <w:rsid w:val="00940B42"/>
    <w:rsid w:val="00940C40"/>
    <w:rsid w:val="00941B2D"/>
    <w:rsid w:val="00943C18"/>
    <w:rsid w:val="00943C52"/>
    <w:rsid w:val="00944D6C"/>
    <w:rsid w:val="00945949"/>
    <w:rsid w:val="00946AC1"/>
    <w:rsid w:val="00946BB9"/>
    <w:rsid w:val="00946D2D"/>
    <w:rsid w:val="009474D4"/>
    <w:rsid w:val="00947C7E"/>
    <w:rsid w:val="00947E41"/>
    <w:rsid w:val="0095032F"/>
    <w:rsid w:val="00951A62"/>
    <w:rsid w:val="0095250D"/>
    <w:rsid w:val="00952848"/>
    <w:rsid w:val="00952AE3"/>
    <w:rsid w:val="00954869"/>
    <w:rsid w:val="00955224"/>
    <w:rsid w:val="009556ED"/>
    <w:rsid w:val="00956937"/>
    <w:rsid w:val="00956B09"/>
    <w:rsid w:val="00960CAC"/>
    <w:rsid w:val="00961704"/>
    <w:rsid w:val="00961918"/>
    <w:rsid w:val="00962542"/>
    <w:rsid w:val="009637A2"/>
    <w:rsid w:val="00963822"/>
    <w:rsid w:val="00963930"/>
    <w:rsid w:val="00964F16"/>
    <w:rsid w:val="009676CB"/>
    <w:rsid w:val="00970AA2"/>
    <w:rsid w:val="0097121A"/>
    <w:rsid w:val="0097139E"/>
    <w:rsid w:val="009716D7"/>
    <w:rsid w:val="009718D8"/>
    <w:rsid w:val="00972858"/>
    <w:rsid w:val="00973E82"/>
    <w:rsid w:val="009751B0"/>
    <w:rsid w:val="0097715A"/>
    <w:rsid w:val="00977528"/>
    <w:rsid w:val="00980389"/>
    <w:rsid w:val="00981B48"/>
    <w:rsid w:val="00982F56"/>
    <w:rsid w:val="009833ED"/>
    <w:rsid w:val="0098391F"/>
    <w:rsid w:val="00983E3A"/>
    <w:rsid w:val="009861F9"/>
    <w:rsid w:val="009862A3"/>
    <w:rsid w:val="00986616"/>
    <w:rsid w:val="009873F0"/>
    <w:rsid w:val="009905BA"/>
    <w:rsid w:val="00990601"/>
    <w:rsid w:val="00991417"/>
    <w:rsid w:val="00992034"/>
    <w:rsid w:val="00992101"/>
    <w:rsid w:val="009928F7"/>
    <w:rsid w:val="00993162"/>
    <w:rsid w:val="00993406"/>
    <w:rsid w:val="00993766"/>
    <w:rsid w:val="009958D5"/>
    <w:rsid w:val="0099598B"/>
    <w:rsid w:val="00996E60"/>
    <w:rsid w:val="0099717D"/>
    <w:rsid w:val="009977AA"/>
    <w:rsid w:val="009A0019"/>
    <w:rsid w:val="009A02D0"/>
    <w:rsid w:val="009A0491"/>
    <w:rsid w:val="009A065F"/>
    <w:rsid w:val="009A0A39"/>
    <w:rsid w:val="009A1791"/>
    <w:rsid w:val="009A17A5"/>
    <w:rsid w:val="009A2266"/>
    <w:rsid w:val="009A4794"/>
    <w:rsid w:val="009A47E7"/>
    <w:rsid w:val="009A5E69"/>
    <w:rsid w:val="009A7025"/>
    <w:rsid w:val="009A70E4"/>
    <w:rsid w:val="009B0818"/>
    <w:rsid w:val="009B0D55"/>
    <w:rsid w:val="009B106E"/>
    <w:rsid w:val="009B1361"/>
    <w:rsid w:val="009B1B87"/>
    <w:rsid w:val="009B28D6"/>
    <w:rsid w:val="009B40FD"/>
    <w:rsid w:val="009B4B6C"/>
    <w:rsid w:val="009B5258"/>
    <w:rsid w:val="009B75AE"/>
    <w:rsid w:val="009B7799"/>
    <w:rsid w:val="009C0B47"/>
    <w:rsid w:val="009C1641"/>
    <w:rsid w:val="009C1708"/>
    <w:rsid w:val="009C2AA7"/>
    <w:rsid w:val="009C30C0"/>
    <w:rsid w:val="009C3129"/>
    <w:rsid w:val="009C3CDE"/>
    <w:rsid w:val="009C49B4"/>
    <w:rsid w:val="009C5990"/>
    <w:rsid w:val="009C5A27"/>
    <w:rsid w:val="009C660F"/>
    <w:rsid w:val="009D1D05"/>
    <w:rsid w:val="009D2C96"/>
    <w:rsid w:val="009D2EF3"/>
    <w:rsid w:val="009D3805"/>
    <w:rsid w:val="009D469E"/>
    <w:rsid w:val="009D4F05"/>
    <w:rsid w:val="009D7066"/>
    <w:rsid w:val="009D75AC"/>
    <w:rsid w:val="009D7BF4"/>
    <w:rsid w:val="009E0EBA"/>
    <w:rsid w:val="009E1178"/>
    <w:rsid w:val="009E221B"/>
    <w:rsid w:val="009E41A2"/>
    <w:rsid w:val="009E45A4"/>
    <w:rsid w:val="009E480C"/>
    <w:rsid w:val="009E4A34"/>
    <w:rsid w:val="009E4C18"/>
    <w:rsid w:val="009E5129"/>
    <w:rsid w:val="009E52AA"/>
    <w:rsid w:val="009E574E"/>
    <w:rsid w:val="009E64E3"/>
    <w:rsid w:val="009E68F6"/>
    <w:rsid w:val="009E74F5"/>
    <w:rsid w:val="009E75AB"/>
    <w:rsid w:val="009E7A4D"/>
    <w:rsid w:val="009E7FAA"/>
    <w:rsid w:val="009F1C09"/>
    <w:rsid w:val="009F1C62"/>
    <w:rsid w:val="009F2848"/>
    <w:rsid w:val="009F33B4"/>
    <w:rsid w:val="009F34CB"/>
    <w:rsid w:val="009F4094"/>
    <w:rsid w:val="009F435B"/>
    <w:rsid w:val="009F4D4E"/>
    <w:rsid w:val="009F4F29"/>
    <w:rsid w:val="009F531C"/>
    <w:rsid w:val="009F6123"/>
    <w:rsid w:val="009F6A29"/>
    <w:rsid w:val="009F7C25"/>
    <w:rsid w:val="00A01020"/>
    <w:rsid w:val="00A017A6"/>
    <w:rsid w:val="00A01A35"/>
    <w:rsid w:val="00A01CBA"/>
    <w:rsid w:val="00A02002"/>
    <w:rsid w:val="00A021D5"/>
    <w:rsid w:val="00A022AD"/>
    <w:rsid w:val="00A024FC"/>
    <w:rsid w:val="00A02F2A"/>
    <w:rsid w:val="00A03714"/>
    <w:rsid w:val="00A04702"/>
    <w:rsid w:val="00A051ED"/>
    <w:rsid w:val="00A05B53"/>
    <w:rsid w:val="00A05F3B"/>
    <w:rsid w:val="00A06EFF"/>
    <w:rsid w:val="00A07618"/>
    <w:rsid w:val="00A07642"/>
    <w:rsid w:val="00A11D96"/>
    <w:rsid w:val="00A134F0"/>
    <w:rsid w:val="00A14337"/>
    <w:rsid w:val="00A15370"/>
    <w:rsid w:val="00A15987"/>
    <w:rsid w:val="00A15B0E"/>
    <w:rsid w:val="00A15E65"/>
    <w:rsid w:val="00A16DE9"/>
    <w:rsid w:val="00A16E3C"/>
    <w:rsid w:val="00A17467"/>
    <w:rsid w:val="00A20A19"/>
    <w:rsid w:val="00A20FAB"/>
    <w:rsid w:val="00A21009"/>
    <w:rsid w:val="00A21A48"/>
    <w:rsid w:val="00A22C08"/>
    <w:rsid w:val="00A22C80"/>
    <w:rsid w:val="00A22D9D"/>
    <w:rsid w:val="00A22ECF"/>
    <w:rsid w:val="00A2430F"/>
    <w:rsid w:val="00A25A5C"/>
    <w:rsid w:val="00A2626C"/>
    <w:rsid w:val="00A265C3"/>
    <w:rsid w:val="00A271F1"/>
    <w:rsid w:val="00A32A55"/>
    <w:rsid w:val="00A32E99"/>
    <w:rsid w:val="00A33036"/>
    <w:rsid w:val="00A33685"/>
    <w:rsid w:val="00A338CC"/>
    <w:rsid w:val="00A33FF3"/>
    <w:rsid w:val="00A361FD"/>
    <w:rsid w:val="00A363F9"/>
    <w:rsid w:val="00A36DAB"/>
    <w:rsid w:val="00A37181"/>
    <w:rsid w:val="00A371BF"/>
    <w:rsid w:val="00A37245"/>
    <w:rsid w:val="00A372D1"/>
    <w:rsid w:val="00A377B9"/>
    <w:rsid w:val="00A37CF6"/>
    <w:rsid w:val="00A37E5E"/>
    <w:rsid w:val="00A40ECC"/>
    <w:rsid w:val="00A413C7"/>
    <w:rsid w:val="00A4278A"/>
    <w:rsid w:val="00A43D75"/>
    <w:rsid w:val="00A4409F"/>
    <w:rsid w:val="00A4413D"/>
    <w:rsid w:val="00A44A44"/>
    <w:rsid w:val="00A45081"/>
    <w:rsid w:val="00A4548E"/>
    <w:rsid w:val="00A46D77"/>
    <w:rsid w:val="00A4707F"/>
    <w:rsid w:val="00A47CA5"/>
    <w:rsid w:val="00A47E7E"/>
    <w:rsid w:val="00A50330"/>
    <w:rsid w:val="00A50EAD"/>
    <w:rsid w:val="00A5120E"/>
    <w:rsid w:val="00A51EA8"/>
    <w:rsid w:val="00A52533"/>
    <w:rsid w:val="00A529C8"/>
    <w:rsid w:val="00A52BCE"/>
    <w:rsid w:val="00A538BD"/>
    <w:rsid w:val="00A53C01"/>
    <w:rsid w:val="00A5526C"/>
    <w:rsid w:val="00A5536A"/>
    <w:rsid w:val="00A55FAC"/>
    <w:rsid w:val="00A5689A"/>
    <w:rsid w:val="00A56F68"/>
    <w:rsid w:val="00A57936"/>
    <w:rsid w:val="00A57CD8"/>
    <w:rsid w:val="00A6221A"/>
    <w:rsid w:val="00A62B06"/>
    <w:rsid w:val="00A63ADC"/>
    <w:rsid w:val="00A6428A"/>
    <w:rsid w:val="00A64EB8"/>
    <w:rsid w:val="00A658D1"/>
    <w:rsid w:val="00A66556"/>
    <w:rsid w:val="00A67081"/>
    <w:rsid w:val="00A67F82"/>
    <w:rsid w:val="00A7117B"/>
    <w:rsid w:val="00A71315"/>
    <w:rsid w:val="00A72617"/>
    <w:rsid w:val="00A72B90"/>
    <w:rsid w:val="00A72BBE"/>
    <w:rsid w:val="00A72C2C"/>
    <w:rsid w:val="00A7372F"/>
    <w:rsid w:val="00A74482"/>
    <w:rsid w:val="00A74C39"/>
    <w:rsid w:val="00A75902"/>
    <w:rsid w:val="00A75F52"/>
    <w:rsid w:val="00A7614C"/>
    <w:rsid w:val="00A761CA"/>
    <w:rsid w:val="00A774F1"/>
    <w:rsid w:val="00A81D6F"/>
    <w:rsid w:val="00A82D13"/>
    <w:rsid w:val="00A82FD0"/>
    <w:rsid w:val="00A83339"/>
    <w:rsid w:val="00A83AA6"/>
    <w:rsid w:val="00A85044"/>
    <w:rsid w:val="00A8528C"/>
    <w:rsid w:val="00A86DC3"/>
    <w:rsid w:val="00A87160"/>
    <w:rsid w:val="00A875AA"/>
    <w:rsid w:val="00A90580"/>
    <w:rsid w:val="00A90F2A"/>
    <w:rsid w:val="00A9203F"/>
    <w:rsid w:val="00A9226B"/>
    <w:rsid w:val="00A934ED"/>
    <w:rsid w:val="00A94171"/>
    <w:rsid w:val="00A9489E"/>
    <w:rsid w:val="00A95727"/>
    <w:rsid w:val="00A96A85"/>
    <w:rsid w:val="00A97AC4"/>
    <w:rsid w:val="00AA0077"/>
    <w:rsid w:val="00AA11AA"/>
    <w:rsid w:val="00AA1632"/>
    <w:rsid w:val="00AA3BCF"/>
    <w:rsid w:val="00AA47E8"/>
    <w:rsid w:val="00AA5C0A"/>
    <w:rsid w:val="00AA641D"/>
    <w:rsid w:val="00AA6E2F"/>
    <w:rsid w:val="00AA7082"/>
    <w:rsid w:val="00AA73F4"/>
    <w:rsid w:val="00AB0069"/>
    <w:rsid w:val="00AB02D9"/>
    <w:rsid w:val="00AB0B89"/>
    <w:rsid w:val="00AB141C"/>
    <w:rsid w:val="00AB43C2"/>
    <w:rsid w:val="00AB4CA9"/>
    <w:rsid w:val="00AB5260"/>
    <w:rsid w:val="00AB5BB0"/>
    <w:rsid w:val="00AB6FC2"/>
    <w:rsid w:val="00AB7482"/>
    <w:rsid w:val="00AB75CE"/>
    <w:rsid w:val="00AB79BC"/>
    <w:rsid w:val="00AC0649"/>
    <w:rsid w:val="00AC0C34"/>
    <w:rsid w:val="00AC0C9F"/>
    <w:rsid w:val="00AC0F2B"/>
    <w:rsid w:val="00AC1BC1"/>
    <w:rsid w:val="00AC21BD"/>
    <w:rsid w:val="00AC235E"/>
    <w:rsid w:val="00AC49BC"/>
    <w:rsid w:val="00AC5EA1"/>
    <w:rsid w:val="00AC747F"/>
    <w:rsid w:val="00AC7A9E"/>
    <w:rsid w:val="00AD0B52"/>
    <w:rsid w:val="00AD295D"/>
    <w:rsid w:val="00AD37B3"/>
    <w:rsid w:val="00AD382A"/>
    <w:rsid w:val="00AD38CE"/>
    <w:rsid w:val="00AD3D56"/>
    <w:rsid w:val="00AD46D2"/>
    <w:rsid w:val="00AD5B33"/>
    <w:rsid w:val="00AD60FE"/>
    <w:rsid w:val="00AD62A2"/>
    <w:rsid w:val="00AD663A"/>
    <w:rsid w:val="00AE1AF6"/>
    <w:rsid w:val="00AE2E27"/>
    <w:rsid w:val="00AE3803"/>
    <w:rsid w:val="00AE4630"/>
    <w:rsid w:val="00AE4DAE"/>
    <w:rsid w:val="00AE517D"/>
    <w:rsid w:val="00AE5767"/>
    <w:rsid w:val="00AE5BE2"/>
    <w:rsid w:val="00AE6656"/>
    <w:rsid w:val="00AE670C"/>
    <w:rsid w:val="00AE6E30"/>
    <w:rsid w:val="00AF0152"/>
    <w:rsid w:val="00AF067C"/>
    <w:rsid w:val="00AF0723"/>
    <w:rsid w:val="00AF08E9"/>
    <w:rsid w:val="00AF3110"/>
    <w:rsid w:val="00AF34BB"/>
    <w:rsid w:val="00AF36B8"/>
    <w:rsid w:val="00AF3C2C"/>
    <w:rsid w:val="00AF44F5"/>
    <w:rsid w:val="00AF4A27"/>
    <w:rsid w:val="00AF5931"/>
    <w:rsid w:val="00AF59CD"/>
    <w:rsid w:val="00AF622C"/>
    <w:rsid w:val="00AF623A"/>
    <w:rsid w:val="00AF6288"/>
    <w:rsid w:val="00AF6704"/>
    <w:rsid w:val="00AF67CB"/>
    <w:rsid w:val="00AF68F6"/>
    <w:rsid w:val="00AF7314"/>
    <w:rsid w:val="00AF75A0"/>
    <w:rsid w:val="00B00AEF"/>
    <w:rsid w:val="00B0286B"/>
    <w:rsid w:val="00B02D15"/>
    <w:rsid w:val="00B02D33"/>
    <w:rsid w:val="00B03EBA"/>
    <w:rsid w:val="00B04EA2"/>
    <w:rsid w:val="00B073CF"/>
    <w:rsid w:val="00B07760"/>
    <w:rsid w:val="00B07F46"/>
    <w:rsid w:val="00B07F9F"/>
    <w:rsid w:val="00B12817"/>
    <w:rsid w:val="00B1299E"/>
    <w:rsid w:val="00B13AD9"/>
    <w:rsid w:val="00B149C6"/>
    <w:rsid w:val="00B15D9A"/>
    <w:rsid w:val="00B15F03"/>
    <w:rsid w:val="00B160E7"/>
    <w:rsid w:val="00B16E1A"/>
    <w:rsid w:val="00B17185"/>
    <w:rsid w:val="00B1755E"/>
    <w:rsid w:val="00B206A9"/>
    <w:rsid w:val="00B21A4E"/>
    <w:rsid w:val="00B2348B"/>
    <w:rsid w:val="00B23A20"/>
    <w:rsid w:val="00B25F49"/>
    <w:rsid w:val="00B267FC"/>
    <w:rsid w:val="00B2687B"/>
    <w:rsid w:val="00B26CEB"/>
    <w:rsid w:val="00B26D3C"/>
    <w:rsid w:val="00B26FE3"/>
    <w:rsid w:val="00B27B81"/>
    <w:rsid w:val="00B307F4"/>
    <w:rsid w:val="00B309F7"/>
    <w:rsid w:val="00B310B1"/>
    <w:rsid w:val="00B32CDC"/>
    <w:rsid w:val="00B32E72"/>
    <w:rsid w:val="00B33D0C"/>
    <w:rsid w:val="00B341B7"/>
    <w:rsid w:val="00B345D2"/>
    <w:rsid w:val="00B34970"/>
    <w:rsid w:val="00B34B74"/>
    <w:rsid w:val="00B34CA8"/>
    <w:rsid w:val="00B34DA5"/>
    <w:rsid w:val="00B35F80"/>
    <w:rsid w:val="00B364A3"/>
    <w:rsid w:val="00B36AA3"/>
    <w:rsid w:val="00B36FCC"/>
    <w:rsid w:val="00B3702C"/>
    <w:rsid w:val="00B37090"/>
    <w:rsid w:val="00B37C15"/>
    <w:rsid w:val="00B37CC7"/>
    <w:rsid w:val="00B413D6"/>
    <w:rsid w:val="00B41F56"/>
    <w:rsid w:val="00B42366"/>
    <w:rsid w:val="00B42815"/>
    <w:rsid w:val="00B43EA2"/>
    <w:rsid w:val="00B441BC"/>
    <w:rsid w:val="00B44F2F"/>
    <w:rsid w:val="00B46BCA"/>
    <w:rsid w:val="00B47D41"/>
    <w:rsid w:val="00B50FF1"/>
    <w:rsid w:val="00B51A95"/>
    <w:rsid w:val="00B51E0A"/>
    <w:rsid w:val="00B521FC"/>
    <w:rsid w:val="00B52288"/>
    <w:rsid w:val="00B52F4E"/>
    <w:rsid w:val="00B54811"/>
    <w:rsid w:val="00B54CE2"/>
    <w:rsid w:val="00B55569"/>
    <w:rsid w:val="00B55F22"/>
    <w:rsid w:val="00B55F38"/>
    <w:rsid w:val="00B5664D"/>
    <w:rsid w:val="00B57FA6"/>
    <w:rsid w:val="00B60547"/>
    <w:rsid w:val="00B60E89"/>
    <w:rsid w:val="00B63FB6"/>
    <w:rsid w:val="00B6471A"/>
    <w:rsid w:val="00B64722"/>
    <w:rsid w:val="00B650E3"/>
    <w:rsid w:val="00B666B6"/>
    <w:rsid w:val="00B70974"/>
    <w:rsid w:val="00B7125C"/>
    <w:rsid w:val="00B73026"/>
    <w:rsid w:val="00B73597"/>
    <w:rsid w:val="00B73677"/>
    <w:rsid w:val="00B751A5"/>
    <w:rsid w:val="00B76DC1"/>
    <w:rsid w:val="00B815FD"/>
    <w:rsid w:val="00B83A93"/>
    <w:rsid w:val="00B84323"/>
    <w:rsid w:val="00B846B3"/>
    <w:rsid w:val="00B85576"/>
    <w:rsid w:val="00B85973"/>
    <w:rsid w:val="00B860E8"/>
    <w:rsid w:val="00B862FB"/>
    <w:rsid w:val="00B86C7F"/>
    <w:rsid w:val="00B87183"/>
    <w:rsid w:val="00B8730B"/>
    <w:rsid w:val="00B874CF"/>
    <w:rsid w:val="00B87C0E"/>
    <w:rsid w:val="00B9069F"/>
    <w:rsid w:val="00B92D9A"/>
    <w:rsid w:val="00B93A90"/>
    <w:rsid w:val="00B9428C"/>
    <w:rsid w:val="00B95554"/>
    <w:rsid w:val="00B95D66"/>
    <w:rsid w:val="00B95EC1"/>
    <w:rsid w:val="00B95FF1"/>
    <w:rsid w:val="00B96435"/>
    <w:rsid w:val="00B977CC"/>
    <w:rsid w:val="00BA0993"/>
    <w:rsid w:val="00BA0C48"/>
    <w:rsid w:val="00BA1729"/>
    <w:rsid w:val="00BA2691"/>
    <w:rsid w:val="00BA27E6"/>
    <w:rsid w:val="00BA303C"/>
    <w:rsid w:val="00BA4FD2"/>
    <w:rsid w:val="00BA59AA"/>
    <w:rsid w:val="00BA5E29"/>
    <w:rsid w:val="00BA6FDF"/>
    <w:rsid w:val="00BA74F7"/>
    <w:rsid w:val="00BA7D07"/>
    <w:rsid w:val="00BA7F02"/>
    <w:rsid w:val="00BB011C"/>
    <w:rsid w:val="00BB0DA2"/>
    <w:rsid w:val="00BB1271"/>
    <w:rsid w:val="00BB135E"/>
    <w:rsid w:val="00BB3FAA"/>
    <w:rsid w:val="00BB59B9"/>
    <w:rsid w:val="00BB6E47"/>
    <w:rsid w:val="00BC0CAB"/>
    <w:rsid w:val="00BC0E2A"/>
    <w:rsid w:val="00BC1B3F"/>
    <w:rsid w:val="00BC48AA"/>
    <w:rsid w:val="00BC4C6D"/>
    <w:rsid w:val="00BC57EB"/>
    <w:rsid w:val="00BC6685"/>
    <w:rsid w:val="00BC66E9"/>
    <w:rsid w:val="00BC6716"/>
    <w:rsid w:val="00BD06B4"/>
    <w:rsid w:val="00BD081A"/>
    <w:rsid w:val="00BD2B01"/>
    <w:rsid w:val="00BD2CE9"/>
    <w:rsid w:val="00BD3678"/>
    <w:rsid w:val="00BD3A82"/>
    <w:rsid w:val="00BD3CF3"/>
    <w:rsid w:val="00BD5BB7"/>
    <w:rsid w:val="00BE0118"/>
    <w:rsid w:val="00BE0792"/>
    <w:rsid w:val="00BE16C9"/>
    <w:rsid w:val="00BE2131"/>
    <w:rsid w:val="00BE2868"/>
    <w:rsid w:val="00BE2C08"/>
    <w:rsid w:val="00BE2F55"/>
    <w:rsid w:val="00BE4894"/>
    <w:rsid w:val="00BE5BA7"/>
    <w:rsid w:val="00BE5F5C"/>
    <w:rsid w:val="00BE640F"/>
    <w:rsid w:val="00BE6B55"/>
    <w:rsid w:val="00BE6BAC"/>
    <w:rsid w:val="00BF0617"/>
    <w:rsid w:val="00BF0980"/>
    <w:rsid w:val="00BF0F2A"/>
    <w:rsid w:val="00BF1049"/>
    <w:rsid w:val="00BF2106"/>
    <w:rsid w:val="00BF2167"/>
    <w:rsid w:val="00BF227A"/>
    <w:rsid w:val="00BF336C"/>
    <w:rsid w:val="00BF3F76"/>
    <w:rsid w:val="00BF45FC"/>
    <w:rsid w:val="00BF4B0D"/>
    <w:rsid w:val="00BF4B71"/>
    <w:rsid w:val="00BF4F80"/>
    <w:rsid w:val="00BF5272"/>
    <w:rsid w:val="00BF5378"/>
    <w:rsid w:val="00BF5D07"/>
    <w:rsid w:val="00BF6EAF"/>
    <w:rsid w:val="00BF7058"/>
    <w:rsid w:val="00BF794E"/>
    <w:rsid w:val="00C01B93"/>
    <w:rsid w:val="00C02814"/>
    <w:rsid w:val="00C02E25"/>
    <w:rsid w:val="00C04135"/>
    <w:rsid w:val="00C04157"/>
    <w:rsid w:val="00C04801"/>
    <w:rsid w:val="00C04F23"/>
    <w:rsid w:val="00C05407"/>
    <w:rsid w:val="00C05572"/>
    <w:rsid w:val="00C061EE"/>
    <w:rsid w:val="00C06774"/>
    <w:rsid w:val="00C06DB2"/>
    <w:rsid w:val="00C06E13"/>
    <w:rsid w:val="00C1018A"/>
    <w:rsid w:val="00C116E1"/>
    <w:rsid w:val="00C13A22"/>
    <w:rsid w:val="00C13B06"/>
    <w:rsid w:val="00C151C9"/>
    <w:rsid w:val="00C20E3D"/>
    <w:rsid w:val="00C20E91"/>
    <w:rsid w:val="00C21F5B"/>
    <w:rsid w:val="00C22094"/>
    <w:rsid w:val="00C22ADA"/>
    <w:rsid w:val="00C23284"/>
    <w:rsid w:val="00C245BF"/>
    <w:rsid w:val="00C2509B"/>
    <w:rsid w:val="00C26A5B"/>
    <w:rsid w:val="00C26C1F"/>
    <w:rsid w:val="00C2732E"/>
    <w:rsid w:val="00C27810"/>
    <w:rsid w:val="00C31270"/>
    <w:rsid w:val="00C31BA3"/>
    <w:rsid w:val="00C326AD"/>
    <w:rsid w:val="00C33433"/>
    <w:rsid w:val="00C33A3C"/>
    <w:rsid w:val="00C33D27"/>
    <w:rsid w:val="00C33D69"/>
    <w:rsid w:val="00C33DCC"/>
    <w:rsid w:val="00C35282"/>
    <w:rsid w:val="00C35B3A"/>
    <w:rsid w:val="00C36D2E"/>
    <w:rsid w:val="00C41436"/>
    <w:rsid w:val="00C41849"/>
    <w:rsid w:val="00C430DE"/>
    <w:rsid w:val="00C44A2B"/>
    <w:rsid w:val="00C4527C"/>
    <w:rsid w:val="00C46387"/>
    <w:rsid w:val="00C50537"/>
    <w:rsid w:val="00C5184B"/>
    <w:rsid w:val="00C518D7"/>
    <w:rsid w:val="00C52495"/>
    <w:rsid w:val="00C524A3"/>
    <w:rsid w:val="00C53E61"/>
    <w:rsid w:val="00C55E55"/>
    <w:rsid w:val="00C55E69"/>
    <w:rsid w:val="00C57C05"/>
    <w:rsid w:val="00C60543"/>
    <w:rsid w:val="00C6096E"/>
    <w:rsid w:val="00C619F5"/>
    <w:rsid w:val="00C61D42"/>
    <w:rsid w:val="00C641B3"/>
    <w:rsid w:val="00C64A34"/>
    <w:rsid w:val="00C64AD3"/>
    <w:rsid w:val="00C66BE9"/>
    <w:rsid w:val="00C67402"/>
    <w:rsid w:val="00C67505"/>
    <w:rsid w:val="00C71C85"/>
    <w:rsid w:val="00C71F9A"/>
    <w:rsid w:val="00C72F49"/>
    <w:rsid w:val="00C735EB"/>
    <w:rsid w:val="00C743E5"/>
    <w:rsid w:val="00C750BE"/>
    <w:rsid w:val="00C753E3"/>
    <w:rsid w:val="00C75D71"/>
    <w:rsid w:val="00C76454"/>
    <w:rsid w:val="00C76A4C"/>
    <w:rsid w:val="00C8098A"/>
    <w:rsid w:val="00C814C2"/>
    <w:rsid w:val="00C81E29"/>
    <w:rsid w:val="00C82ACA"/>
    <w:rsid w:val="00C82E08"/>
    <w:rsid w:val="00C82E87"/>
    <w:rsid w:val="00C83234"/>
    <w:rsid w:val="00C83B77"/>
    <w:rsid w:val="00C84465"/>
    <w:rsid w:val="00C848E7"/>
    <w:rsid w:val="00C86C56"/>
    <w:rsid w:val="00C87975"/>
    <w:rsid w:val="00C90142"/>
    <w:rsid w:val="00C90BB5"/>
    <w:rsid w:val="00C90BE9"/>
    <w:rsid w:val="00C9228C"/>
    <w:rsid w:val="00C926EC"/>
    <w:rsid w:val="00C932D0"/>
    <w:rsid w:val="00C93B3B"/>
    <w:rsid w:val="00C944CF"/>
    <w:rsid w:val="00C94D2E"/>
    <w:rsid w:val="00C953B7"/>
    <w:rsid w:val="00C9595A"/>
    <w:rsid w:val="00C967CD"/>
    <w:rsid w:val="00C97EE2"/>
    <w:rsid w:val="00C97FD8"/>
    <w:rsid w:val="00CA0177"/>
    <w:rsid w:val="00CA321A"/>
    <w:rsid w:val="00CA34B5"/>
    <w:rsid w:val="00CA3BB8"/>
    <w:rsid w:val="00CA44BE"/>
    <w:rsid w:val="00CA47CC"/>
    <w:rsid w:val="00CA4A0F"/>
    <w:rsid w:val="00CA5283"/>
    <w:rsid w:val="00CA5A50"/>
    <w:rsid w:val="00CA6194"/>
    <w:rsid w:val="00CA61A9"/>
    <w:rsid w:val="00CA6531"/>
    <w:rsid w:val="00CA7062"/>
    <w:rsid w:val="00CA7BA2"/>
    <w:rsid w:val="00CA7EDA"/>
    <w:rsid w:val="00CB09B0"/>
    <w:rsid w:val="00CB13B9"/>
    <w:rsid w:val="00CB23A6"/>
    <w:rsid w:val="00CB2753"/>
    <w:rsid w:val="00CB2D86"/>
    <w:rsid w:val="00CB2F85"/>
    <w:rsid w:val="00CB36BC"/>
    <w:rsid w:val="00CB41AD"/>
    <w:rsid w:val="00CB4872"/>
    <w:rsid w:val="00CB5010"/>
    <w:rsid w:val="00CB51BD"/>
    <w:rsid w:val="00CB584D"/>
    <w:rsid w:val="00CB672B"/>
    <w:rsid w:val="00CB6FCC"/>
    <w:rsid w:val="00CB728C"/>
    <w:rsid w:val="00CB7833"/>
    <w:rsid w:val="00CC075A"/>
    <w:rsid w:val="00CC167A"/>
    <w:rsid w:val="00CC2F43"/>
    <w:rsid w:val="00CC32A1"/>
    <w:rsid w:val="00CC3571"/>
    <w:rsid w:val="00CC36EF"/>
    <w:rsid w:val="00CC431C"/>
    <w:rsid w:val="00CC4383"/>
    <w:rsid w:val="00CC4813"/>
    <w:rsid w:val="00CC5A1E"/>
    <w:rsid w:val="00CC5D87"/>
    <w:rsid w:val="00CC610D"/>
    <w:rsid w:val="00CC654F"/>
    <w:rsid w:val="00CD0E15"/>
    <w:rsid w:val="00CD10C8"/>
    <w:rsid w:val="00CD16A6"/>
    <w:rsid w:val="00CD18EE"/>
    <w:rsid w:val="00CD2793"/>
    <w:rsid w:val="00CD27C3"/>
    <w:rsid w:val="00CD2E12"/>
    <w:rsid w:val="00CD3352"/>
    <w:rsid w:val="00CD3CED"/>
    <w:rsid w:val="00CD3DEF"/>
    <w:rsid w:val="00CD59D8"/>
    <w:rsid w:val="00CD6B5D"/>
    <w:rsid w:val="00CD705C"/>
    <w:rsid w:val="00CD7F5C"/>
    <w:rsid w:val="00CE0B53"/>
    <w:rsid w:val="00CE10B8"/>
    <w:rsid w:val="00CE20E2"/>
    <w:rsid w:val="00CE2DB3"/>
    <w:rsid w:val="00CE330E"/>
    <w:rsid w:val="00CE3592"/>
    <w:rsid w:val="00CE3A50"/>
    <w:rsid w:val="00CE45CF"/>
    <w:rsid w:val="00CE469E"/>
    <w:rsid w:val="00CE4D3A"/>
    <w:rsid w:val="00CE4E5F"/>
    <w:rsid w:val="00CE5059"/>
    <w:rsid w:val="00CE5292"/>
    <w:rsid w:val="00CE5562"/>
    <w:rsid w:val="00CE6F96"/>
    <w:rsid w:val="00CE7433"/>
    <w:rsid w:val="00CE79D0"/>
    <w:rsid w:val="00CE7BCF"/>
    <w:rsid w:val="00CE7CFA"/>
    <w:rsid w:val="00CE7FA1"/>
    <w:rsid w:val="00CF01D6"/>
    <w:rsid w:val="00CF0BBA"/>
    <w:rsid w:val="00CF0CBE"/>
    <w:rsid w:val="00CF0D6C"/>
    <w:rsid w:val="00CF0DC1"/>
    <w:rsid w:val="00CF1940"/>
    <w:rsid w:val="00CF1DB5"/>
    <w:rsid w:val="00CF33DE"/>
    <w:rsid w:val="00CF38EE"/>
    <w:rsid w:val="00CF4BAB"/>
    <w:rsid w:val="00CF5139"/>
    <w:rsid w:val="00CF546B"/>
    <w:rsid w:val="00CF54E5"/>
    <w:rsid w:val="00CF6614"/>
    <w:rsid w:val="00CF7568"/>
    <w:rsid w:val="00CF75A3"/>
    <w:rsid w:val="00CF77C1"/>
    <w:rsid w:val="00D00442"/>
    <w:rsid w:val="00D00B85"/>
    <w:rsid w:val="00D0109A"/>
    <w:rsid w:val="00D016B2"/>
    <w:rsid w:val="00D02EA2"/>
    <w:rsid w:val="00D03EFE"/>
    <w:rsid w:val="00D03FC2"/>
    <w:rsid w:val="00D043FB"/>
    <w:rsid w:val="00D04A09"/>
    <w:rsid w:val="00D04A80"/>
    <w:rsid w:val="00D05349"/>
    <w:rsid w:val="00D0579F"/>
    <w:rsid w:val="00D05D1D"/>
    <w:rsid w:val="00D06E1F"/>
    <w:rsid w:val="00D07BA3"/>
    <w:rsid w:val="00D07FC3"/>
    <w:rsid w:val="00D10118"/>
    <w:rsid w:val="00D10CDE"/>
    <w:rsid w:val="00D124E7"/>
    <w:rsid w:val="00D12CF9"/>
    <w:rsid w:val="00D1459B"/>
    <w:rsid w:val="00D14AF7"/>
    <w:rsid w:val="00D16A3E"/>
    <w:rsid w:val="00D2037F"/>
    <w:rsid w:val="00D2070C"/>
    <w:rsid w:val="00D23388"/>
    <w:rsid w:val="00D23794"/>
    <w:rsid w:val="00D24BBE"/>
    <w:rsid w:val="00D24CD3"/>
    <w:rsid w:val="00D257A2"/>
    <w:rsid w:val="00D25EF4"/>
    <w:rsid w:val="00D25F4C"/>
    <w:rsid w:val="00D2601B"/>
    <w:rsid w:val="00D2635F"/>
    <w:rsid w:val="00D26BA7"/>
    <w:rsid w:val="00D271CD"/>
    <w:rsid w:val="00D27419"/>
    <w:rsid w:val="00D27EE5"/>
    <w:rsid w:val="00D30C01"/>
    <w:rsid w:val="00D319ED"/>
    <w:rsid w:val="00D34098"/>
    <w:rsid w:val="00D34223"/>
    <w:rsid w:val="00D352F8"/>
    <w:rsid w:val="00D35C46"/>
    <w:rsid w:val="00D368B4"/>
    <w:rsid w:val="00D41691"/>
    <w:rsid w:val="00D42687"/>
    <w:rsid w:val="00D43E55"/>
    <w:rsid w:val="00D45D07"/>
    <w:rsid w:val="00D463A4"/>
    <w:rsid w:val="00D478F3"/>
    <w:rsid w:val="00D47E67"/>
    <w:rsid w:val="00D511D6"/>
    <w:rsid w:val="00D52D58"/>
    <w:rsid w:val="00D52E0B"/>
    <w:rsid w:val="00D53476"/>
    <w:rsid w:val="00D539C8"/>
    <w:rsid w:val="00D53AD4"/>
    <w:rsid w:val="00D5422E"/>
    <w:rsid w:val="00D54453"/>
    <w:rsid w:val="00D54E5D"/>
    <w:rsid w:val="00D54F35"/>
    <w:rsid w:val="00D566F3"/>
    <w:rsid w:val="00D568ED"/>
    <w:rsid w:val="00D57A60"/>
    <w:rsid w:val="00D57CCE"/>
    <w:rsid w:val="00D607FC"/>
    <w:rsid w:val="00D60D06"/>
    <w:rsid w:val="00D60DC3"/>
    <w:rsid w:val="00D61905"/>
    <w:rsid w:val="00D61A1F"/>
    <w:rsid w:val="00D6229A"/>
    <w:rsid w:val="00D6256C"/>
    <w:rsid w:val="00D62DC0"/>
    <w:rsid w:val="00D6345C"/>
    <w:rsid w:val="00D63A14"/>
    <w:rsid w:val="00D63D03"/>
    <w:rsid w:val="00D641A7"/>
    <w:rsid w:val="00D64621"/>
    <w:rsid w:val="00D652BE"/>
    <w:rsid w:val="00D65E7C"/>
    <w:rsid w:val="00D65EA9"/>
    <w:rsid w:val="00D65F55"/>
    <w:rsid w:val="00D66A87"/>
    <w:rsid w:val="00D66C1B"/>
    <w:rsid w:val="00D674D1"/>
    <w:rsid w:val="00D679BE"/>
    <w:rsid w:val="00D67C6C"/>
    <w:rsid w:val="00D70BFF"/>
    <w:rsid w:val="00D72321"/>
    <w:rsid w:val="00D72D66"/>
    <w:rsid w:val="00D74D9B"/>
    <w:rsid w:val="00D75237"/>
    <w:rsid w:val="00D77498"/>
    <w:rsid w:val="00D77E3F"/>
    <w:rsid w:val="00D8035D"/>
    <w:rsid w:val="00D808A8"/>
    <w:rsid w:val="00D80997"/>
    <w:rsid w:val="00D81106"/>
    <w:rsid w:val="00D81F2C"/>
    <w:rsid w:val="00D83427"/>
    <w:rsid w:val="00D8495B"/>
    <w:rsid w:val="00D84B5E"/>
    <w:rsid w:val="00D84E68"/>
    <w:rsid w:val="00D85182"/>
    <w:rsid w:val="00D8520A"/>
    <w:rsid w:val="00D85B1E"/>
    <w:rsid w:val="00D90933"/>
    <w:rsid w:val="00D90CC3"/>
    <w:rsid w:val="00D90D99"/>
    <w:rsid w:val="00D90FB0"/>
    <w:rsid w:val="00D91761"/>
    <w:rsid w:val="00D9251C"/>
    <w:rsid w:val="00D92B22"/>
    <w:rsid w:val="00D950DC"/>
    <w:rsid w:val="00D95C91"/>
    <w:rsid w:val="00D95CFC"/>
    <w:rsid w:val="00D95ED6"/>
    <w:rsid w:val="00D9681E"/>
    <w:rsid w:val="00D971F3"/>
    <w:rsid w:val="00DA3455"/>
    <w:rsid w:val="00DA4453"/>
    <w:rsid w:val="00DA558A"/>
    <w:rsid w:val="00DA5BD6"/>
    <w:rsid w:val="00DA77BF"/>
    <w:rsid w:val="00DA7D67"/>
    <w:rsid w:val="00DB022F"/>
    <w:rsid w:val="00DB0AE0"/>
    <w:rsid w:val="00DB0E75"/>
    <w:rsid w:val="00DB1A0F"/>
    <w:rsid w:val="00DB221F"/>
    <w:rsid w:val="00DB33A4"/>
    <w:rsid w:val="00DB3A28"/>
    <w:rsid w:val="00DB3AB5"/>
    <w:rsid w:val="00DB461D"/>
    <w:rsid w:val="00DB49C0"/>
    <w:rsid w:val="00DB5221"/>
    <w:rsid w:val="00DB59D6"/>
    <w:rsid w:val="00DB61FC"/>
    <w:rsid w:val="00DB6607"/>
    <w:rsid w:val="00DB7D9D"/>
    <w:rsid w:val="00DB7EAF"/>
    <w:rsid w:val="00DC03CB"/>
    <w:rsid w:val="00DC06C7"/>
    <w:rsid w:val="00DC0FA8"/>
    <w:rsid w:val="00DC12EE"/>
    <w:rsid w:val="00DC191F"/>
    <w:rsid w:val="00DC1B5D"/>
    <w:rsid w:val="00DC2D36"/>
    <w:rsid w:val="00DC3322"/>
    <w:rsid w:val="00DC36EC"/>
    <w:rsid w:val="00DC6DA1"/>
    <w:rsid w:val="00DC769F"/>
    <w:rsid w:val="00DD07B3"/>
    <w:rsid w:val="00DD0905"/>
    <w:rsid w:val="00DD10E4"/>
    <w:rsid w:val="00DD1187"/>
    <w:rsid w:val="00DD1606"/>
    <w:rsid w:val="00DD2C44"/>
    <w:rsid w:val="00DD349F"/>
    <w:rsid w:val="00DD4270"/>
    <w:rsid w:val="00DD722F"/>
    <w:rsid w:val="00DD78C0"/>
    <w:rsid w:val="00DD7F07"/>
    <w:rsid w:val="00DE18C0"/>
    <w:rsid w:val="00DE1F22"/>
    <w:rsid w:val="00DE3406"/>
    <w:rsid w:val="00DE3BA8"/>
    <w:rsid w:val="00DE3BDB"/>
    <w:rsid w:val="00DE4FFD"/>
    <w:rsid w:val="00DE6550"/>
    <w:rsid w:val="00DE7151"/>
    <w:rsid w:val="00DF14FC"/>
    <w:rsid w:val="00DF2BE1"/>
    <w:rsid w:val="00DF32B5"/>
    <w:rsid w:val="00DF36B0"/>
    <w:rsid w:val="00DF39C1"/>
    <w:rsid w:val="00DF3C26"/>
    <w:rsid w:val="00DF44AF"/>
    <w:rsid w:val="00DF4DCC"/>
    <w:rsid w:val="00DF5216"/>
    <w:rsid w:val="00DF549E"/>
    <w:rsid w:val="00DF649D"/>
    <w:rsid w:val="00DF79D7"/>
    <w:rsid w:val="00E00110"/>
    <w:rsid w:val="00E025C8"/>
    <w:rsid w:val="00E03742"/>
    <w:rsid w:val="00E04C29"/>
    <w:rsid w:val="00E05562"/>
    <w:rsid w:val="00E05F4F"/>
    <w:rsid w:val="00E07DFE"/>
    <w:rsid w:val="00E11DE9"/>
    <w:rsid w:val="00E11E9E"/>
    <w:rsid w:val="00E12F25"/>
    <w:rsid w:val="00E13679"/>
    <w:rsid w:val="00E13746"/>
    <w:rsid w:val="00E14115"/>
    <w:rsid w:val="00E15854"/>
    <w:rsid w:val="00E15E6B"/>
    <w:rsid w:val="00E1617C"/>
    <w:rsid w:val="00E203AF"/>
    <w:rsid w:val="00E208D8"/>
    <w:rsid w:val="00E21558"/>
    <w:rsid w:val="00E2204D"/>
    <w:rsid w:val="00E22153"/>
    <w:rsid w:val="00E22C02"/>
    <w:rsid w:val="00E24A24"/>
    <w:rsid w:val="00E24D21"/>
    <w:rsid w:val="00E256F0"/>
    <w:rsid w:val="00E26084"/>
    <w:rsid w:val="00E26351"/>
    <w:rsid w:val="00E26CC3"/>
    <w:rsid w:val="00E26E82"/>
    <w:rsid w:val="00E270BD"/>
    <w:rsid w:val="00E270E4"/>
    <w:rsid w:val="00E27DF0"/>
    <w:rsid w:val="00E307AC"/>
    <w:rsid w:val="00E309CD"/>
    <w:rsid w:val="00E30BA2"/>
    <w:rsid w:val="00E3148A"/>
    <w:rsid w:val="00E31660"/>
    <w:rsid w:val="00E31981"/>
    <w:rsid w:val="00E364A6"/>
    <w:rsid w:val="00E36909"/>
    <w:rsid w:val="00E37B56"/>
    <w:rsid w:val="00E4050D"/>
    <w:rsid w:val="00E4054E"/>
    <w:rsid w:val="00E40EF1"/>
    <w:rsid w:val="00E410DA"/>
    <w:rsid w:val="00E42136"/>
    <w:rsid w:val="00E42923"/>
    <w:rsid w:val="00E4425C"/>
    <w:rsid w:val="00E44A3D"/>
    <w:rsid w:val="00E4678C"/>
    <w:rsid w:val="00E471A7"/>
    <w:rsid w:val="00E476C5"/>
    <w:rsid w:val="00E477A0"/>
    <w:rsid w:val="00E501D9"/>
    <w:rsid w:val="00E50426"/>
    <w:rsid w:val="00E51D81"/>
    <w:rsid w:val="00E52285"/>
    <w:rsid w:val="00E5376B"/>
    <w:rsid w:val="00E53E36"/>
    <w:rsid w:val="00E5491C"/>
    <w:rsid w:val="00E55292"/>
    <w:rsid w:val="00E55806"/>
    <w:rsid w:val="00E602DD"/>
    <w:rsid w:val="00E610C1"/>
    <w:rsid w:val="00E61B15"/>
    <w:rsid w:val="00E6229B"/>
    <w:rsid w:val="00E63638"/>
    <w:rsid w:val="00E64A68"/>
    <w:rsid w:val="00E64E71"/>
    <w:rsid w:val="00E654AD"/>
    <w:rsid w:val="00E66207"/>
    <w:rsid w:val="00E668F9"/>
    <w:rsid w:val="00E6694E"/>
    <w:rsid w:val="00E66A4C"/>
    <w:rsid w:val="00E67084"/>
    <w:rsid w:val="00E6759F"/>
    <w:rsid w:val="00E676F5"/>
    <w:rsid w:val="00E67A03"/>
    <w:rsid w:val="00E702FA"/>
    <w:rsid w:val="00E70D46"/>
    <w:rsid w:val="00E71386"/>
    <w:rsid w:val="00E723C8"/>
    <w:rsid w:val="00E7266A"/>
    <w:rsid w:val="00E72F0B"/>
    <w:rsid w:val="00E73129"/>
    <w:rsid w:val="00E73245"/>
    <w:rsid w:val="00E74368"/>
    <w:rsid w:val="00E74417"/>
    <w:rsid w:val="00E74F9B"/>
    <w:rsid w:val="00E75F82"/>
    <w:rsid w:val="00E76749"/>
    <w:rsid w:val="00E76AE6"/>
    <w:rsid w:val="00E770AF"/>
    <w:rsid w:val="00E777BC"/>
    <w:rsid w:val="00E778F6"/>
    <w:rsid w:val="00E77FE9"/>
    <w:rsid w:val="00E806F9"/>
    <w:rsid w:val="00E818B1"/>
    <w:rsid w:val="00E82893"/>
    <w:rsid w:val="00E82B98"/>
    <w:rsid w:val="00E847D9"/>
    <w:rsid w:val="00E84C54"/>
    <w:rsid w:val="00E84F0E"/>
    <w:rsid w:val="00E858B6"/>
    <w:rsid w:val="00E86264"/>
    <w:rsid w:val="00E86672"/>
    <w:rsid w:val="00E86A06"/>
    <w:rsid w:val="00E8761B"/>
    <w:rsid w:val="00E900F0"/>
    <w:rsid w:val="00E91445"/>
    <w:rsid w:val="00E918E0"/>
    <w:rsid w:val="00E91993"/>
    <w:rsid w:val="00E91C45"/>
    <w:rsid w:val="00E924D0"/>
    <w:rsid w:val="00E92E66"/>
    <w:rsid w:val="00E9316D"/>
    <w:rsid w:val="00E94D2A"/>
    <w:rsid w:val="00E96C13"/>
    <w:rsid w:val="00EA245D"/>
    <w:rsid w:val="00EA3627"/>
    <w:rsid w:val="00EA3F69"/>
    <w:rsid w:val="00EA41E4"/>
    <w:rsid w:val="00EA43E7"/>
    <w:rsid w:val="00EA4654"/>
    <w:rsid w:val="00EA596B"/>
    <w:rsid w:val="00EA5ABB"/>
    <w:rsid w:val="00EA5BC5"/>
    <w:rsid w:val="00EA67B7"/>
    <w:rsid w:val="00EB09B1"/>
    <w:rsid w:val="00EB0FA9"/>
    <w:rsid w:val="00EB364C"/>
    <w:rsid w:val="00EB5013"/>
    <w:rsid w:val="00EB656F"/>
    <w:rsid w:val="00EB66B1"/>
    <w:rsid w:val="00EB66EA"/>
    <w:rsid w:val="00EB67A3"/>
    <w:rsid w:val="00EB6C61"/>
    <w:rsid w:val="00EB6F74"/>
    <w:rsid w:val="00EB7AD5"/>
    <w:rsid w:val="00EC13EB"/>
    <w:rsid w:val="00EC1692"/>
    <w:rsid w:val="00EC2054"/>
    <w:rsid w:val="00EC258D"/>
    <w:rsid w:val="00EC293B"/>
    <w:rsid w:val="00EC2F9C"/>
    <w:rsid w:val="00EC4AEC"/>
    <w:rsid w:val="00EC534A"/>
    <w:rsid w:val="00EC5553"/>
    <w:rsid w:val="00EC6751"/>
    <w:rsid w:val="00EC67F9"/>
    <w:rsid w:val="00EC6BEA"/>
    <w:rsid w:val="00EC6FD7"/>
    <w:rsid w:val="00EC73D6"/>
    <w:rsid w:val="00ED0912"/>
    <w:rsid w:val="00ED14F8"/>
    <w:rsid w:val="00ED1822"/>
    <w:rsid w:val="00ED1A9E"/>
    <w:rsid w:val="00ED2966"/>
    <w:rsid w:val="00ED2DB0"/>
    <w:rsid w:val="00ED3122"/>
    <w:rsid w:val="00ED313F"/>
    <w:rsid w:val="00ED4816"/>
    <w:rsid w:val="00ED6985"/>
    <w:rsid w:val="00ED6C24"/>
    <w:rsid w:val="00ED73AE"/>
    <w:rsid w:val="00EE03C1"/>
    <w:rsid w:val="00EE05C2"/>
    <w:rsid w:val="00EE092A"/>
    <w:rsid w:val="00EE0C7E"/>
    <w:rsid w:val="00EE17F0"/>
    <w:rsid w:val="00EE2323"/>
    <w:rsid w:val="00EE2633"/>
    <w:rsid w:val="00EE2F21"/>
    <w:rsid w:val="00EE4545"/>
    <w:rsid w:val="00EE46D8"/>
    <w:rsid w:val="00EE4D9D"/>
    <w:rsid w:val="00EE6ECB"/>
    <w:rsid w:val="00EE781F"/>
    <w:rsid w:val="00EE7E22"/>
    <w:rsid w:val="00EF05DC"/>
    <w:rsid w:val="00EF145A"/>
    <w:rsid w:val="00EF1AE0"/>
    <w:rsid w:val="00EF33F7"/>
    <w:rsid w:val="00EF347D"/>
    <w:rsid w:val="00EF4114"/>
    <w:rsid w:val="00EF41FF"/>
    <w:rsid w:val="00EF44C1"/>
    <w:rsid w:val="00EF45F0"/>
    <w:rsid w:val="00EF6EEB"/>
    <w:rsid w:val="00EF7642"/>
    <w:rsid w:val="00F00403"/>
    <w:rsid w:val="00F00617"/>
    <w:rsid w:val="00F00E8F"/>
    <w:rsid w:val="00F02527"/>
    <w:rsid w:val="00F02CEE"/>
    <w:rsid w:val="00F03319"/>
    <w:rsid w:val="00F0391C"/>
    <w:rsid w:val="00F044D7"/>
    <w:rsid w:val="00F04B10"/>
    <w:rsid w:val="00F04DE8"/>
    <w:rsid w:val="00F052F3"/>
    <w:rsid w:val="00F05790"/>
    <w:rsid w:val="00F05C75"/>
    <w:rsid w:val="00F05CC5"/>
    <w:rsid w:val="00F06700"/>
    <w:rsid w:val="00F06984"/>
    <w:rsid w:val="00F071AA"/>
    <w:rsid w:val="00F10B0B"/>
    <w:rsid w:val="00F116DA"/>
    <w:rsid w:val="00F11E5E"/>
    <w:rsid w:val="00F12517"/>
    <w:rsid w:val="00F12932"/>
    <w:rsid w:val="00F12F33"/>
    <w:rsid w:val="00F1335F"/>
    <w:rsid w:val="00F13CFA"/>
    <w:rsid w:val="00F1522C"/>
    <w:rsid w:val="00F16FAE"/>
    <w:rsid w:val="00F17A46"/>
    <w:rsid w:val="00F17E61"/>
    <w:rsid w:val="00F207FC"/>
    <w:rsid w:val="00F20E29"/>
    <w:rsid w:val="00F218E0"/>
    <w:rsid w:val="00F21C00"/>
    <w:rsid w:val="00F22712"/>
    <w:rsid w:val="00F227BA"/>
    <w:rsid w:val="00F2557F"/>
    <w:rsid w:val="00F260B1"/>
    <w:rsid w:val="00F267E9"/>
    <w:rsid w:val="00F26A82"/>
    <w:rsid w:val="00F26FE4"/>
    <w:rsid w:val="00F27741"/>
    <w:rsid w:val="00F27790"/>
    <w:rsid w:val="00F302B8"/>
    <w:rsid w:val="00F303B1"/>
    <w:rsid w:val="00F30789"/>
    <w:rsid w:val="00F3108C"/>
    <w:rsid w:val="00F3119C"/>
    <w:rsid w:val="00F324B8"/>
    <w:rsid w:val="00F329DA"/>
    <w:rsid w:val="00F3432D"/>
    <w:rsid w:val="00F34773"/>
    <w:rsid w:val="00F34DE1"/>
    <w:rsid w:val="00F35DF5"/>
    <w:rsid w:val="00F36313"/>
    <w:rsid w:val="00F364B1"/>
    <w:rsid w:val="00F36894"/>
    <w:rsid w:val="00F36FF9"/>
    <w:rsid w:val="00F37D07"/>
    <w:rsid w:val="00F415EF"/>
    <w:rsid w:val="00F41C10"/>
    <w:rsid w:val="00F41DF6"/>
    <w:rsid w:val="00F42863"/>
    <w:rsid w:val="00F433F6"/>
    <w:rsid w:val="00F43829"/>
    <w:rsid w:val="00F43D3B"/>
    <w:rsid w:val="00F43E39"/>
    <w:rsid w:val="00F44102"/>
    <w:rsid w:val="00F445F1"/>
    <w:rsid w:val="00F452E6"/>
    <w:rsid w:val="00F4568C"/>
    <w:rsid w:val="00F45AB2"/>
    <w:rsid w:val="00F4691E"/>
    <w:rsid w:val="00F46A5A"/>
    <w:rsid w:val="00F46B87"/>
    <w:rsid w:val="00F476C2"/>
    <w:rsid w:val="00F50791"/>
    <w:rsid w:val="00F50979"/>
    <w:rsid w:val="00F50A7B"/>
    <w:rsid w:val="00F5105E"/>
    <w:rsid w:val="00F53D04"/>
    <w:rsid w:val="00F53FF3"/>
    <w:rsid w:val="00F55278"/>
    <w:rsid w:val="00F557C4"/>
    <w:rsid w:val="00F558C2"/>
    <w:rsid w:val="00F55B99"/>
    <w:rsid w:val="00F566EE"/>
    <w:rsid w:val="00F57E0F"/>
    <w:rsid w:val="00F602DB"/>
    <w:rsid w:val="00F61EC7"/>
    <w:rsid w:val="00F61F5B"/>
    <w:rsid w:val="00F6396F"/>
    <w:rsid w:val="00F64885"/>
    <w:rsid w:val="00F64A1E"/>
    <w:rsid w:val="00F64FE0"/>
    <w:rsid w:val="00F65818"/>
    <w:rsid w:val="00F65843"/>
    <w:rsid w:val="00F666B4"/>
    <w:rsid w:val="00F679B9"/>
    <w:rsid w:val="00F67ECA"/>
    <w:rsid w:val="00F70A47"/>
    <w:rsid w:val="00F715B2"/>
    <w:rsid w:val="00F727D3"/>
    <w:rsid w:val="00F7361C"/>
    <w:rsid w:val="00F74D37"/>
    <w:rsid w:val="00F75885"/>
    <w:rsid w:val="00F75BC2"/>
    <w:rsid w:val="00F76844"/>
    <w:rsid w:val="00F772EA"/>
    <w:rsid w:val="00F800AD"/>
    <w:rsid w:val="00F80CD4"/>
    <w:rsid w:val="00F80EC7"/>
    <w:rsid w:val="00F82BDD"/>
    <w:rsid w:val="00F83B89"/>
    <w:rsid w:val="00F85237"/>
    <w:rsid w:val="00F85AC6"/>
    <w:rsid w:val="00F85C0C"/>
    <w:rsid w:val="00F85C2C"/>
    <w:rsid w:val="00F8638E"/>
    <w:rsid w:val="00F8645D"/>
    <w:rsid w:val="00F86760"/>
    <w:rsid w:val="00F86FF8"/>
    <w:rsid w:val="00F87519"/>
    <w:rsid w:val="00F90581"/>
    <w:rsid w:val="00F90CF3"/>
    <w:rsid w:val="00F91C28"/>
    <w:rsid w:val="00F91DDF"/>
    <w:rsid w:val="00F93868"/>
    <w:rsid w:val="00F943BF"/>
    <w:rsid w:val="00F943E1"/>
    <w:rsid w:val="00F951DC"/>
    <w:rsid w:val="00F956C9"/>
    <w:rsid w:val="00F9583C"/>
    <w:rsid w:val="00F96CED"/>
    <w:rsid w:val="00F975A0"/>
    <w:rsid w:val="00F97DCD"/>
    <w:rsid w:val="00FA05CE"/>
    <w:rsid w:val="00FA097C"/>
    <w:rsid w:val="00FA11A0"/>
    <w:rsid w:val="00FA18DF"/>
    <w:rsid w:val="00FA1B00"/>
    <w:rsid w:val="00FA3098"/>
    <w:rsid w:val="00FA47C7"/>
    <w:rsid w:val="00FA4ADF"/>
    <w:rsid w:val="00FA4B78"/>
    <w:rsid w:val="00FA4BEB"/>
    <w:rsid w:val="00FA501A"/>
    <w:rsid w:val="00FA5875"/>
    <w:rsid w:val="00FA6405"/>
    <w:rsid w:val="00FA684A"/>
    <w:rsid w:val="00FA72EF"/>
    <w:rsid w:val="00FA75AE"/>
    <w:rsid w:val="00FA76B7"/>
    <w:rsid w:val="00FA7892"/>
    <w:rsid w:val="00FB0877"/>
    <w:rsid w:val="00FB09DA"/>
    <w:rsid w:val="00FB12AA"/>
    <w:rsid w:val="00FB2096"/>
    <w:rsid w:val="00FB2569"/>
    <w:rsid w:val="00FB257C"/>
    <w:rsid w:val="00FB2AC5"/>
    <w:rsid w:val="00FB2EA2"/>
    <w:rsid w:val="00FB2F3C"/>
    <w:rsid w:val="00FB43B9"/>
    <w:rsid w:val="00FB533A"/>
    <w:rsid w:val="00FB5A76"/>
    <w:rsid w:val="00FB6D4F"/>
    <w:rsid w:val="00FB7DD2"/>
    <w:rsid w:val="00FC0A68"/>
    <w:rsid w:val="00FC166C"/>
    <w:rsid w:val="00FC2117"/>
    <w:rsid w:val="00FC39B7"/>
    <w:rsid w:val="00FC42F2"/>
    <w:rsid w:val="00FC572D"/>
    <w:rsid w:val="00FC5730"/>
    <w:rsid w:val="00FC5FD7"/>
    <w:rsid w:val="00FC6110"/>
    <w:rsid w:val="00FC6D1A"/>
    <w:rsid w:val="00FC6E28"/>
    <w:rsid w:val="00FC6F88"/>
    <w:rsid w:val="00FC7006"/>
    <w:rsid w:val="00FC73D2"/>
    <w:rsid w:val="00FD1085"/>
    <w:rsid w:val="00FD1503"/>
    <w:rsid w:val="00FD2D6B"/>
    <w:rsid w:val="00FD35D1"/>
    <w:rsid w:val="00FD45D2"/>
    <w:rsid w:val="00FD4A72"/>
    <w:rsid w:val="00FD55BA"/>
    <w:rsid w:val="00FD5976"/>
    <w:rsid w:val="00FD5EC6"/>
    <w:rsid w:val="00FD7D5C"/>
    <w:rsid w:val="00FE0327"/>
    <w:rsid w:val="00FE0753"/>
    <w:rsid w:val="00FE0B34"/>
    <w:rsid w:val="00FE0BED"/>
    <w:rsid w:val="00FE0C8C"/>
    <w:rsid w:val="00FE1313"/>
    <w:rsid w:val="00FE13EA"/>
    <w:rsid w:val="00FE1574"/>
    <w:rsid w:val="00FE2214"/>
    <w:rsid w:val="00FE2266"/>
    <w:rsid w:val="00FE38D9"/>
    <w:rsid w:val="00FE3968"/>
    <w:rsid w:val="00FE4CE5"/>
    <w:rsid w:val="00FE7EB4"/>
    <w:rsid w:val="00FF0286"/>
    <w:rsid w:val="00FF0900"/>
    <w:rsid w:val="00FF1BEC"/>
    <w:rsid w:val="00FF1FCE"/>
    <w:rsid w:val="00FF502E"/>
    <w:rsid w:val="00FF553E"/>
    <w:rsid w:val="00FF5C1B"/>
    <w:rsid w:val="00FF6371"/>
    <w:rsid w:val="00FF6B2E"/>
    <w:rsid w:val="00FF6CFE"/>
    <w:rsid w:val="00FF7542"/>
    <w:rsid w:val="00FF7C89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A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Plain Text"/>
    <w:basedOn w:val="a"/>
    <w:rsid w:val="00AA11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6814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6814FA"/>
  </w:style>
  <w:style w:type="paragraph" w:styleId="a7">
    <w:name w:val="Normal (Web)"/>
    <w:basedOn w:val="a"/>
    <w:unhideWhenUsed/>
    <w:rsid w:val="00681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81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6814F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14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uiPriority w:val="99"/>
    <w:rsid w:val="006814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6814FA"/>
    <w:rPr>
      <w:rFonts w:ascii="Arial" w:eastAsia="Times New Roman" w:hAnsi="Arial" w:cs="Arial"/>
      <w:lang w:val="ru-RU" w:eastAsia="ru-RU" w:bidi="ar-SA"/>
    </w:rPr>
  </w:style>
  <w:style w:type="paragraph" w:styleId="a9">
    <w:name w:val="List Paragraph"/>
    <w:basedOn w:val="a"/>
    <w:qFormat/>
    <w:rsid w:val="006814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CA6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F61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11C"/>
    <w:rPr>
      <w:rFonts w:eastAsia="Times New Roman"/>
      <w:sz w:val="22"/>
      <w:szCs w:val="22"/>
    </w:rPr>
  </w:style>
  <w:style w:type="character" w:styleId="ad">
    <w:name w:val="Hyperlink"/>
    <w:unhideWhenUsed/>
    <w:rsid w:val="00512E50"/>
    <w:rPr>
      <w:color w:val="000080"/>
      <w:u w:val="single"/>
    </w:rPr>
  </w:style>
  <w:style w:type="paragraph" w:customStyle="1" w:styleId="ConsNormal">
    <w:name w:val="ConsNormal"/>
    <w:rsid w:val="00512E50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base.garant.ru/30164907/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BBAE46E6DED7E07D54674929E4768A775A02AB98F4E3E48B0A5FA4886B2E40e3FC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2BBAE46E6DED7E07D5479443F882B80705759AF96FFEBB6D05504F9DFe6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15106</Words>
  <Characters>86108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101012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consultantplus://offline/ref=12BBAE46E6DED7E07D54674929E4768A775A02AB98F4E3E48B0A5FA4886B2E40e3FCF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consultantplus://offline/ref=12BBAE46E6DED7E07D5479443F882B80705759AF96FFEBB6D05504F9DFe6F2F</vt:lpwstr>
      </vt:variant>
      <vt:variant>
        <vt:lpwstr/>
      </vt:variant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Admin</dc:creator>
  <cp:keywords/>
  <dc:description/>
  <cp:lastModifiedBy>SDA</cp:lastModifiedBy>
  <cp:revision>2</cp:revision>
  <cp:lastPrinted>2014-11-19T12:03:00Z</cp:lastPrinted>
  <dcterms:created xsi:type="dcterms:W3CDTF">2016-05-04T14:05:00Z</dcterms:created>
  <dcterms:modified xsi:type="dcterms:W3CDTF">2016-05-04T14:05:00Z</dcterms:modified>
</cp:coreProperties>
</file>