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5B" w:rsidRPr="00D6615B" w:rsidRDefault="00D6615B" w:rsidP="00D6615B">
      <w:pPr>
        <w:autoSpaceDE/>
        <w:autoSpaceDN/>
        <w:spacing w:line="276" w:lineRule="auto"/>
        <w:ind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42B07A" wp14:editId="1978F7DD">
                <wp:simplePos x="0" y="0"/>
                <wp:positionH relativeFrom="column">
                  <wp:posOffset>0</wp:posOffset>
                </wp:positionH>
                <wp:positionV relativeFrom="paragraph">
                  <wp:posOffset>-57785</wp:posOffset>
                </wp:positionV>
                <wp:extent cx="571500" cy="685800"/>
                <wp:effectExtent l="19050" t="19050" r="19050" b="38100"/>
                <wp:wrapSquare wrapText="bothSides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85800"/>
                          <a:chOff x="7891" y="930"/>
                          <a:chExt cx="1053" cy="1204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181" y="954"/>
                            <a:ext cx="471" cy="93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8181" y="1894"/>
                            <a:ext cx="471" cy="2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/>
                        <wps:spPr bwMode="auto">
                          <a:xfrm rot="1200000" flipV="1">
                            <a:off x="8685" y="1700"/>
                            <a:ext cx="232" cy="2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 rot="20400000" flipH="1" flipV="1">
                            <a:off x="7928" y="1700"/>
                            <a:ext cx="235" cy="239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>
                            <a:off x="8417" y="930"/>
                            <a:ext cx="527" cy="82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8"/>
                        <wps:cNvCnPr/>
                        <wps:spPr bwMode="auto">
                          <a:xfrm flipH="1">
                            <a:off x="7891" y="930"/>
                            <a:ext cx="519" cy="81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0;margin-top:-4.55pt;width:45pt;height:54pt;z-index:251661312" coordorigin="7891,930" coordsize="1053,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8181;top:954;width:471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tmcMA&#10;AADaAAAADwAAAGRycy9kb3ducmV2LnhtbESPQWvCQBSE7wX/w/IEb82mHqSkrqIFrV4CiaXnl+xr&#10;Esy+DdmtWfvru4VCj8PMfMOst8H04kaj6ywreEpSEMS11R03Ct4vh8dnEM4ja+wtk4I7OdhuZg9r&#10;zLSduKBb6RsRIewyVNB6P2RSurolgy6xA3H0Pu1o0Ec5NlKPOEW46eUyTVfSYMdxocWBXluqr+WX&#10;UeAqs19V+TAdi3A5h/CWf+8/cqUW87B7AeEp+P/wX/ukFSzh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tmcMAAADaAAAADwAAAAAAAAAAAAAAAACYAgAAZHJzL2Rv&#10;d25yZXYueG1sUEsFBgAAAAAEAAQA9QAAAIgDAAAAAA==&#10;" strokeweight="1.25pt"/>
                <v:shape id="AutoShape 14" o:spid="_x0000_s1028" type="#_x0000_t5" style="position:absolute;left:8181;top:1894;width:471;height:2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+XmcIA&#10;AADaAAAADwAAAGRycy9kb3ducmV2LnhtbESPQWsCMRSE74X+h/AEL0WzWihl3axIS4vXbrXn5+a5&#10;Wd28hE2qW399Iwgeh5n5himWg+3EifrQOlYwm2YgiGunW24UbL4/Jq8gQkTW2DkmBX8UYFk+PhSY&#10;a3fmLzpVsREJwiFHBSZGn0sZakMWw9R54uTtXW8xJtk3Uvd4TnDbyXmWvUiLLacFg57eDNXH6tcq&#10;8Jftp8/wfbMzP9V2TfHpcpiRUuPRsFqAiDTEe/jWXmsFz3C9km6A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5eZwgAAANoAAAAPAAAAAAAAAAAAAAAAAJgCAABkcnMvZG93&#10;bnJldi54bWxQSwUGAAAAAAQABAD1AAAAhwMAAAAA&#10;" strokeweight="1.25pt"/>
                <v:line id="Line 15" o:spid="_x0000_s1029" style="position:absolute;rotation:-20;flip:y;visibility:visible;mso-wrap-style:square" from="8685,1700" to="8917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oq68QAAADaAAAADwAAAGRycy9kb3ducmV2LnhtbESPQWvCQBSE7wX/w/KEXkLdVKRI6hpq&#10;UehFaKxQvD2yzySYfRt31yT++26h0OMwM98wq3w0rejJ+caygudZCoK4tLrhSsHxa/e0BOEDssbW&#10;Mim4k4d8PXlYYabtwAX1h1CJCGGfoYI6hC6T0pc1GfQz2xFH72ydwRClq6R2OES4aeU8TV+kwYbj&#10;Qo0dvddUXg43oyCp0nGbnNz9ejZ4+d4U+89Tr5V6nI5vryACjeE//Nf+0AoW8Hsl3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uirrxAAAANoAAAAPAAAAAAAAAAAA&#10;AAAAAKECAABkcnMvZG93bnJldi54bWxQSwUGAAAAAAQABAD5AAAAkgMAAAAA&#10;" strokeweight="1.25pt"/>
                <v:line id="Line 16" o:spid="_x0000_s1030" style="position:absolute;rotation:-20;flip:x y;visibility:visible;mso-wrap-style:square" from="7928,1700" to="8163,1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MmFcMAAADaAAAADwAAAGRycy9kb3ducmV2LnhtbESPQWvCQBSE7wX/w/IEb3VjwVKjq4hY&#10;MMUWql68PbPPJJh9u2Q3Jv33XaHQ4zAz3zCLVW9qcafGV5YVTMYJCOLc6ooLBafj+/MbCB+QNdaW&#10;ScEPeVgtB08LTLXt+Jvuh1CICGGfooIyBJdK6fOSDPqxdcTRu9rGYIiyKaRusItwU8uXJHmVBiuO&#10;CyU62pSU3w6tUXChj2K2/bxl57VMppnbt9S3X0qNhv16DiJQH/7Df+2dVjCFx5V4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TJhXDAAAA2gAAAA8AAAAAAAAAAAAA&#10;AAAAoQIAAGRycy9kb3ducmV2LnhtbFBLBQYAAAAABAAEAPkAAACRAwAAAAA=&#10;" strokeweight="1.25pt"/>
                <v:line id="Line 17" o:spid="_x0000_s1031" style="position:absolute;visibility:visible;mso-wrap-style:square" from="8417,930" to="8944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KjdMEAAADaAAAADwAAAGRycy9kb3ducmV2LnhtbESP0YrCMBRE3wX/IVzBN01VKEvXKIso&#10;CILs1n7Atbnblk1uShNt/XuzIPg4zMwZZr0drBF36nzjWMFinoAgLp1uuFJQXA6zDxA+IGs0jknB&#10;gzxsN+PRGjPtev6hex4qESHsM1RQh9BmUvqyJot+7lri6P26zmKIsquk7rCPcGvkMklSabHhuFBj&#10;S7uayr/8ZhX03/lhOJ+ctoXbpY1JF9fV3ig1nQxfnyACDeEdfrWPWkEK/1fiDZ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qN0wQAAANoAAAAPAAAAAAAAAAAAAAAA&#10;AKECAABkcnMvZG93bnJldi54bWxQSwUGAAAAAAQABAD5AAAAjwMAAAAA&#10;" strokeweight="1.25pt"/>
                <v:line id="Line 18" o:spid="_x0000_s1032" style="position:absolute;flip:x;visibility:visible;mso-wrap-style:square" from="7891,930" to="8410,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fdwcQAAADaAAAADwAAAGRycy9kb3ducmV2LnhtbESPT2vCQBTE70K/w/IKvemmHqqNboIV&#10;CoW2B/+APT6zzySYfRuyryZ++25B8DjMzG+YZT64Rl2oC7VnA8+TBBRx4W3NpYH97n08BxUE2WLj&#10;mQxcKUCePYyWmFrf84YuWylVhHBI0UAl0qZah6Iih2HiW+LonXznUKLsSm077CPcNXqaJC/aYc1x&#10;ocKW1hUV5+2vMxDslY+H+dehf9v/nKWefcvw+WrM0+OwWoASGuQevrU/rIEZ/F+JN0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x93BxAAAANoAAAAPAAAAAAAAAAAA&#10;AAAAAKECAABkcnMvZG93bnJldi54bWxQSwUGAAAAAAQABAD5AAAAkgMAAAAA&#10;" strokeweight="1.25pt"/>
                <w10:wrap type="square"/>
              </v:group>
            </w:pict>
          </mc:Fallback>
        </mc:AlternateContent>
      </w:r>
      <w:r w:rsidRPr="00D6615B">
        <w:rPr>
          <w:rFonts w:asciiTheme="minorHAnsi" w:eastAsiaTheme="minorHAnsi" w:hAnsiTheme="minorHAnsi" w:cstheme="minorBidi"/>
          <w:sz w:val="22"/>
          <w:szCs w:val="22"/>
          <w:lang w:eastAsia="en-US"/>
        </w:rPr>
        <w:t>Всероссийское Ордена Трудового Красного Знамени общество слепых</w:t>
      </w:r>
    </w:p>
    <w:p w:rsidR="00D6615B" w:rsidRPr="00D6615B" w:rsidRDefault="00D6615B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ООО “СМОЛЕНСКИЙ ЭЛЕКТРОТЕХНИЧЕСКИЙ ЗАВОД ”</w:t>
      </w:r>
    </w:p>
    <w:p w:rsidR="00D6615B" w:rsidRPr="00D6615B" w:rsidRDefault="00D6615B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214019, г. Смоленск, ул. Крупской, 65-А;</w:t>
      </w:r>
    </w:p>
    <w:p w:rsidR="00D6615B" w:rsidRPr="00CB554D" w:rsidRDefault="00D6615B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</w:t>
      </w:r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D6615B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mail</w:t>
      </w:r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5" w:history="1"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sezvos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yandex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; </w:t>
      </w:r>
      <w:r w:rsidRPr="00D6615B">
        <w:rPr>
          <w:rFonts w:asciiTheme="minorHAnsi" w:eastAsiaTheme="minorHAnsi" w:hAnsiTheme="minorHAnsi" w:cstheme="minorBidi"/>
          <w:sz w:val="22"/>
          <w:szCs w:val="22"/>
          <w:lang w:eastAsia="en-US"/>
        </w:rPr>
        <w:t>Сайт</w:t>
      </w:r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</w:t>
      </w:r>
      <w:hyperlink r:id="rId6" w:history="1"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www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sezvos</w:t>
        </w:r>
        <w:r w:rsidRPr="00CB554D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Pr="00D6615B">
          <w:rPr>
            <w:rFonts w:asciiTheme="minorHAnsi" w:eastAsiaTheme="minorHAns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CB55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6615B" w:rsidRPr="00D6615B" w:rsidRDefault="004B17D1" w:rsidP="00D6615B">
      <w:pPr>
        <w:autoSpaceDE/>
        <w:autoSpaceDN/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</w:t>
      </w:r>
      <w:r w:rsid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Прайс-лист на 01 июня</w:t>
      </w:r>
      <w:r w:rsidR="00D6615B"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2014</w:t>
      </w:r>
      <w:r w:rsid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6615B"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года.</w:t>
      </w:r>
    </w:p>
    <w:p w:rsidR="00A52F7A" w:rsidRPr="00002A3A" w:rsidRDefault="00A52F7A" w:rsidP="00D6615B">
      <w:pPr>
        <w:tabs>
          <w:tab w:val="left" w:pos="8063"/>
        </w:tabs>
        <w:jc w:val="center"/>
        <w:rPr>
          <w:b/>
        </w:rPr>
      </w:pPr>
      <w:r>
        <w:rPr>
          <w:sz w:val="22"/>
          <w:szCs w:val="22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984"/>
        <w:gridCol w:w="1825"/>
        <w:gridCol w:w="18"/>
        <w:gridCol w:w="1808"/>
      </w:tblGrid>
      <w:tr w:rsidR="009231D4" w:rsidTr="00D6615B">
        <w:trPr>
          <w:trHeight w:val="278"/>
        </w:trPr>
        <w:tc>
          <w:tcPr>
            <w:tcW w:w="560" w:type="dxa"/>
            <w:vMerge w:val="restart"/>
          </w:tcPr>
          <w:p w:rsidR="009231D4" w:rsidRPr="00EA58CF" w:rsidRDefault="009231D4" w:rsidP="00EA58CF">
            <w:pPr>
              <w:jc w:val="center"/>
              <w:rPr>
                <w:b/>
                <w:sz w:val="24"/>
                <w:szCs w:val="24"/>
              </w:rPr>
            </w:pPr>
            <w:r w:rsidRPr="00EA58C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A58CF">
              <w:rPr>
                <w:b/>
                <w:sz w:val="24"/>
                <w:szCs w:val="24"/>
              </w:rPr>
              <w:t>п</w:t>
            </w:r>
            <w:proofErr w:type="gramEnd"/>
            <w:r w:rsidRPr="00EA58C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76" w:type="dxa"/>
            <w:vMerge w:val="restart"/>
          </w:tcPr>
          <w:p w:rsidR="009231D4" w:rsidRPr="00EA58CF" w:rsidRDefault="009231D4" w:rsidP="00EA58CF">
            <w:pPr>
              <w:jc w:val="center"/>
              <w:rPr>
                <w:b/>
                <w:sz w:val="24"/>
                <w:szCs w:val="24"/>
              </w:rPr>
            </w:pPr>
            <w:r w:rsidRPr="00EA58C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9231D4" w:rsidRPr="00EA58CF" w:rsidRDefault="009231D4" w:rsidP="00EA58CF">
            <w:pPr>
              <w:jc w:val="center"/>
              <w:rPr>
                <w:b/>
                <w:sz w:val="24"/>
                <w:szCs w:val="24"/>
              </w:rPr>
            </w:pPr>
            <w:r w:rsidRPr="00EA58CF">
              <w:rPr>
                <w:b/>
                <w:sz w:val="24"/>
                <w:szCs w:val="24"/>
              </w:rPr>
              <w:t>Размеры</w:t>
            </w:r>
          </w:p>
        </w:tc>
        <w:tc>
          <w:tcPr>
            <w:tcW w:w="3651" w:type="dxa"/>
            <w:gridSpan w:val="3"/>
          </w:tcPr>
          <w:p w:rsidR="009231D4" w:rsidRPr="009231D4" w:rsidRDefault="009231D4" w:rsidP="00923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в руб.</w:t>
            </w:r>
          </w:p>
        </w:tc>
      </w:tr>
      <w:tr w:rsidR="009231D4" w:rsidTr="00D6615B">
        <w:trPr>
          <w:trHeight w:val="277"/>
        </w:trPr>
        <w:tc>
          <w:tcPr>
            <w:tcW w:w="560" w:type="dxa"/>
            <w:vMerge/>
          </w:tcPr>
          <w:p w:rsidR="009231D4" w:rsidRPr="00EA58CF" w:rsidRDefault="009231D4" w:rsidP="00EA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9231D4" w:rsidRPr="00EA58CF" w:rsidRDefault="009231D4" w:rsidP="00EA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231D4" w:rsidRPr="00EA58CF" w:rsidRDefault="009231D4" w:rsidP="00EA58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231D4" w:rsidRPr="009231D4" w:rsidRDefault="009231D4" w:rsidP="00923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 5 </w:t>
            </w:r>
            <w:proofErr w:type="spellStart"/>
            <w:r>
              <w:rPr>
                <w:b/>
                <w:sz w:val="24"/>
                <w:szCs w:val="24"/>
              </w:rPr>
              <w:t>тыс.шт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9231D4" w:rsidRPr="009231D4" w:rsidRDefault="009231D4" w:rsidP="009231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5 </w:t>
            </w:r>
            <w:proofErr w:type="spellStart"/>
            <w:r>
              <w:rPr>
                <w:b/>
                <w:sz w:val="24"/>
                <w:szCs w:val="24"/>
              </w:rPr>
              <w:t>тыс.шт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D6615B" w:rsidTr="001A527D">
        <w:tc>
          <w:tcPr>
            <w:tcW w:w="560" w:type="dxa"/>
          </w:tcPr>
          <w:p w:rsidR="00D6615B" w:rsidRPr="009231D4" w:rsidRDefault="00D6615B" w:rsidP="009231D4">
            <w:pPr>
              <w:jc w:val="center"/>
              <w:rPr>
                <w:b/>
                <w:noProof/>
              </w:rPr>
            </w:pPr>
            <w:r w:rsidRPr="009231D4">
              <w:rPr>
                <w:b/>
                <w:noProof/>
              </w:rPr>
              <w:t>1</w:t>
            </w:r>
          </w:p>
        </w:tc>
        <w:tc>
          <w:tcPr>
            <w:tcW w:w="3376" w:type="dxa"/>
          </w:tcPr>
          <w:p w:rsidR="00AA29F5" w:rsidRDefault="00AA29F5" w:rsidP="006C277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A29F5">
              <w:rPr>
                <w:b/>
                <w:noProof/>
                <w:sz w:val="24"/>
                <w:szCs w:val="24"/>
              </w:rPr>
              <w:t>Су</w:t>
            </w:r>
            <w:r w:rsidR="00F12D5D">
              <w:rPr>
                <w:b/>
                <w:noProof/>
                <w:sz w:val="24"/>
                <w:szCs w:val="24"/>
              </w:rPr>
              <w:t>м</w:t>
            </w:r>
            <w:r w:rsidRPr="00AA29F5">
              <w:rPr>
                <w:b/>
                <w:noProof/>
                <w:sz w:val="24"/>
                <w:szCs w:val="24"/>
              </w:rPr>
              <w:t>ка с навесной ручкой</w:t>
            </w:r>
          </w:p>
          <w:p w:rsidR="006C2773" w:rsidRPr="00AA29F5" w:rsidRDefault="006C2773" w:rsidP="006C2773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6615B" w:rsidRDefault="00D6615B" w:rsidP="006C27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5C39A8" wp14:editId="311CAACA">
                  <wp:extent cx="1510327" cy="1657350"/>
                  <wp:effectExtent l="0" t="0" r="0" b="0"/>
                  <wp:docPr id="8" name="Рисунок 8" descr="C:\Users\user\Desktop\Новая папка (5)\сумка с навесными ручками 40х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ая папка (5)\сумка с навесными ручками 40х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040" cy="166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773" w:rsidRDefault="006C2773" w:rsidP="006C2773">
            <w:pPr>
              <w:jc w:val="center"/>
            </w:pPr>
          </w:p>
        </w:tc>
        <w:tc>
          <w:tcPr>
            <w:tcW w:w="1984" w:type="dxa"/>
          </w:tcPr>
          <w:p w:rsidR="00D6615B" w:rsidRDefault="00D6615B" w:rsidP="009231D4">
            <w:pPr>
              <w:jc w:val="center"/>
              <w:rPr>
                <w:b/>
              </w:rPr>
            </w:pPr>
          </w:p>
          <w:p w:rsidR="00D6615B" w:rsidRDefault="00D6615B" w:rsidP="009231D4">
            <w:pPr>
              <w:jc w:val="center"/>
              <w:rPr>
                <w:b/>
              </w:rPr>
            </w:pPr>
          </w:p>
          <w:p w:rsidR="00D6615B" w:rsidRDefault="00D6615B" w:rsidP="009231D4">
            <w:pPr>
              <w:jc w:val="center"/>
              <w:rPr>
                <w:b/>
              </w:rPr>
            </w:pPr>
            <w:r w:rsidRPr="009231D4">
              <w:rPr>
                <w:b/>
              </w:rPr>
              <w:t>40х48</w:t>
            </w:r>
          </w:p>
          <w:p w:rsidR="00D6615B" w:rsidRDefault="00D6615B" w:rsidP="009231D4">
            <w:pPr>
              <w:jc w:val="center"/>
              <w:rPr>
                <w:b/>
              </w:rPr>
            </w:pPr>
          </w:p>
          <w:p w:rsidR="00D6615B" w:rsidRDefault="007C3E4F" w:rsidP="009231D4">
            <w:pPr>
              <w:jc w:val="center"/>
              <w:rPr>
                <w:b/>
              </w:rPr>
            </w:pPr>
            <w:r>
              <w:rPr>
                <w:b/>
              </w:rPr>
              <w:t>40х42</w:t>
            </w:r>
          </w:p>
          <w:p w:rsidR="007C3E4F" w:rsidRDefault="007C3E4F" w:rsidP="009231D4">
            <w:pPr>
              <w:jc w:val="center"/>
              <w:rPr>
                <w:b/>
              </w:rPr>
            </w:pPr>
          </w:p>
          <w:p w:rsidR="007C3E4F" w:rsidRPr="009231D4" w:rsidRDefault="007C3E4F" w:rsidP="009231D4">
            <w:pPr>
              <w:jc w:val="center"/>
              <w:rPr>
                <w:b/>
              </w:rPr>
            </w:pPr>
            <w:r>
              <w:rPr>
                <w:b/>
              </w:rPr>
              <w:t>40х40</w:t>
            </w:r>
          </w:p>
        </w:tc>
        <w:tc>
          <w:tcPr>
            <w:tcW w:w="1825" w:type="dxa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6615B" w:rsidRPr="00D6615B">
              <w:rPr>
                <w:b/>
              </w:rPr>
              <w:t>-00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AD3E5C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AD3E5C" w:rsidRPr="00D6615B" w:rsidRDefault="00AD3E5C" w:rsidP="00AD3E5C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</w:tc>
        <w:tc>
          <w:tcPr>
            <w:tcW w:w="1826" w:type="dxa"/>
            <w:gridSpan w:val="2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6615B" w:rsidRPr="00D6615B">
              <w:rPr>
                <w:b/>
              </w:rPr>
              <w:t>-50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AD3E5C" w:rsidRP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</w:tc>
      </w:tr>
      <w:tr w:rsidR="00D6615B" w:rsidTr="00024325">
        <w:tc>
          <w:tcPr>
            <w:tcW w:w="560" w:type="dxa"/>
          </w:tcPr>
          <w:p w:rsidR="00D6615B" w:rsidRPr="009231D4" w:rsidRDefault="00D6615B" w:rsidP="009231D4">
            <w:pPr>
              <w:jc w:val="center"/>
              <w:rPr>
                <w:b/>
                <w:noProof/>
              </w:rPr>
            </w:pPr>
            <w:r w:rsidRPr="009231D4">
              <w:rPr>
                <w:b/>
                <w:noProof/>
              </w:rPr>
              <w:t>2</w:t>
            </w:r>
          </w:p>
        </w:tc>
        <w:tc>
          <w:tcPr>
            <w:tcW w:w="3376" w:type="dxa"/>
          </w:tcPr>
          <w:p w:rsidR="00AA29F5" w:rsidRDefault="00AA29F5" w:rsidP="006C277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AA29F5">
              <w:rPr>
                <w:b/>
                <w:noProof/>
                <w:sz w:val="24"/>
                <w:szCs w:val="24"/>
              </w:rPr>
              <w:t>Сумка с прорубной ручкой</w:t>
            </w:r>
          </w:p>
          <w:p w:rsidR="006C2773" w:rsidRPr="00AA29F5" w:rsidRDefault="006C2773" w:rsidP="006C2773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6615B" w:rsidRDefault="00D6615B" w:rsidP="006C27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68C19A" wp14:editId="03D7EE9E">
                  <wp:extent cx="1523161" cy="1571625"/>
                  <wp:effectExtent l="0" t="0" r="1270" b="0"/>
                  <wp:docPr id="9" name="Рисунок 9" descr="C:\Users\user\Desktop\Новая папка (5)\Сумка с прорубной ручкой 40х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овая папка (5)\Сумка с прорубной ручкой 40х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61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773" w:rsidRDefault="006C2773" w:rsidP="006C2773">
            <w:pPr>
              <w:jc w:val="center"/>
            </w:pPr>
          </w:p>
        </w:tc>
        <w:tc>
          <w:tcPr>
            <w:tcW w:w="1984" w:type="dxa"/>
          </w:tcPr>
          <w:p w:rsidR="00D6615B" w:rsidRDefault="00D6615B" w:rsidP="009231D4">
            <w:pPr>
              <w:jc w:val="center"/>
              <w:rPr>
                <w:b/>
              </w:rPr>
            </w:pPr>
          </w:p>
          <w:p w:rsidR="00D6615B" w:rsidRDefault="00D6615B" w:rsidP="009231D4">
            <w:pPr>
              <w:jc w:val="center"/>
              <w:rPr>
                <w:b/>
              </w:rPr>
            </w:pPr>
          </w:p>
          <w:p w:rsidR="00D6615B" w:rsidRDefault="00D6615B" w:rsidP="009231D4">
            <w:pPr>
              <w:jc w:val="center"/>
              <w:rPr>
                <w:b/>
              </w:rPr>
            </w:pPr>
            <w:r w:rsidRPr="009231D4">
              <w:rPr>
                <w:b/>
              </w:rPr>
              <w:t>40х48</w:t>
            </w:r>
          </w:p>
          <w:p w:rsidR="007C3E4F" w:rsidRDefault="007C3E4F" w:rsidP="009231D4">
            <w:pPr>
              <w:jc w:val="center"/>
              <w:rPr>
                <w:b/>
              </w:rPr>
            </w:pPr>
          </w:p>
          <w:p w:rsidR="007C3E4F" w:rsidRDefault="007C3E4F" w:rsidP="009231D4">
            <w:pPr>
              <w:jc w:val="center"/>
              <w:rPr>
                <w:b/>
              </w:rPr>
            </w:pPr>
            <w:r>
              <w:rPr>
                <w:b/>
              </w:rPr>
              <w:t>40х42</w:t>
            </w:r>
          </w:p>
          <w:p w:rsidR="007C3E4F" w:rsidRDefault="007C3E4F" w:rsidP="009231D4">
            <w:pPr>
              <w:jc w:val="center"/>
              <w:rPr>
                <w:b/>
              </w:rPr>
            </w:pPr>
          </w:p>
          <w:p w:rsidR="007C3E4F" w:rsidRPr="009231D4" w:rsidRDefault="007C3E4F" w:rsidP="009231D4">
            <w:pPr>
              <w:jc w:val="center"/>
              <w:rPr>
                <w:b/>
              </w:rPr>
            </w:pPr>
            <w:r>
              <w:rPr>
                <w:b/>
              </w:rPr>
              <w:t>40х40</w:t>
            </w:r>
          </w:p>
          <w:p w:rsidR="00D6615B" w:rsidRPr="009231D4" w:rsidRDefault="00D6615B" w:rsidP="009231D4">
            <w:pPr>
              <w:jc w:val="center"/>
              <w:rPr>
                <w:b/>
              </w:rPr>
            </w:pPr>
          </w:p>
          <w:p w:rsidR="00D6615B" w:rsidRPr="009231D4" w:rsidRDefault="00D6615B" w:rsidP="009231D4">
            <w:pPr>
              <w:jc w:val="center"/>
              <w:rPr>
                <w:b/>
              </w:rPr>
            </w:pPr>
          </w:p>
        </w:tc>
        <w:tc>
          <w:tcPr>
            <w:tcW w:w="1825" w:type="dxa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D6615B" w:rsidRPr="00D6615B">
              <w:rPr>
                <w:b/>
              </w:rPr>
              <w:t>-00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Pr="00D6615B" w:rsidRDefault="00AD3E5C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 (цена договорная)</w:t>
            </w:r>
          </w:p>
        </w:tc>
        <w:tc>
          <w:tcPr>
            <w:tcW w:w="1826" w:type="dxa"/>
            <w:gridSpan w:val="2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6615B" w:rsidRPr="00D6615B">
              <w:rPr>
                <w:b/>
              </w:rPr>
              <w:t>-50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AD3E5C" w:rsidRP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</w:tc>
      </w:tr>
      <w:tr w:rsidR="00D6615B" w:rsidTr="000223BA">
        <w:tc>
          <w:tcPr>
            <w:tcW w:w="560" w:type="dxa"/>
          </w:tcPr>
          <w:p w:rsidR="00D6615B" w:rsidRPr="009231D4" w:rsidRDefault="00D6615B" w:rsidP="009231D4">
            <w:pPr>
              <w:jc w:val="center"/>
              <w:rPr>
                <w:b/>
                <w:noProof/>
              </w:rPr>
            </w:pPr>
            <w:r w:rsidRPr="009231D4">
              <w:rPr>
                <w:b/>
                <w:noProof/>
              </w:rPr>
              <w:t>3</w:t>
            </w:r>
          </w:p>
        </w:tc>
        <w:tc>
          <w:tcPr>
            <w:tcW w:w="3376" w:type="dxa"/>
          </w:tcPr>
          <w:p w:rsidR="004B17D1" w:rsidRDefault="004B17D1" w:rsidP="006C2773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4B17D1">
              <w:rPr>
                <w:b/>
                <w:noProof/>
                <w:sz w:val="24"/>
                <w:szCs w:val="24"/>
              </w:rPr>
              <w:t>Сумка с навесной ручкой</w:t>
            </w:r>
          </w:p>
          <w:p w:rsidR="006C2773" w:rsidRPr="004B17D1" w:rsidRDefault="006C2773" w:rsidP="006C2773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D6615B" w:rsidRDefault="00D6615B" w:rsidP="006C27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92BDC9" wp14:editId="5A878F0D">
                  <wp:extent cx="1513892" cy="1685925"/>
                  <wp:effectExtent l="0" t="0" r="0" b="0"/>
                  <wp:docPr id="10" name="Рисунок 10" descr="C:\Users\user\Desktop\Новая папка (5)\сумка с навесными ручками 55х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овая папка (5)\сумка с навесными ручками 55х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40" cy="168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773" w:rsidRDefault="006C2773" w:rsidP="006C2773">
            <w:pPr>
              <w:jc w:val="center"/>
            </w:pPr>
          </w:p>
        </w:tc>
        <w:tc>
          <w:tcPr>
            <w:tcW w:w="1984" w:type="dxa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  <w:r w:rsidRPr="00D6615B">
              <w:rPr>
                <w:b/>
              </w:rPr>
              <w:t>55х55</w:t>
            </w: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D6615B" w:rsidRPr="00D6615B" w:rsidRDefault="00D6615B" w:rsidP="00D6615B">
            <w:pPr>
              <w:jc w:val="center"/>
              <w:rPr>
                <w:b/>
              </w:rPr>
            </w:pPr>
            <w:r>
              <w:rPr>
                <w:b/>
              </w:rPr>
              <w:t>45х55</w:t>
            </w:r>
          </w:p>
        </w:tc>
        <w:tc>
          <w:tcPr>
            <w:tcW w:w="1825" w:type="dxa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6615B" w:rsidRPr="00D6615B">
              <w:rPr>
                <w:b/>
              </w:rPr>
              <w:t>-00</w:t>
            </w: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AD3E5C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 (цена договорная)</w:t>
            </w:r>
          </w:p>
          <w:p w:rsidR="00AD3E5C" w:rsidRDefault="00AD3E5C" w:rsidP="007C3E4F">
            <w:pPr>
              <w:rPr>
                <w:b/>
              </w:rPr>
            </w:pP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6615B">
              <w:rPr>
                <w:b/>
              </w:rPr>
              <w:t>-00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Pr="00D6615B" w:rsidRDefault="00AD3E5C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 (цена договорная)</w:t>
            </w:r>
          </w:p>
        </w:tc>
        <w:tc>
          <w:tcPr>
            <w:tcW w:w="1826" w:type="dxa"/>
            <w:gridSpan w:val="2"/>
          </w:tcPr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D6615B" w:rsidP="00D6615B">
            <w:pPr>
              <w:jc w:val="center"/>
              <w:rPr>
                <w:b/>
              </w:rPr>
            </w:pPr>
          </w:p>
          <w:p w:rsidR="00D6615B" w:rsidRDefault="00CB554D" w:rsidP="00D6615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D6615B">
              <w:rPr>
                <w:b/>
              </w:rPr>
              <w:t>-50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D6615B" w:rsidRDefault="00CB554D" w:rsidP="00D661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bookmarkStart w:id="0" w:name="_GoBack"/>
            <w:bookmarkEnd w:id="0"/>
            <w:r w:rsidR="00D6615B">
              <w:rPr>
                <w:b/>
              </w:rPr>
              <w:t>-50</w:t>
            </w:r>
          </w:p>
          <w:p w:rsidR="00AD3E5C" w:rsidRDefault="00AD3E5C" w:rsidP="00D6615B">
            <w:pPr>
              <w:jc w:val="center"/>
              <w:rPr>
                <w:b/>
              </w:rPr>
            </w:pPr>
          </w:p>
          <w:p w:rsidR="00AD3E5C" w:rsidRDefault="00AD3E5C" w:rsidP="00D6615B">
            <w:pPr>
              <w:jc w:val="center"/>
              <w:rPr>
                <w:b/>
              </w:rPr>
            </w:pPr>
            <w:r>
              <w:rPr>
                <w:b/>
              </w:rPr>
              <w:t>С логотипом</w:t>
            </w:r>
          </w:p>
          <w:p w:rsidR="00AD3E5C" w:rsidRPr="00D6615B" w:rsidRDefault="007C3E4F" w:rsidP="00D6615B">
            <w:pPr>
              <w:jc w:val="center"/>
              <w:rPr>
                <w:b/>
              </w:rPr>
            </w:pPr>
            <w:r>
              <w:rPr>
                <w:b/>
              </w:rPr>
              <w:t>(цена договорная)</w:t>
            </w:r>
          </w:p>
        </w:tc>
      </w:tr>
    </w:tbl>
    <w:p w:rsidR="00AA29F5" w:rsidRDefault="00D6615B" w:rsidP="00D6615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Предприятие существует более 65 лет, пооперационный контроль ОТК, применяемые материалы и продукция се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ртифицированы, высоко</w:t>
      </w:r>
      <w:r w:rsidR="007C3E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го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качества.</w:t>
      </w:r>
      <w:r w:rsidR="00AA29F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Расцветка и нанесение логотипа по желанию Заказчика. </w:t>
      </w:r>
    </w:p>
    <w:p w:rsidR="000C086F" w:rsidRPr="00D6615B" w:rsidRDefault="00D6615B" w:rsidP="00D6615B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661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Тел./факс: (4812)55-25-42, (4812)31-08-31, 31-03-80, 55-31-63</w:t>
      </w:r>
    </w:p>
    <w:sectPr w:rsidR="000C086F" w:rsidRPr="00D6615B" w:rsidSect="006C27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A"/>
    <w:rsid w:val="000C086F"/>
    <w:rsid w:val="004B17D1"/>
    <w:rsid w:val="006C2773"/>
    <w:rsid w:val="007C3E4F"/>
    <w:rsid w:val="009231D4"/>
    <w:rsid w:val="009D5739"/>
    <w:rsid w:val="00A52F7A"/>
    <w:rsid w:val="00AA29F5"/>
    <w:rsid w:val="00AD3E5C"/>
    <w:rsid w:val="00CB554D"/>
    <w:rsid w:val="00D6615B"/>
    <w:rsid w:val="00EA58CF"/>
    <w:rsid w:val="00F1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F7A"/>
    <w:rPr>
      <w:color w:val="0000FF"/>
      <w:u w:val="single"/>
    </w:rPr>
  </w:style>
  <w:style w:type="table" w:styleId="a4">
    <w:name w:val="Table Grid"/>
    <w:basedOn w:val="a1"/>
    <w:uiPriority w:val="59"/>
    <w:rsid w:val="00A5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F7A"/>
    <w:rPr>
      <w:color w:val="0000FF"/>
      <w:u w:val="single"/>
    </w:rPr>
  </w:style>
  <w:style w:type="table" w:styleId="a4">
    <w:name w:val="Table Grid"/>
    <w:basedOn w:val="a1"/>
    <w:uiPriority w:val="59"/>
    <w:rsid w:val="00A5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8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zvo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zvos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2014-06-05T07:45:00Z</dcterms:created>
  <dcterms:modified xsi:type="dcterms:W3CDTF">2014-06-05T07:45:00Z</dcterms:modified>
</cp:coreProperties>
</file>