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5" w:rsidRDefault="00C22455" w:rsidP="00C224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2FDE" w:rsidRDefault="004E2FDE" w:rsidP="00C224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45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22455">
        <w:rPr>
          <w:rFonts w:ascii="Times New Roman" w:hAnsi="Times New Roman"/>
          <w:b/>
          <w:sz w:val="24"/>
          <w:szCs w:val="24"/>
        </w:rPr>
        <w:t>ПОНЯТОВСКОГО</w:t>
      </w:r>
      <w:r w:rsidRPr="00C22455">
        <w:rPr>
          <w:rFonts w:ascii="Times New Roman" w:hAnsi="Times New Roman"/>
          <w:b/>
          <w:sz w:val="24"/>
          <w:szCs w:val="24"/>
        </w:rPr>
        <w:t xml:space="preserve"> СЕЛЬСКОГО ПОСЕЛЕНИЯ  ШУМЯЧСКОГО РАЙОНА СМОЛЕНСКОЙ ОБЛАСТИ</w:t>
      </w:r>
    </w:p>
    <w:p w:rsidR="00E26E08" w:rsidRDefault="00E26E08" w:rsidP="00C22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FDE" w:rsidRDefault="004E2FDE" w:rsidP="00C22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455">
        <w:rPr>
          <w:rFonts w:ascii="Times New Roman" w:hAnsi="Times New Roman"/>
          <w:b/>
          <w:sz w:val="24"/>
          <w:szCs w:val="24"/>
        </w:rPr>
        <w:t>ПОСТАНОВЛЕНИЕ</w:t>
      </w:r>
    </w:p>
    <w:p w:rsidR="00E26E08" w:rsidRDefault="00E26E08" w:rsidP="00C22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E08" w:rsidRPr="00C22455" w:rsidRDefault="00E26E08" w:rsidP="00C22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FDE" w:rsidRDefault="004E2FDE" w:rsidP="00E26E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от  </w:t>
      </w:r>
      <w:r w:rsidR="00E26E08">
        <w:rPr>
          <w:rFonts w:ascii="Times New Roman" w:hAnsi="Times New Roman"/>
          <w:sz w:val="24"/>
          <w:szCs w:val="24"/>
        </w:rPr>
        <w:t xml:space="preserve">21 августа </w:t>
      </w:r>
      <w:r w:rsidRPr="00C22455">
        <w:rPr>
          <w:rFonts w:ascii="Times New Roman" w:hAnsi="Times New Roman"/>
          <w:sz w:val="24"/>
          <w:szCs w:val="24"/>
        </w:rPr>
        <w:t xml:space="preserve">2017 года               </w:t>
      </w:r>
      <w:r w:rsidR="00C2245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22455">
        <w:rPr>
          <w:rFonts w:ascii="Times New Roman" w:hAnsi="Times New Roman"/>
          <w:sz w:val="24"/>
          <w:szCs w:val="24"/>
        </w:rPr>
        <w:t xml:space="preserve"> № </w:t>
      </w:r>
      <w:r w:rsidR="00E26E08">
        <w:rPr>
          <w:rFonts w:ascii="Times New Roman" w:hAnsi="Times New Roman"/>
          <w:sz w:val="24"/>
          <w:szCs w:val="24"/>
        </w:rPr>
        <w:t>84</w:t>
      </w:r>
    </w:p>
    <w:p w:rsidR="00E26E08" w:rsidRDefault="00E26E08" w:rsidP="00E26E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E26E08" w:rsidRPr="00C22455" w:rsidRDefault="00E26E08" w:rsidP="00E26E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47" w:type="dxa"/>
        <w:tblLook w:val="01E0"/>
      </w:tblPr>
      <w:tblGrid>
        <w:gridCol w:w="4786"/>
        <w:gridCol w:w="1215"/>
        <w:gridCol w:w="4846"/>
      </w:tblGrid>
      <w:tr w:rsidR="004E2FDE" w:rsidRPr="00C22455" w:rsidTr="004E2FDE">
        <w:tc>
          <w:tcPr>
            <w:tcW w:w="4786" w:type="dxa"/>
          </w:tcPr>
          <w:p w:rsidR="004E2FDE" w:rsidRPr="00C22455" w:rsidRDefault="004E2F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55">
              <w:rPr>
                <w:rFonts w:ascii="Times New Roman" w:hAnsi="Times New Roman"/>
                <w:sz w:val="24"/>
                <w:szCs w:val="24"/>
              </w:rPr>
              <w:t xml:space="preserve">Об  утверждении  Порядка определения видов особо ценного движимого имущества муниципальных автономных и  бюджетных учреждений, созданных на базе имущества, находящегося в собственности  </w:t>
            </w:r>
            <w:r w:rsidR="00C22455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C22455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  Шумячского района Смоленской области</w:t>
            </w:r>
          </w:p>
          <w:p w:rsidR="004E2FDE" w:rsidRPr="00C22455" w:rsidRDefault="004E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E2FDE" w:rsidRPr="00C22455" w:rsidRDefault="004E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4E2FDE" w:rsidRPr="00C22455" w:rsidRDefault="004E2FDE">
            <w:pPr>
              <w:pStyle w:val="a3"/>
              <w:jc w:val="left"/>
              <w:rPr>
                <w:sz w:val="24"/>
                <w:szCs w:val="24"/>
              </w:rPr>
            </w:pPr>
            <w:r w:rsidRPr="00C22455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4E2FDE" w:rsidRPr="00C22455" w:rsidRDefault="004E2FDE">
            <w:pPr>
              <w:pStyle w:val="a3"/>
              <w:jc w:val="left"/>
              <w:rPr>
                <w:sz w:val="24"/>
                <w:szCs w:val="24"/>
              </w:rPr>
            </w:pPr>
            <w:r w:rsidRPr="00C22455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E2FDE" w:rsidRPr="00C22455" w:rsidRDefault="004E2FDE">
            <w:pPr>
              <w:pStyle w:val="a3"/>
              <w:jc w:val="left"/>
              <w:rPr>
                <w:sz w:val="24"/>
                <w:szCs w:val="24"/>
              </w:rPr>
            </w:pPr>
            <w:r w:rsidRPr="00C22455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E2FDE" w:rsidRPr="00C22455" w:rsidRDefault="004E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DE" w:rsidRPr="00C22455" w:rsidRDefault="004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2455" w:rsidRDefault="004E2FDE" w:rsidP="00C22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     В соответствии с Федеральными законами "О некоммерческих организациях", "Об автономных учреждениях", </w:t>
      </w:r>
      <w:hyperlink r:id="rId5" w:history="1">
        <w:r w:rsidRPr="00C2245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22455">
        <w:rPr>
          <w:rFonts w:ascii="Times New Roman" w:hAnsi="Times New Roman"/>
          <w:sz w:val="24"/>
          <w:szCs w:val="24"/>
        </w:rPr>
        <w:t> 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</w:t>
      </w:r>
      <w:r w:rsidR="00C22455">
        <w:rPr>
          <w:rFonts w:ascii="Times New Roman" w:hAnsi="Times New Roman"/>
          <w:sz w:val="24"/>
          <w:szCs w:val="24"/>
        </w:rPr>
        <w:t>,</w:t>
      </w:r>
    </w:p>
    <w:p w:rsidR="00C22455" w:rsidRDefault="004E2FDE" w:rsidP="00C22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Администрация  </w:t>
      </w:r>
      <w:r w:rsidR="00C22455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 сельского  поселения  Шумячского района Смоленской области </w:t>
      </w:r>
    </w:p>
    <w:p w:rsidR="00C22455" w:rsidRDefault="00C22455" w:rsidP="00C22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FDE" w:rsidRPr="00C22455" w:rsidRDefault="004E2FDE" w:rsidP="00C22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1. Утвердить прилагаемый 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C22455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 сельского  поселения  Шумячского района Смоленской области.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2. Настоящее постановление </w:t>
      </w:r>
      <w:r w:rsidR="00C22455">
        <w:rPr>
          <w:rFonts w:ascii="Times New Roman" w:hAnsi="Times New Roman"/>
          <w:sz w:val="24"/>
          <w:szCs w:val="24"/>
        </w:rPr>
        <w:t xml:space="preserve">вступает в силу со дня его официального </w:t>
      </w:r>
      <w:r w:rsidRPr="00C22455">
        <w:rPr>
          <w:rFonts w:ascii="Times New Roman" w:hAnsi="Times New Roman"/>
          <w:sz w:val="24"/>
          <w:szCs w:val="24"/>
        </w:rPr>
        <w:t>опубликова</w:t>
      </w:r>
      <w:r w:rsidR="00C22455">
        <w:rPr>
          <w:rFonts w:ascii="Times New Roman" w:hAnsi="Times New Roman"/>
          <w:sz w:val="24"/>
          <w:szCs w:val="24"/>
        </w:rPr>
        <w:t>ния</w:t>
      </w:r>
      <w:r w:rsidRPr="00C22455">
        <w:rPr>
          <w:rFonts w:ascii="Times New Roman" w:hAnsi="Times New Roman"/>
          <w:sz w:val="24"/>
          <w:szCs w:val="24"/>
        </w:rPr>
        <w:t xml:space="preserve"> в печатном средстве массовой информации органов местного самоуправления </w:t>
      </w:r>
      <w:r w:rsidR="00C22455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C22455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сельского поселения» .</w:t>
      </w:r>
    </w:p>
    <w:p w:rsidR="004E2FDE" w:rsidRPr="00C22455" w:rsidRDefault="004E2FDE" w:rsidP="004E2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br/>
        <w:t>Глава  муниципального  образования</w:t>
      </w:r>
    </w:p>
    <w:p w:rsidR="004E2FDE" w:rsidRPr="00C22455" w:rsidRDefault="00C22455" w:rsidP="004E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4E2FDE" w:rsidRPr="00C22455">
        <w:rPr>
          <w:rFonts w:ascii="Times New Roman" w:hAnsi="Times New Roman"/>
          <w:sz w:val="24"/>
          <w:szCs w:val="24"/>
        </w:rPr>
        <w:t xml:space="preserve"> сельского  поселения </w:t>
      </w:r>
    </w:p>
    <w:p w:rsidR="004E2FDE" w:rsidRPr="00C22455" w:rsidRDefault="004E2FDE" w:rsidP="004E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Шумячского  района  Смоленской  области                         </w:t>
      </w:r>
      <w:r w:rsidR="00C22455">
        <w:rPr>
          <w:rFonts w:ascii="Times New Roman" w:hAnsi="Times New Roman"/>
          <w:sz w:val="24"/>
          <w:szCs w:val="24"/>
        </w:rPr>
        <w:t>Н.Б. Бондарева</w:t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455" w:rsidRDefault="00C22455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455" w:rsidRDefault="00C22455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455" w:rsidRDefault="00C22455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455" w:rsidRDefault="00C22455" w:rsidP="00C224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455" w:rsidRDefault="00C22455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455" w:rsidRDefault="00C22455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2FDE" w:rsidRPr="00C22455" w:rsidRDefault="00C22455" w:rsidP="00C22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УТВЕРЖДЕН:</w:t>
      </w:r>
      <w:r w:rsidR="004E2FDE" w:rsidRPr="00C224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E2FDE" w:rsidRPr="00C22455">
        <w:rPr>
          <w:rFonts w:ascii="Times New Roman" w:hAnsi="Times New Roman"/>
          <w:sz w:val="24"/>
          <w:szCs w:val="24"/>
        </w:rPr>
        <w:t>постановлением      Администрации </w:t>
      </w:r>
      <w:r w:rsidR="004E2FDE" w:rsidRPr="00C224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Понятовского</w:t>
      </w:r>
      <w:r w:rsidR="004E2FDE" w:rsidRPr="00C22455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Шумячского   района    Смоленской </w:t>
      </w:r>
    </w:p>
    <w:p w:rsidR="00C22455" w:rsidRDefault="004E2FDE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области      </w:t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от   </w:t>
      </w:r>
      <w:r w:rsidR="00E26E08">
        <w:rPr>
          <w:rFonts w:ascii="Times New Roman" w:hAnsi="Times New Roman"/>
          <w:sz w:val="24"/>
          <w:szCs w:val="24"/>
        </w:rPr>
        <w:t>21.08.</w:t>
      </w:r>
      <w:r w:rsidRPr="00C22455">
        <w:rPr>
          <w:rFonts w:ascii="Times New Roman" w:hAnsi="Times New Roman"/>
          <w:sz w:val="24"/>
          <w:szCs w:val="24"/>
        </w:rPr>
        <w:t>2017г   №</w:t>
      </w:r>
      <w:r w:rsidR="00E26E08">
        <w:rPr>
          <w:rFonts w:ascii="Times New Roman" w:hAnsi="Times New Roman"/>
          <w:sz w:val="24"/>
          <w:szCs w:val="24"/>
        </w:rPr>
        <w:t>84</w:t>
      </w:r>
      <w:r w:rsidRPr="00C22455">
        <w:rPr>
          <w:rFonts w:ascii="Times New Roman" w:hAnsi="Times New Roman"/>
          <w:sz w:val="24"/>
          <w:szCs w:val="24"/>
        </w:rPr>
        <w:t xml:space="preserve">                </w:t>
      </w:r>
    </w:p>
    <w:p w:rsidR="004E2FDE" w:rsidRPr="00C22455" w:rsidRDefault="004E2FDE" w:rsidP="004E2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br/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FDE" w:rsidRPr="00C22455" w:rsidRDefault="004E2FDE" w:rsidP="004E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FDE" w:rsidRPr="00C22455" w:rsidRDefault="004E2FDE" w:rsidP="004E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Порядок </w:t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определения видов особо ценного движимого имущества муниципальных автономных и бюджетных учреждений, созданных на базе имущества, находящегося в собственности </w:t>
      </w:r>
      <w:r w:rsidR="00C22455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4E2FDE" w:rsidRPr="00C22455" w:rsidRDefault="004E2FDE" w:rsidP="004E2FD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Шумячского района Смоленской области.</w:t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   1. Настоящий Порядок устанавливает основания и порядок определения видов особо ценного движимого имущества (далее также - движимое имущество) муниципальных автономных и бюджетных учреждений (далее - автономные и  бюджетные учреждения), созданных на базе имущества, находящегося в собственности </w:t>
      </w:r>
      <w:r w:rsidR="004F50C1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="004F50C1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Pr="00C22455">
        <w:rPr>
          <w:rFonts w:ascii="Times New Roman" w:hAnsi="Times New Roman"/>
          <w:sz w:val="24"/>
          <w:szCs w:val="24"/>
        </w:rPr>
        <w:t xml:space="preserve"> .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 2. К особо ценному движимому имуществу автономных и бюджетных учреждений относится: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>1) движимое имущество, балансовая стоимость которого превышает 50 тыс. рублей;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>2) иное имущество, отнесенное к особо ценному движимому имуществу в порядке, установленном федеральным законодательством.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3. К особо ценному движимому имуществу автономных и бюджетных учреждений может быть отнесено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затруднено, только путем внесения соответствующих изменений в настоящий Порядок.</w:t>
      </w:r>
    </w:p>
    <w:p w:rsidR="004E2FDE" w:rsidRPr="00C22455" w:rsidRDefault="004E2FDE" w:rsidP="004E2F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4. Перечни особо ценного движимого имущества автономных или бюджетных учреждений определяются Администрацией </w:t>
      </w:r>
      <w:r w:rsidR="004F50C1"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 сельского  поселения Шумячского района Смоленской области.</w:t>
      </w:r>
    </w:p>
    <w:p w:rsidR="004E2FDE" w:rsidRPr="00C22455" w:rsidRDefault="004E2FDE" w:rsidP="004E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455">
        <w:rPr>
          <w:rFonts w:ascii="Times New Roman" w:hAnsi="Times New Roman"/>
          <w:sz w:val="24"/>
          <w:szCs w:val="24"/>
        </w:rPr>
        <w:t xml:space="preserve">     5. 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4E2FDE" w:rsidRPr="00C22455" w:rsidRDefault="004E2FDE" w:rsidP="004E2FDE">
      <w:pPr>
        <w:rPr>
          <w:rFonts w:ascii="Times New Roman" w:hAnsi="Times New Roman"/>
          <w:sz w:val="24"/>
          <w:szCs w:val="24"/>
        </w:rPr>
      </w:pPr>
    </w:p>
    <w:p w:rsidR="00356F89" w:rsidRPr="00C22455" w:rsidRDefault="00356F89">
      <w:pPr>
        <w:rPr>
          <w:rFonts w:ascii="Times New Roman" w:hAnsi="Times New Roman"/>
          <w:sz w:val="24"/>
          <w:szCs w:val="24"/>
        </w:rPr>
      </w:pPr>
    </w:p>
    <w:sectPr w:rsidR="00356F89" w:rsidRPr="00C22455" w:rsidSect="003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E2FDE"/>
    <w:rsid w:val="00356F89"/>
    <w:rsid w:val="00396DD5"/>
    <w:rsid w:val="004E2FDE"/>
    <w:rsid w:val="004F50C1"/>
    <w:rsid w:val="00B56271"/>
    <w:rsid w:val="00C22455"/>
    <w:rsid w:val="00C44B19"/>
    <w:rsid w:val="00E26E08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2FD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E2F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2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10/07/26/n397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9DD7-1D67-46FE-B758-55D8F83D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2017-08-21T06:42:00Z</cp:lastPrinted>
  <dcterms:created xsi:type="dcterms:W3CDTF">2017-08-16T13:13:00Z</dcterms:created>
  <dcterms:modified xsi:type="dcterms:W3CDTF">2017-09-04T06:13:00Z</dcterms:modified>
</cp:coreProperties>
</file>