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A2" w:rsidRDefault="004D3FA2" w:rsidP="004D3FA2">
      <w:pPr>
        <w:jc w:val="center"/>
        <w:rPr>
          <w:b/>
        </w:rPr>
      </w:pPr>
    </w:p>
    <w:p w:rsidR="004D3FA2" w:rsidRDefault="004D3FA2" w:rsidP="004D3FA2">
      <w:pPr>
        <w:jc w:val="center"/>
        <w:rPr>
          <w:b/>
        </w:rPr>
      </w:pPr>
    </w:p>
    <w:p w:rsidR="004D3FA2" w:rsidRDefault="004D3FA2" w:rsidP="004D3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4D3FA2" w:rsidRDefault="004D3FA2" w:rsidP="004D3FA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4D3FA2" w:rsidRDefault="004D3FA2" w:rsidP="004D3FA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D3FA2" w:rsidRDefault="004D3FA2" w:rsidP="004D3FA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5081">
        <w:rPr>
          <w:sz w:val="24"/>
          <w:szCs w:val="24"/>
        </w:rPr>
        <w:t>2</w:t>
      </w:r>
      <w:r w:rsidR="00447E7D">
        <w:rPr>
          <w:sz w:val="24"/>
          <w:szCs w:val="24"/>
        </w:rPr>
        <w:t>9</w:t>
      </w:r>
      <w:r>
        <w:rPr>
          <w:sz w:val="24"/>
          <w:szCs w:val="24"/>
        </w:rPr>
        <w:t xml:space="preserve"> ноября  2016 года                                                                              №  </w:t>
      </w:r>
      <w:r w:rsidR="006E5081">
        <w:rPr>
          <w:sz w:val="24"/>
          <w:szCs w:val="24"/>
        </w:rPr>
        <w:t>24</w:t>
      </w:r>
    </w:p>
    <w:p w:rsidR="004D3FA2" w:rsidRDefault="004D3FA2" w:rsidP="004D3FA2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4D3FA2" w:rsidRDefault="004D3FA2" w:rsidP="004D3FA2"/>
    <w:p w:rsidR="004D3FA2" w:rsidRDefault="004D3FA2" w:rsidP="004D3FA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в   Решение   Совета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Понятовского  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«Положения 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земельном      налоге          на      территории 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Понятовского      сельского              поселения 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Шумячского     района   Смоленской области» </w:t>
      </w:r>
    </w:p>
    <w:p w:rsidR="004D3FA2" w:rsidRDefault="004D3FA2" w:rsidP="004D3FA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20.03.2015 г. № 5</w:t>
      </w:r>
    </w:p>
    <w:p w:rsidR="004D3FA2" w:rsidRDefault="004D3FA2" w:rsidP="006E508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A2" w:rsidRDefault="004D3FA2" w:rsidP="004D3FA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Налоговым кодексом Российской Федерации, руководствуясь Уставом Понятовского сельского поселения Шумячского района Смоленской области,</w:t>
      </w:r>
    </w:p>
    <w:p w:rsidR="004D3FA2" w:rsidRDefault="004D3FA2" w:rsidP="004D3FA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4D3FA2" w:rsidRDefault="004D3FA2" w:rsidP="004D3FA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A2" w:rsidRDefault="004D3FA2" w:rsidP="004D3FA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D3FA2" w:rsidRDefault="004D3FA2" w:rsidP="004D3FA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FA2" w:rsidRDefault="004D3FA2" w:rsidP="004D3FA2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Решение Совета депутатов Понятовского сельского поселения Шумячского района Смоленской области «Об  утверждении положения о земельном налоге на территории Понятовского  сельского поселения Шумячского района Смоленской области» от 20.03.2015 г. № 5 (в редакции от 15.01.2016г. №1, от 15.02.2016г. № 3) следующие изменения: </w:t>
      </w:r>
    </w:p>
    <w:p w:rsidR="004D3FA2" w:rsidRDefault="004D3FA2" w:rsidP="004D3FA2">
      <w:pPr>
        <w:pStyle w:val="a3"/>
        <w:ind w:left="624"/>
        <w:jc w:val="both"/>
        <w:rPr>
          <w:b w:val="0"/>
          <w:sz w:val="24"/>
          <w:szCs w:val="24"/>
        </w:rPr>
      </w:pPr>
    </w:p>
    <w:p w:rsidR="004D3FA2" w:rsidRDefault="004D3FA2" w:rsidP="004D3FA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1 статьи 9 дополнить абзацам следующего содержания:</w:t>
      </w:r>
    </w:p>
    <w:p w:rsidR="006E5081" w:rsidRDefault="006E5081" w:rsidP="004D3FA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«- 0,3% процента от </w:t>
      </w:r>
      <w:r w:rsidRPr="006E5081">
        <w:rPr>
          <w:bCs/>
          <w:sz w:val="24"/>
          <w:szCs w:val="24"/>
          <w:u w:val="single"/>
        </w:rPr>
        <w:t>кадастровой стоимости участка</w:t>
      </w:r>
      <w:r>
        <w:rPr>
          <w:bCs/>
          <w:sz w:val="24"/>
          <w:szCs w:val="24"/>
        </w:rPr>
        <w:t xml:space="preserve"> – в отношении земельных участков, предназначенных для размещения домов индивидуальной жилой застройки»;</w:t>
      </w:r>
    </w:p>
    <w:p w:rsidR="004D3FA2" w:rsidRDefault="004D3FA2" w:rsidP="004D3FA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«- 1,5 процента от </w:t>
      </w:r>
      <w:r w:rsidRPr="004D3FA2">
        <w:rPr>
          <w:bCs/>
          <w:sz w:val="24"/>
          <w:szCs w:val="24"/>
          <w:u w:val="single"/>
        </w:rPr>
        <w:t>кадастровой стоимости участка</w:t>
      </w:r>
      <w:r>
        <w:rPr>
          <w:bCs/>
          <w:sz w:val="24"/>
          <w:szCs w:val="24"/>
        </w:rPr>
        <w:t xml:space="preserve"> – в отношении земельных участков, предназначенных для земель сельскохозяйственного назначения, неиспользуемых для сельскохозяйственного производства».</w:t>
      </w:r>
    </w:p>
    <w:p w:rsidR="00B33ECA" w:rsidRDefault="00B33ECA" w:rsidP="00B33ECA">
      <w:pPr>
        <w:pStyle w:val="a7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33ECA" w:rsidRDefault="00B33ECA" w:rsidP="00B33ECA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 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B33ECA" w:rsidRDefault="00B33ECA" w:rsidP="00B33ECA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B33ECA" w:rsidRDefault="00B33ECA" w:rsidP="00B33E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 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4D3FA2" w:rsidRDefault="004D3FA2" w:rsidP="004D3F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4D3FA2" w:rsidRDefault="004D3FA2" w:rsidP="004D3FA2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D3FA2" w:rsidRDefault="004D3FA2" w:rsidP="004D3FA2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4D3FA2" w:rsidRDefault="004D3FA2" w:rsidP="004D3FA2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4D3FA2" w:rsidRDefault="004D3FA2" w:rsidP="004D3FA2"/>
    <w:p w:rsidR="00740060" w:rsidRDefault="00740060"/>
    <w:sectPr w:rsidR="00740060" w:rsidSect="004D3F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AF"/>
    <w:multiLevelType w:val="hybridMultilevel"/>
    <w:tmpl w:val="363C0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41197"/>
    <w:multiLevelType w:val="hybridMultilevel"/>
    <w:tmpl w:val="237A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79A6"/>
    <w:multiLevelType w:val="hybridMultilevel"/>
    <w:tmpl w:val="5A4A5296"/>
    <w:lvl w:ilvl="0" w:tplc="2B54B744">
      <w:start w:val="1"/>
      <w:numFmt w:val="decimal"/>
      <w:lvlText w:val="%1."/>
      <w:lvlJc w:val="left"/>
      <w:pPr>
        <w:ind w:left="102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FA2"/>
    <w:rsid w:val="00327DB8"/>
    <w:rsid w:val="00447E7D"/>
    <w:rsid w:val="004D3FA2"/>
    <w:rsid w:val="006E5081"/>
    <w:rsid w:val="00740060"/>
    <w:rsid w:val="00B33ECA"/>
    <w:rsid w:val="00BD6EC8"/>
    <w:rsid w:val="00CB47CE"/>
    <w:rsid w:val="00E1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3FA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D3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D3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3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2016-11-29T11:50:00Z</cp:lastPrinted>
  <dcterms:created xsi:type="dcterms:W3CDTF">2016-11-10T11:26:00Z</dcterms:created>
  <dcterms:modified xsi:type="dcterms:W3CDTF">2016-12-29T07:15:00Z</dcterms:modified>
</cp:coreProperties>
</file>