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A6" w:rsidRDefault="001D4BDC">
      <w:pPr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F06A6" w:rsidRDefault="001D4BDC">
      <w:pPr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 xml:space="preserve">Начальник Отдела по культуре и </w:t>
      </w:r>
      <w:r w:rsidR="002F06A6">
        <w:rPr>
          <w:rFonts w:ascii="Times New Roman" w:hAnsi="Times New Roman" w:cs="Times New Roman"/>
          <w:sz w:val="28"/>
          <w:szCs w:val="28"/>
        </w:rPr>
        <w:t xml:space="preserve">спорту </w:t>
      </w:r>
      <w:r w:rsidRPr="002F06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90E4C" w:rsidRPr="002F06A6" w:rsidRDefault="002F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4BDC" w:rsidRPr="002F06A6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BDC" w:rsidRPr="002F06A6">
        <w:rPr>
          <w:rFonts w:ascii="Times New Roman" w:hAnsi="Times New Roman" w:cs="Times New Roman"/>
          <w:sz w:val="28"/>
          <w:szCs w:val="28"/>
        </w:rPr>
        <w:t>район»</w:t>
      </w:r>
    </w:p>
    <w:p w:rsidR="00C90E4C" w:rsidRPr="002F06A6" w:rsidRDefault="002F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90E4C" w:rsidRPr="002F06A6" w:rsidRDefault="002F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________________Т.Г.Семенова </w:t>
      </w:r>
    </w:p>
    <w:p w:rsidR="00C90E4C" w:rsidRPr="002F06A6" w:rsidRDefault="002F06A6">
      <w:pPr>
        <w:tabs>
          <w:tab w:val="left" w:leader="underscore" w:pos="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1D4BDC" w:rsidRPr="002F06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D4BDC" w:rsidRPr="002F06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0E4C" w:rsidRPr="002F06A6" w:rsidRDefault="00C90E4C">
      <w:pPr>
        <w:rPr>
          <w:rFonts w:ascii="Times New Roman" w:hAnsi="Times New Roman" w:cs="Times New Roman"/>
          <w:sz w:val="28"/>
          <w:szCs w:val="28"/>
        </w:rPr>
      </w:pPr>
    </w:p>
    <w:p w:rsidR="002F06A6" w:rsidRDefault="002F06A6" w:rsidP="002F06A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2F06A6" w:rsidRDefault="002F06A6" w:rsidP="002F06A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 w:rsidP="002F06A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 w:rsidP="002F06A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 w:rsidP="002F06A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0E4C" w:rsidRPr="002F06A6" w:rsidRDefault="001D4BDC" w:rsidP="002F06A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  <w:bookmarkEnd w:id="0"/>
    </w:p>
    <w:p w:rsidR="00C90E4C" w:rsidRPr="002F06A6" w:rsidRDefault="001D4BDC" w:rsidP="002F0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>на 201</w:t>
      </w:r>
      <w:r w:rsidR="001D0B28">
        <w:rPr>
          <w:rFonts w:ascii="Times New Roman" w:hAnsi="Times New Roman" w:cs="Times New Roman"/>
          <w:sz w:val="28"/>
          <w:szCs w:val="28"/>
        </w:rPr>
        <w:t>6</w:t>
      </w:r>
      <w:r w:rsidRPr="002F06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0E4C" w:rsidRPr="002F06A6" w:rsidRDefault="001D4BDC" w:rsidP="002F0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2F06A6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Pr="002F06A6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</w:p>
    <w:p w:rsidR="00C90E4C" w:rsidRPr="002F06A6" w:rsidRDefault="001D4BDC" w:rsidP="002F0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учреждения, оказывающего муниципальную услугу</w:t>
      </w:r>
    </w:p>
    <w:p w:rsidR="002F06A6" w:rsidRDefault="002F06A6" w:rsidP="002F06A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bookmark1"/>
    </w:p>
    <w:p w:rsidR="00C90E4C" w:rsidRPr="002F06A6" w:rsidRDefault="001D4BDC" w:rsidP="002F06A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«Организация </w:t>
      </w:r>
      <w:r w:rsidR="002E3FC4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деятельности клубных формирований и формирований самодеятельного народного творчества</w:t>
      </w:r>
      <w:r w:rsidRPr="002F06A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bookmarkEnd w:id="1"/>
    </w:p>
    <w:p w:rsidR="00C90E4C" w:rsidRPr="002F06A6" w:rsidRDefault="001D4BDC" w:rsidP="002F0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>наименование муниципальной услуги (услуг)</w:t>
      </w: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3FC4" w:rsidRDefault="002E3FC4" w:rsidP="002F06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E4C" w:rsidRPr="002F06A6" w:rsidRDefault="001D4BDC" w:rsidP="002F0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1</w:t>
      </w:r>
    </w:p>
    <w:p w:rsidR="00C90E4C" w:rsidRPr="002F06A6" w:rsidRDefault="001D4BDC" w:rsidP="002F06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06A6">
        <w:rPr>
          <w:rFonts w:ascii="Times New Roman" w:hAnsi="Times New Roman" w:cs="Times New Roman"/>
          <w:sz w:val="28"/>
          <w:szCs w:val="28"/>
        </w:rPr>
        <w:t>(при установлении муниципального задания на выполнение муниципальной (государственных) услуги (услуг)</w:t>
      </w:r>
      <w:proofErr w:type="gramEnd"/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0E4C" w:rsidRPr="002F06A6" w:rsidRDefault="001D4BDC" w:rsidP="002F0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2E3FC4" w:rsidRDefault="002E3FC4" w:rsidP="002F06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3FC4">
        <w:rPr>
          <w:rFonts w:ascii="Times New Roman" w:hAnsi="Times New Roman" w:cs="Times New Roman"/>
          <w:b/>
          <w:bCs/>
          <w:sz w:val="28"/>
          <w:szCs w:val="28"/>
          <w:u w:val="single"/>
        </w:rPr>
        <w:t>«Организация деятельности клубных формирований и формирований самодеятельного народного творчества»</w:t>
      </w:r>
    </w:p>
    <w:p w:rsidR="00C90E4C" w:rsidRDefault="001D4BDC" w:rsidP="002F0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>наименование муниципальной услуги (услуг)</w:t>
      </w:r>
    </w:p>
    <w:p w:rsidR="002F06A6" w:rsidRPr="002F06A6" w:rsidRDefault="002F06A6" w:rsidP="002F0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4C" w:rsidRPr="002F06A6" w:rsidRDefault="001D4BDC">
      <w:pPr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>1. Потребители муниципальной услуги</w:t>
      </w:r>
    </w:p>
    <w:tbl>
      <w:tblPr>
        <w:tblOverlap w:val="never"/>
        <w:tblW w:w="14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3828"/>
        <w:gridCol w:w="2412"/>
        <w:gridCol w:w="2279"/>
        <w:gridCol w:w="2383"/>
      </w:tblGrid>
      <w:tr w:rsidR="002F06A6" w:rsidRPr="002F06A6" w:rsidTr="002E3FC4">
        <w:trPr>
          <w:trHeight w:val="857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6A6" w:rsidRPr="002F06A6" w:rsidRDefault="002F06A6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Перечень категории потребителей муниципальной услуги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6A6" w:rsidRPr="002F06A6" w:rsidRDefault="002F06A6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 муниципальной услуги (безвозмездная, частично платная, платная)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6A6" w:rsidRPr="002F06A6" w:rsidRDefault="002F06A6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потребите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ей муниципальной услуги в год (чел./ед./организаций)</w:t>
            </w:r>
          </w:p>
        </w:tc>
      </w:tr>
      <w:tr w:rsidR="00C90E4C" w:rsidRPr="002F06A6" w:rsidTr="002E3FC4">
        <w:trPr>
          <w:trHeight w:val="846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  <w:p w:rsidR="00FC5140" w:rsidRPr="00FC5140" w:rsidRDefault="00FC5140" w:rsidP="002F06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FC5140" w:rsidRPr="00DA1819" w:rsidRDefault="001D4BDC" w:rsidP="00DA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140" w:rsidRPr="00DA1819" w:rsidRDefault="001D4BDC" w:rsidP="00DA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</w:tr>
      <w:tr w:rsidR="00C90E4C" w:rsidRPr="002F06A6" w:rsidTr="002E3FC4">
        <w:trPr>
          <w:trHeight w:val="58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18B0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интересах общества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18B0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Бесплатная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DA1819" w:rsidRDefault="00FC5140" w:rsidP="005F287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1819">
              <w:rPr>
                <w:rFonts w:ascii="Times New Roman" w:eastAsia="Times New Roman" w:hAnsi="Times New Roman"/>
                <w:color w:val="auto"/>
                <w:sz w:val="28"/>
                <w:szCs w:val="28"/>
                <w:lang w:val="x-none" w:eastAsia="x-none"/>
              </w:rPr>
              <w:t>6</w:t>
            </w:r>
            <w:r w:rsidRPr="00DA181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x-none"/>
              </w:rPr>
              <w:t>20</w:t>
            </w:r>
            <w:r w:rsidR="005F287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x-none"/>
              </w:rPr>
              <w:t>8</w:t>
            </w:r>
            <w:r w:rsidRPr="00DA181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DA1819" w:rsidRDefault="00A76215" w:rsidP="002E3F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18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620</w:t>
            </w:r>
            <w:r w:rsidR="002E3F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DA1819" w:rsidRDefault="00A76215" w:rsidP="002E3F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18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620</w:t>
            </w:r>
            <w:r w:rsidR="002E3F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</w:tr>
    </w:tbl>
    <w:p w:rsidR="002F06A6" w:rsidRDefault="002F06A6">
      <w:pPr>
        <w:tabs>
          <w:tab w:val="left" w:pos="2951"/>
        </w:tabs>
        <w:ind w:left="360" w:hanging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3"/>
    </w:p>
    <w:p w:rsidR="002F06A6" w:rsidRDefault="001D4BDC" w:rsidP="002F06A6">
      <w:pPr>
        <w:tabs>
          <w:tab w:val="left" w:pos="2951"/>
        </w:tabs>
        <w:ind w:left="360" w:hanging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06A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F06A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Показатели, характеризующие объем и качество муниципальной услуги </w:t>
      </w:r>
    </w:p>
    <w:p w:rsidR="00C90E4C" w:rsidRDefault="001D4BDC" w:rsidP="002F06A6">
      <w:pPr>
        <w:tabs>
          <w:tab w:val="left" w:pos="2951"/>
        </w:tabs>
        <w:ind w:left="360" w:hanging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06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06A6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Pr="002F06A6">
        <w:rPr>
          <w:rFonts w:ascii="Times New Roman" w:hAnsi="Times New Roman" w:cs="Times New Roman"/>
          <w:b/>
          <w:bCs/>
          <w:sz w:val="28"/>
          <w:szCs w:val="28"/>
        </w:rPr>
        <w:t>. Объем муниципальной услуги (в натуральных показателях)</w:t>
      </w:r>
      <w:bookmarkEnd w:id="2"/>
    </w:p>
    <w:p w:rsidR="002F06A6" w:rsidRPr="002F06A6" w:rsidRDefault="002F06A6" w:rsidP="002F06A6">
      <w:pPr>
        <w:tabs>
          <w:tab w:val="left" w:pos="2951"/>
        </w:tabs>
        <w:ind w:left="360" w:hanging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7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1560"/>
        <w:gridCol w:w="1984"/>
        <w:gridCol w:w="2126"/>
        <w:gridCol w:w="2074"/>
        <w:gridCol w:w="3864"/>
      </w:tblGrid>
      <w:tr w:rsidR="00C90E4C" w:rsidRPr="002F06A6" w:rsidTr="002E3FC4">
        <w:trPr>
          <w:trHeight w:val="353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объема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объема муниципальной услуги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C90E4C" w:rsidRPr="002F06A6" w:rsidTr="002E3FC4">
        <w:trPr>
          <w:trHeight w:val="983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0" w:rsidRPr="002F06A6" w:rsidTr="002E3FC4">
        <w:trPr>
          <w:trHeight w:val="92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B0" w:rsidRPr="002F06A6" w:rsidRDefault="001D18B0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клубных формирований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B0" w:rsidRPr="002F06A6" w:rsidRDefault="001D18B0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B0" w:rsidRPr="001D18B0" w:rsidRDefault="002E3FC4" w:rsidP="002F06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B0" w:rsidRDefault="002E3FC4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B0" w:rsidRDefault="002E3FC4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B0" w:rsidRPr="002F06A6" w:rsidRDefault="001D18B0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B0">
              <w:rPr>
                <w:rFonts w:ascii="Times New Roman" w:hAnsi="Times New Roman" w:cs="Times New Roman"/>
                <w:sz w:val="28"/>
                <w:szCs w:val="28"/>
              </w:rPr>
              <w:t xml:space="preserve">Журналы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кружковой </w:t>
            </w:r>
            <w:r w:rsidRPr="001D18B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C90E4C" w:rsidRPr="002F06A6" w:rsidTr="002E3FC4">
        <w:trPr>
          <w:trHeight w:val="92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1D1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D18B0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FC5140" w:rsidP="005F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4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6</w:t>
            </w:r>
            <w:r w:rsidRPr="00EA374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20</w:t>
            </w:r>
            <w:r w:rsidR="005F2879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8</w:t>
            </w:r>
            <w:r w:rsidRPr="00EA374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A76215" w:rsidP="002E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2E3F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A76215" w:rsidP="002E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2E3F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Журналы учета работы</w:t>
            </w:r>
          </w:p>
        </w:tc>
      </w:tr>
      <w:tr w:rsidR="00C90E4C" w:rsidRPr="002F06A6" w:rsidTr="002E3FC4">
        <w:trPr>
          <w:trHeight w:val="100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FC5140" w:rsidP="002E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4C">
              <w:rPr>
                <w:rFonts w:ascii="Times New Roman" w:eastAsia="Times New Roman" w:hAnsi="Times New Roman"/>
                <w:bCs/>
                <w:sz w:val="28"/>
                <w:szCs w:val="28"/>
                <w:lang w:eastAsia="x-none"/>
              </w:rPr>
              <w:t>24</w:t>
            </w:r>
            <w:r w:rsidR="002E3FC4">
              <w:rPr>
                <w:rFonts w:ascii="Times New Roman" w:eastAsia="Times New Roman" w:hAnsi="Times New Roman"/>
                <w:bCs/>
                <w:sz w:val="28"/>
                <w:szCs w:val="28"/>
                <w:lang w:eastAsia="x-none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A76215" w:rsidP="002E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2E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A76215" w:rsidP="002E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2E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Журналы учета работы</w:t>
            </w:r>
          </w:p>
        </w:tc>
      </w:tr>
    </w:tbl>
    <w:p w:rsidR="002F06A6" w:rsidRDefault="002F06A6">
      <w:pPr>
        <w:rPr>
          <w:rFonts w:ascii="Times New Roman" w:hAnsi="Times New Roman" w:cs="Times New Roman"/>
          <w:sz w:val="28"/>
          <w:szCs w:val="28"/>
        </w:rPr>
      </w:pPr>
    </w:p>
    <w:p w:rsidR="00C90E4C" w:rsidRDefault="001D4BDC" w:rsidP="002F0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>2.2. Показатели качества оказываемой муниципальной услуги</w:t>
      </w:r>
    </w:p>
    <w:p w:rsidR="002F06A6" w:rsidRPr="002F06A6" w:rsidRDefault="002F06A6" w:rsidP="002F06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552"/>
        <w:gridCol w:w="2551"/>
        <w:gridCol w:w="2556"/>
        <w:gridCol w:w="2264"/>
        <w:gridCol w:w="1984"/>
      </w:tblGrid>
      <w:tr w:rsidR="00C90E4C" w:rsidRPr="002F06A6" w:rsidTr="004F7394">
        <w:trPr>
          <w:trHeight w:val="648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Методика расчета &lt;2&gt;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оказываемой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C90E4C" w:rsidRPr="002F06A6" w:rsidTr="004F7394">
        <w:trPr>
          <w:trHeight w:val="976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819" w:rsidRPr="002F06A6" w:rsidTr="004F7394">
        <w:trPr>
          <w:trHeight w:val="163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19" w:rsidRPr="002F06A6" w:rsidRDefault="005F2879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79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19" w:rsidRPr="002F06A6" w:rsidRDefault="00DA1819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Журнал учета работы,</w:t>
            </w:r>
          </w:p>
          <w:p w:rsidR="00DA1819" w:rsidRPr="002F06A6" w:rsidRDefault="00DA1819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7-НК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19" w:rsidRPr="002F06A6" w:rsidRDefault="00DA1819" w:rsidP="002E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2E3F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19" w:rsidRPr="00DA1819" w:rsidRDefault="00DA1819" w:rsidP="002E3F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1819">
              <w:rPr>
                <w:rFonts w:ascii="Times New Roman" w:hAnsi="Times New Roman" w:cs="Times New Roman"/>
                <w:sz w:val="28"/>
              </w:rPr>
              <w:t>620</w:t>
            </w:r>
            <w:r w:rsidR="002E3FC4">
              <w:rPr>
                <w:rFonts w:ascii="Times New Roman" w:hAnsi="Times New Roman" w:cs="Times New Roman"/>
                <w:sz w:val="28"/>
              </w:rPr>
              <w:t>9</w:t>
            </w:r>
            <w:r w:rsidRPr="00DA181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19" w:rsidRPr="00DA1819" w:rsidRDefault="00DA1819" w:rsidP="002E3F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1819">
              <w:rPr>
                <w:rFonts w:ascii="Times New Roman" w:hAnsi="Times New Roman" w:cs="Times New Roman"/>
                <w:sz w:val="28"/>
              </w:rPr>
              <w:t>620</w:t>
            </w:r>
            <w:r w:rsidR="002E3FC4">
              <w:rPr>
                <w:rFonts w:ascii="Times New Roman" w:hAnsi="Times New Roman" w:cs="Times New Roman"/>
                <w:sz w:val="28"/>
              </w:rPr>
              <w:t>9</w:t>
            </w:r>
            <w:r w:rsidRPr="00DA181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819" w:rsidRPr="002F06A6" w:rsidRDefault="00DA1819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Журнал учета работы,</w:t>
            </w:r>
          </w:p>
          <w:p w:rsidR="00DA1819" w:rsidRPr="002F06A6" w:rsidRDefault="00DA1819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7-НК</w:t>
            </w:r>
          </w:p>
        </w:tc>
      </w:tr>
      <w:tr w:rsidR="00DA1819" w:rsidRPr="002F06A6" w:rsidTr="004F7394">
        <w:trPr>
          <w:trHeight w:val="1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879" w:rsidRPr="005F2879" w:rsidRDefault="005F2879" w:rsidP="005F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7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A1819" w:rsidRPr="002F06A6" w:rsidRDefault="005F2879" w:rsidP="005F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7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819" w:rsidRPr="002F06A6" w:rsidRDefault="00DA1819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Журнал учета работы,</w:t>
            </w:r>
          </w:p>
          <w:p w:rsidR="00DA1819" w:rsidRPr="002F06A6" w:rsidRDefault="00DA1819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7-НК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819" w:rsidRPr="002F06A6" w:rsidRDefault="002E3FC4" w:rsidP="002E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819" w:rsidRPr="00DA1819" w:rsidRDefault="00DA1819" w:rsidP="002E3F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1819">
              <w:rPr>
                <w:rFonts w:ascii="Times New Roman" w:hAnsi="Times New Roman" w:cs="Times New Roman"/>
                <w:sz w:val="28"/>
              </w:rPr>
              <w:t>249</w:t>
            </w:r>
            <w:r w:rsidR="002E3FC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819" w:rsidRPr="00DA1819" w:rsidRDefault="00DA1819" w:rsidP="002E3F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1819">
              <w:rPr>
                <w:rFonts w:ascii="Times New Roman" w:hAnsi="Times New Roman" w:cs="Times New Roman"/>
                <w:sz w:val="28"/>
              </w:rPr>
              <w:t>249</w:t>
            </w:r>
            <w:r w:rsidR="002E3FC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819" w:rsidRPr="002F06A6" w:rsidRDefault="00DA1819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Журнал учета работы,</w:t>
            </w:r>
          </w:p>
          <w:p w:rsidR="00DA1819" w:rsidRPr="002F06A6" w:rsidRDefault="00DA1819" w:rsidP="002F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7-НК</w:t>
            </w:r>
          </w:p>
        </w:tc>
      </w:tr>
    </w:tbl>
    <w:p w:rsidR="002F06A6" w:rsidRDefault="002F06A6" w:rsidP="002F06A6">
      <w:pPr>
        <w:tabs>
          <w:tab w:val="left" w:pos="4949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4"/>
    </w:p>
    <w:p w:rsidR="005F2879" w:rsidRDefault="005F2879" w:rsidP="002F06A6">
      <w:pPr>
        <w:tabs>
          <w:tab w:val="left" w:pos="4949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0E4C" w:rsidRPr="002F06A6" w:rsidRDefault="001D4BDC" w:rsidP="002F06A6">
      <w:pPr>
        <w:tabs>
          <w:tab w:val="left" w:pos="494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b/>
          <w:bCs/>
          <w:sz w:val="28"/>
          <w:szCs w:val="28"/>
        </w:rPr>
        <w:t>3.Порядок оказания муниципальной услуги</w:t>
      </w:r>
      <w:bookmarkEnd w:id="3"/>
    </w:p>
    <w:p w:rsidR="00C90E4C" w:rsidRDefault="002F06A6" w:rsidP="002F06A6">
      <w:pPr>
        <w:tabs>
          <w:tab w:val="left" w:pos="152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D4BDC" w:rsidRPr="002F06A6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услуги:</w:t>
      </w:r>
    </w:p>
    <w:p w:rsidR="002F06A6" w:rsidRPr="002F06A6" w:rsidRDefault="002F06A6" w:rsidP="002F06A6">
      <w:pPr>
        <w:tabs>
          <w:tab w:val="left" w:pos="15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0E4C" w:rsidRDefault="001D4BD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2F06A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2F06A6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20.01.2011 г. № 15 «Об утверждении Административного регламента исполнения учреждениями культуры муниципального образования «</w:t>
      </w:r>
      <w:proofErr w:type="spellStart"/>
      <w:r w:rsidRPr="002F06A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2F06A6">
        <w:rPr>
          <w:rFonts w:ascii="Times New Roman" w:hAnsi="Times New Roman" w:cs="Times New Roman"/>
          <w:sz w:val="28"/>
          <w:szCs w:val="28"/>
        </w:rPr>
        <w:t xml:space="preserve"> район» Смоленской области муниципальной функции «Создание условий для организации досуга и обеспечения жителей услугами организаций культуры»</w:t>
      </w:r>
    </w:p>
    <w:p w:rsidR="002F06A6" w:rsidRDefault="002F06A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2F06A6" w:rsidRDefault="002F06A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90E4C" w:rsidRPr="002F06A6" w:rsidRDefault="001D4BDC" w:rsidP="002F0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lastRenderedPageBreak/>
        <w:t>3.1.1. Требования к материально-техническому обеспечению процесса предоставления муниципальной услуги</w:t>
      </w:r>
    </w:p>
    <w:p w:rsidR="00C90E4C" w:rsidRPr="002F06A6" w:rsidRDefault="001D4BDC">
      <w:pPr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>Качественные и (или) количественные требования к имуществу</w:t>
      </w:r>
    </w:p>
    <w:p w:rsidR="00C90E4C" w:rsidRPr="002F06A6" w:rsidRDefault="001D4BDC">
      <w:pPr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>Вид имущества</w:t>
      </w: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11057"/>
      </w:tblGrid>
      <w:tr w:rsidR="00C90E4C" w:rsidRPr="002F06A6" w:rsidTr="004F7394">
        <w:trPr>
          <w:trHeight w:val="151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819" w:rsidRDefault="001D4BDC" w:rsidP="00DA1819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1819">
              <w:rPr>
                <w:rFonts w:ascii="Times New Roman" w:hAnsi="Times New Roman" w:cs="Times New Roman"/>
                <w:sz w:val="28"/>
                <w:szCs w:val="28"/>
              </w:rPr>
              <w:t>не аварийное</w:t>
            </w:r>
          </w:p>
          <w:p w:rsidR="00DA1819" w:rsidRDefault="001D4BDC" w:rsidP="00DA1819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1819">
              <w:rPr>
                <w:rFonts w:ascii="Times New Roman" w:hAnsi="Times New Roman" w:cs="Times New Roman"/>
                <w:sz w:val="28"/>
                <w:szCs w:val="28"/>
              </w:rPr>
              <w:t>в здании предусмотрены места для посетителей, служебные кабинеты, кружковые комнаты</w:t>
            </w:r>
          </w:p>
          <w:p w:rsidR="00DA1819" w:rsidRDefault="001D4BDC" w:rsidP="00DA1819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1819">
              <w:rPr>
                <w:rFonts w:ascii="Times New Roman" w:hAnsi="Times New Roman" w:cs="Times New Roman"/>
                <w:sz w:val="28"/>
                <w:szCs w:val="28"/>
              </w:rPr>
              <w:t>здания имеет отопление</w:t>
            </w:r>
          </w:p>
          <w:p w:rsidR="00DA1819" w:rsidRDefault="001D4BDC" w:rsidP="00DA1819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1819">
              <w:rPr>
                <w:rFonts w:ascii="Times New Roman" w:hAnsi="Times New Roman" w:cs="Times New Roman"/>
                <w:sz w:val="28"/>
                <w:szCs w:val="28"/>
              </w:rPr>
              <w:t>здание имеет электроосвещение</w:t>
            </w:r>
          </w:p>
          <w:p w:rsidR="00C90E4C" w:rsidRPr="00DA1819" w:rsidRDefault="001D4BDC" w:rsidP="00DA1819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1819">
              <w:rPr>
                <w:rFonts w:ascii="Times New Roman" w:hAnsi="Times New Roman" w:cs="Times New Roman"/>
                <w:sz w:val="28"/>
                <w:szCs w:val="28"/>
              </w:rPr>
              <w:t>в здании имеется охранно-пожарная сигнализация</w:t>
            </w:r>
          </w:p>
        </w:tc>
      </w:tr>
      <w:tr w:rsidR="00C90E4C" w:rsidRPr="002F06A6" w:rsidTr="004F7394">
        <w:trPr>
          <w:trHeight w:val="3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Стол, стулья, шкафы</w:t>
            </w:r>
          </w:p>
        </w:tc>
      </w:tr>
      <w:tr w:rsidR="00C90E4C" w:rsidRPr="002F06A6" w:rsidTr="004F7394">
        <w:trPr>
          <w:trHeight w:val="37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Оргтехника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Компьютер, принтер, ноутбук</w:t>
            </w:r>
          </w:p>
        </w:tc>
      </w:tr>
      <w:tr w:rsidR="00C90E4C" w:rsidRPr="002F06A6" w:rsidTr="004F7394">
        <w:trPr>
          <w:trHeight w:val="32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Музыкальная аппаратура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Музыкальные центры, пульт, микрофоны, стойки, акустические системы</w:t>
            </w:r>
          </w:p>
        </w:tc>
      </w:tr>
    </w:tbl>
    <w:p w:rsidR="005A0B8A" w:rsidRDefault="005A0B8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90E4C" w:rsidRDefault="001D4BDC" w:rsidP="005A0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8A">
        <w:rPr>
          <w:rFonts w:ascii="Times New Roman" w:hAnsi="Times New Roman" w:cs="Times New Roman"/>
          <w:sz w:val="28"/>
          <w:szCs w:val="28"/>
        </w:rPr>
        <w:t>3.1.2. Требования к законности и безопасности оказания муниципальной услуги</w:t>
      </w:r>
    </w:p>
    <w:p w:rsidR="005A0B8A" w:rsidRPr="005A0B8A" w:rsidRDefault="005A0B8A" w:rsidP="005A0B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4"/>
        <w:gridCol w:w="8221"/>
      </w:tblGrid>
      <w:tr w:rsidR="00C90E4C" w:rsidRPr="002F06A6" w:rsidTr="004F7394">
        <w:trPr>
          <w:trHeight w:val="38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C90E4C" w:rsidRPr="002F06A6" w:rsidTr="004F7394">
        <w:trPr>
          <w:trHeight w:val="101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Обеспечение законности и правопорядка на территории учреждений культуры (Дома культуры)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Персонал Домов культуры, работающий с посетителями, должен знать инструкцию о действиях при возникновении чрезвычайных ситуаций.</w:t>
            </w:r>
          </w:p>
        </w:tc>
      </w:tr>
      <w:tr w:rsidR="00C90E4C" w:rsidRPr="002F06A6" w:rsidTr="004F7394">
        <w:trPr>
          <w:trHeight w:val="1704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Деятельности Домов культуры соответствует установленным государственным санитарно-эпидемиологическим правилам и нормативам. Уборка доступных для посетителей помещений производится каждый рабочий день</w:t>
            </w:r>
          </w:p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Генеральная уборка доступных для посетителей помещений производится один раз в неделю.</w:t>
            </w:r>
          </w:p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Прилежащие к Домам культуры территории приводятся в порядок каждый рабочий день</w:t>
            </w:r>
          </w:p>
        </w:tc>
      </w:tr>
      <w:tr w:rsidR="00C90E4C" w:rsidRPr="002F06A6" w:rsidTr="004F7394">
        <w:trPr>
          <w:trHeight w:val="229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Пожарная безопасность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соблюдаются в соответствии с действующим законодательством и нормативно-правовыми документами.</w:t>
            </w:r>
          </w:p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Дома культуры оснащены автоматической пожарной сигнализацией, первичными средствами пожаротушения.</w:t>
            </w:r>
          </w:p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Имеется постоянно готовый к эксплуатации эвакуационный выход.</w:t>
            </w:r>
          </w:p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На видном месте размещен план эвакуации, номер телефона пожарной части. С персоналом систематически проводятся инструктажи.</w:t>
            </w:r>
          </w:p>
        </w:tc>
      </w:tr>
    </w:tbl>
    <w:p w:rsidR="005A0B8A" w:rsidRDefault="005A0B8A" w:rsidP="005A0B8A">
      <w:pPr>
        <w:tabs>
          <w:tab w:val="left" w:pos="45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E4C" w:rsidRPr="002F06A6" w:rsidRDefault="005A0B8A" w:rsidP="005A0B8A">
      <w:pPr>
        <w:tabs>
          <w:tab w:val="left" w:pos="45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3.1.3.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квалификации и опыту персонала</w:t>
      </w:r>
    </w:p>
    <w:p w:rsidR="00C90E4C" w:rsidRPr="002F06A6" w:rsidRDefault="00C90E4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8762"/>
      </w:tblGrid>
      <w:tr w:rsidR="00C90E4C" w:rsidRPr="005A0B8A" w:rsidTr="004F7394">
        <w:trPr>
          <w:trHeight w:val="36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4C" w:rsidRPr="005A0B8A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8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подготовка работников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E4C" w:rsidRPr="005A0B8A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8A">
              <w:rPr>
                <w:rFonts w:ascii="Times New Roman" w:hAnsi="Times New Roman" w:cs="Times New Roman"/>
                <w:bCs/>
                <w:sz w:val="28"/>
                <w:szCs w:val="28"/>
              </w:rPr>
              <w:t>Средне-профессиональное и высшее образование</w:t>
            </w:r>
          </w:p>
        </w:tc>
      </w:tr>
      <w:tr w:rsidR="00C90E4C" w:rsidRPr="005A0B8A" w:rsidTr="004F7394">
        <w:trPr>
          <w:trHeight w:val="33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4C" w:rsidRPr="005A0B8A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8A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стажу работы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E4C" w:rsidRPr="005A0B8A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8A">
              <w:rPr>
                <w:rFonts w:ascii="Times New Roman" w:hAnsi="Times New Roman" w:cs="Times New Roman"/>
                <w:bCs/>
                <w:sz w:val="28"/>
                <w:szCs w:val="28"/>
              </w:rPr>
              <w:t>Не предъявляются</w:t>
            </w:r>
          </w:p>
        </w:tc>
      </w:tr>
      <w:tr w:rsidR="00C90E4C" w:rsidRPr="005A0B8A" w:rsidTr="004F7394">
        <w:trPr>
          <w:trHeight w:val="66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4C" w:rsidRPr="005A0B8A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8A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 повышения квалификации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E4C" w:rsidRPr="005A0B8A" w:rsidRDefault="001D4BDC" w:rsidP="00DA1819">
            <w:pPr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5A0B8A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Необходимость повышения квалификации кадров для собственных нужд определяет руководитель учреждения</w:t>
            </w:r>
          </w:p>
        </w:tc>
      </w:tr>
      <w:tr w:rsidR="00C90E4C" w:rsidRPr="005A0B8A" w:rsidTr="004F7394">
        <w:trPr>
          <w:trHeight w:val="70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E4C" w:rsidRPr="005A0B8A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8A">
              <w:rPr>
                <w:rFonts w:ascii="Times New Roman" w:hAnsi="Times New Roman" w:cs="Times New Roman"/>
                <w:bCs/>
                <w:sz w:val="28"/>
                <w:szCs w:val="28"/>
              </w:rPr>
              <w:t>Иные требования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4C" w:rsidRPr="005A0B8A" w:rsidRDefault="001D4BDC" w:rsidP="00DA1819">
            <w:pPr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5A0B8A"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Работники Домов культуры обязаны обладать чувством ответственности, высокими морально- этическими качествами</w:t>
            </w:r>
          </w:p>
        </w:tc>
      </w:tr>
    </w:tbl>
    <w:p w:rsidR="005A0B8A" w:rsidRDefault="005A0B8A" w:rsidP="005A0B8A">
      <w:pPr>
        <w:tabs>
          <w:tab w:val="left" w:pos="54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E4C" w:rsidRDefault="005A0B8A" w:rsidP="005A0B8A">
      <w:pPr>
        <w:tabs>
          <w:tab w:val="left" w:pos="54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3.1.4.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Режим работы МБУК «</w:t>
      </w:r>
      <w:proofErr w:type="spellStart"/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Шумячская</w:t>
      </w:r>
      <w:proofErr w:type="spellEnd"/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 xml:space="preserve"> ЦКС»</w:t>
      </w:r>
    </w:p>
    <w:p w:rsidR="00C90E4C" w:rsidRPr="002F06A6" w:rsidRDefault="001D4BDC" w:rsidP="005A0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b/>
          <w:bCs/>
          <w:sz w:val="28"/>
          <w:szCs w:val="28"/>
        </w:rPr>
        <w:t>Районный Дом культуры - с 9.00 час до 18.00 час, перерыв на обед с 13.00 час до 14.00 час,</w:t>
      </w:r>
    </w:p>
    <w:p w:rsidR="00C90E4C" w:rsidRDefault="001D4BDC" w:rsidP="005A0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6A6">
        <w:rPr>
          <w:rFonts w:ascii="Times New Roman" w:hAnsi="Times New Roman" w:cs="Times New Roman"/>
          <w:b/>
          <w:bCs/>
          <w:sz w:val="28"/>
          <w:szCs w:val="28"/>
        </w:rPr>
        <w:t>выходной - суббота, воскресенье</w:t>
      </w:r>
    </w:p>
    <w:p w:rsidR="004F7394" w:rsidRDefault="004F7394" w:rsidP="005A0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E4C" w:rsidRPr="002F06A6" w:rsidRDefault="001D4BDC" w:rsidP="005A0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b/>
          <w:bCs/>
          <w:sz w:val="28"/>
          <w:szCs w:val="28"/>
        </w:rPr>
        <w:t>Сельские Дома культуры - вторник - пятница, воскресенье - с 11.00 час до 19.00 час,</w:t>
      </w:r>
    </w:p>
    <w:p w:rsidR="00C90E4C" w:rsidRPr="002F06A6" w:rsidRDefault="001D4BDC" w:rsidP="005A0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b/>
          <w:bCs/>
          <w:sz w:val="28"/>
          <w:szCs w:val="28"/>
        </w:rPr>
        <w:t>перерыв на обед с 13.00 час до 15.00 час</w:t>
      </w:r>
    </w:p>
    <w:p w:rsidR="00C90E4C" w:rsidRDefault="001D4BDC" w:rsidP="005A0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6A6">
        <w:rPr>
          <w:rFonts w:ascii="Times New Roman" w:hAnsi="Times New Roman" w:cs="Times New Roman"/>
          <w:b/>
          <w:bCs/>
          <w:sz w:val="28"/>
          <w:szCs w:val="28"/>
        </w:rPr>
        <w:t>суббота - с 14.00 час до 17.00 час, с 21.00 час до 24.00 час</w:t>
      </w:r>
    </w:p>
    <w:p w:rsidR="004F7394" w:rsidRDefault="004F7394" w:rsidP="005A0B8A">
      <w:pPr>
        <w:tabs>
          <w:tab w:val="left" w:pos="400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E4C" w:rsidRPr="002F06A6" w:rsidRDefault="005A0B8A" w:rsidP="005A0B8A">
      <w:pPr>
        <w:tabs>
          <w:tab w:val="left" w:pos="40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3.1.5.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Иные требования к качеству муниципальной услуги</w:t>
      </w:r>
    </w:p>
    <w:p w:rsidR="00C90E4C" w:rsidRDefault="001D4BDC">
      <w:pPr>
        <w:rPr>
          <w:rFonts w:ascii="Times New Roman" w:hAnsi="Times New Roman" w:cs="Times New Roman"/>
          <w:bCs/>
          <w:sz w:val="28"/>
          <w:szCs w:val="28"/>
        </w:rPr>
      </w:pPr>
      <w:r w:rsidRPr="005A0B8A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4F7394" w:rsidRDefault="004F7394" w:rsidP="005A0B8A">
      <w:pPr>
        <w:tabs>
          <w:tab w:val="left" w:pos="283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394" w:rsidRDefault="004F7394" w:rsidP="005A0B8A">
      <w:pPr>
        <w:tabs>
          <w:tab w:val="left" w:pos="283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E4C" w:rsidRDefault="005A0B8A" w:rsidP="005A0B8A">
      <w:pPr>
        <w:tabs>
          <w:tab w:val="left" w:pos="283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потенциальных потребителей муниципальной услуги</w:t>
      </w:r>
    </w:p>
    <w:p w:rsidR="005A0B8A" w:rsidRPr="002F06A6" w:rsidRDefault="005A0B8A">
      <w:pPr>
        <w:tabs>
          <w:tab w:val="left" w:pos="283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8080"/>
        <w:gridCol w:w="2835"/>
      </w:tblGrid>
      <w:tr w:rsidR="00C90E4C" w:rsidRPr="002F06A6" w:rsidTr="004F7394">
        <w:trPr>
          <w:trHeight w:val="69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8A" w:rsidRDefault="001D4BDC" w:rsidP="005A0B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 </w:t>
            </w:r>
            <w:proofErr w:type="gramStart"/>
            <w:r w:rsidRPr="002F0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размещаемой</w:t>
            </w:r>
            <w:proofErr w:type="gramEnd"/>
            <w:r w:rsidRPr="002F0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(доводимой) 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8A" w:rsidRDefault="001D4BDC" w:rsidP="005A0B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Частота обновления 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информации</w:t>
            </w:r>
          </w:p>
        </w:tc>
      </w:tr>
      <w:tr w:rsidR="00C90E4C" w:rsidRPr="002F06A6" w:rsidTr="004F7394">
        <w:trPr>
          <w:trHeight w:val="68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5A0B8A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B8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стенды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5A0B8A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B8A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Официальные и иные документы о деятельности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5A0B8A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B8A">
              <w:rPr>
                <w:rFonts w:ascii="Times New Roman" w:hAnsi="Times New Roman" w:cs="Times New Roman"/>
                <w:bCs/>
                <w:sz w:val="28"/>
                <w:szCs w:val="28"/>
              </w:rPr>
              <w:t>Еженедельно</w:t>
            </w:r>
          </w:p>
        </w:tc>
      </w:tr>
      <w:tr w:rsidR="00C90E4C" w:rsidRPr="002F06A6" w:rsidTr="004F7394">
        <w:trPr>
          <w:trHeight w:val="42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Информация о проводимых мероприятиях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90E4C" w:rsidRPr="002F06A6" w:rsidTr="004F7394">
        <w:trPr>
          <w:trHeight w:val="64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90E4C" w:rsidRPr="002F06A6" w:rsidTr="004F7394">
        <w:trPr>
          <w:trHeight w:val="16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потребителей по телефону предоставляют необходимые разъяснения об оказываемой муниципальной услуге. Время консультаций не ограничено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C90E4C" w:rsidRPr="002F06A6" w:rsidTr="004F7394">
        <w:trPr>
          <w:trHeight w:val="118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Информирование при личном общении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потребителей предоставляют необходимые разъяснения об оказываемой муниципальной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C90E4C" w:rsidRPr="002F06A6" w:rsidTr="004F7394">
        <w:trPr>
          <w:trHeight w:val="67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Информация в печатной форме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Наличие афиш, объявлений, буклетов, информационных статей в газете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A0B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A1819" w:rsidRDefault="001D4BDC" w:rsidP="00DA18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b/>
          <w:bCs/>
          <w:sz w:val="28"/>
          <w:szCs w:val="28"/>
        </w:rPr>
        <w:t>5. Основания для досрочного прекращения исполнения муниципального задания</w:t>
      </w:r>
    </w:p>
    <w:p w:rsidR="00DA1819" w:rsidRDefault="001D4BDC" w:rsidP="00DA18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819">
        <w:rPr>
          <w:rFonts w:ascii="Times New Roman" w:hAnsi="Times New Roman" w:cs="Times New Roman"/>
          <w:sz w:val="28"/>
          <w:szCs w:val="28"/>
        </w:rPr>
        <w:t>ликвидация или реорганизация учреждения;</w:t>
      </w:r>
    </w:p>
    <w:p w:rsidR="00DA1819" w:rsidRDefault="001D4BDC" w:rsidP="00DA18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819">
        <w:rPr>
          <w:rFonts w:ascii="Times New Roman" w:hAnsi="Times New Roman" w:cs="Times New Roman"/>
          <w:sz w:val="28"/>
          <w:szCs w:val="28"/>
        </w:rPr>
        <w:t>отсутствие потребности в оказании муниципальной услуги;</w:t>
      </w:r>
    </w:p>
    <w:p w:rsidR="00DA1819" w:rsidRDefault="001D4BDC" w:rsidP="00DA18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819">
        <w:rPr>
          <w:rFonts w:ascii="Times New Roman" w:hAnsi="Times New Roman" w:cs="Times New Roman"/>
          <w:sz w:val="28"/>
          <w:szCs w:val="28"/>
        </w:rPr>
        <w:t xml:space="preserve">существенное нарушение правил санитарно-эпидемиологической службы; </w:t>
      </w:r>
      <w:proofErr w:type="gramStart"/>
      <w:r w:rsidRPr="00DA181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A1819">
        <w:rPr>
          <w:rFonts w:ascii="Times New Roman" w:hAnsi="Times New Roman" w:cs="Times New Roman"/>
          <w:sz w:val="28"/>
          <w:szCs w:val="28"/>
        </w:rPr>
        <w:t>арушение правил пожарной безопасности;</w:t>
      </w:r>
    </w:p>
    <w:p w:rsidR="00C90E4C" w:rsidRPr="00DA1819" w:rsidRDefault="001D4BDC" w:rsidP="00DA18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819">
        <w:rPr>
          <w:rFonts w:ascii="Times New Roman" w:hAnsi="Times New Roman" w:cs="Times New Roman"/>
          <w:sz w:val="28"/>
          <w:szCs w:val="28"/>
        </w:rPr>
        <w:t>чрезвычайные ситуации.</w:t>
      </w:r>
    </w:p>
    <w:p w:rsidR="005A0B8A" w:rsidRDefault="005A0B8A">
      <w:pPr>
        <w:rPr>
          <w:rFonts w:ascii="Times New Roman" w:hAnsi="Times New Roman" w:cs="Times New Roman"/>
          <w:sz w:val="28"/>
          <w:szCs w:val="28"/>
        </w:rPr>
      </w:pPr>
    </w:p>
    <w:p w:rsidR="00C90E4C" w:rsidRDefault="001D4BDC" w:rsidP="004F7394">
      <w:pPr>
        <w:tabs>
          <w:tab w:val="left" w:pos="387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5"/>
      <w:r w:rsidRPr="002F06A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F06A6">
        <w:rPr>
          <w:rFonts w:ascii="Times New Roman" w:hAnsi="Times New Roman" w:cs="Times New Roman"/>
          <w:b/>
          <w:bCs/>
          <w:sz w:val="28"/>
          <w:szCs w:val="28"/>
        </w:rPr>
        <w:tab/>
        <w:t>Предельные цены (тарифы) на оплату муниципальной услуги в случаях, если федеральным законодательством</w:t>
      </w:r>
      <w:bookmarkEnd w:id="4"/>
      <w:r w:rsidR="004F73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F06A6">
        <w:rPr>
          <w:rFonts w:ascii="Times New Roman" w:hAnsi="Times New Roman" w:cs="Times New Roman"/>
          <w:b/>
          <w:bCs/>
          <w:sz w:val="28"/>
          <w:szCs w:val="28"/>
        </w:rPr>
        <w:t>предусмотрено их оказание на платной основе</w:t>
      </w:r>
    </w:p>
    <w:p w:rsidR="00DA1819" w:rsidRPr="002F06A6" w:rsidRDefault="00DA1819" w:rsidP="005A0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4C" w:rsidRPr="002F06A6" w:rsidRDefault="004F7394" w:rsidP="004F7394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bookmark6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6.1.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Нормативный правовой акт, устанавливающий цены (тарифы) либо порядок их установления</w:t>
      </w:r>
      <w:bookmarkEnd w:id="5"/>
    </w:p>
    <w:p w:rsidR="00C90E4C" w:rsidRDefault="001D4BDC" w:rsidP="005A0B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2F06A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2F06A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A0B8A">
        <w:rPr>
          <w:rFonts w:ascii="Times New Roman" w:hAnsi="Times New Roman" w:cs="Times New Roman"/>
          <w:sz w:val="28"/>
          <w:szCs w:val="28"/>
        </w:rPr>
        <w:t xml:space="preserve"> </w:t>
      </w:r>
      <w:r w:rsidRPr="002F06A6">
        <w:rPr>
          <w:rFonts w:ascii="Times New Roman" w:hAnsi="Times New Roman" w:cs="Times New Roman"/>
          <w:sz w:val="28"/>
          <w:szCs w:val="28"/>
        </w:rPr>
        <w:t>от 25.08.2011г. №356</w:t>
      </w:r>
    </w:p>
    <w:p w:rsidR="005A0B8A" w:rsidRPr="002F06A6" w:rsidRDefault="005A0B8A" w:rsidP="005A0B8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0E4C" w:rsidRPr="002F06A6" w:rsidRDefault="005A0B8A" w:rsidP="005A0B8A">
      <w:pPr>
        <w:tabs>
          <w:tab w:val="left" w:pos="492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bookmark7"/>
      <w:r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Орган, устанавливающий цены (тарифы)</w:t>
      </w:r>
      <w:bookmarkEnd w:id="6"/>
    </w:p>
    <w:p w:rsidR="00C90E4C" w:rsidRDefault="001D4BDC">
      <w:pPr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2F06A6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Pr="002F06A6">
        <w:rPr>
          <w:rFonts w:ascii="Times New Roman" w:hAnsi="Times New Roman" w:cs="Times New Roman"/>
          <w:sz w:val="28"/>
          <w:szCs w:val="28"/>
        </w:rPr>
        <w:t xml:space="preserve"> ЦКС»</w:t>
      </w:r>
    </w:p>
    <w:p w:rsidR="005A0B8A" w:rsidRPr="002F06A6" w:rsidRDefault="005A0B8A">
      <w:pPr>
        <w:rPr>
          <w:rFonts w:ascii="Times New Roman" w:hAnsi="Times New Roman" w:cs="Times New Roman"/>
          <w:sz w:val="28"/>
          <w:szCs w:val="28"/>
        </w:rPr>
      </w:pPr>
    </w:p>
    <w:p w:rsidR="00C90E4C" w:rsidRDefault="001D4BDC" w:rsidP="005A0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6A6">
        <w:rPr>
          <w:rFonts w:ascii="Times New Roman" w:hAnsi="Times New Roman" w:cs="Times New Roman"/>
          <w:b/>
          <w:bCs/>
          <w:sz w:val="28"/>
          <w:szCs w:val="28"/>
        </w:rPr>
        <w:t>6.3. Значения предельных цен (тарифов)</w:t>
      </w:r>
    </w:p>
    <w:p w:rsidR="005A0B8A" w:rsidRPr="002F06A6" w:rsidRDefault="005A0B8A" w:rsidP="005A0B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3563"/>
        <w:gridCol w:w="9639"/>
      </w:tblGrid>
      <w:tr w:rsidR="00C90E4C" w:rsidRPr="002F06A6" w:rsidTr="004F7394">
        <w:trPr>
          <w:trHeight w:val="53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Правовой акт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C90E4C" w:rsidRPr="002F06A6" w:rsidTr="004F7394">
        <w:trPr>
          <w:trHeight w:val="32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0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DA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Приказ директора МБУК «</w:t>
            </w:r>
            <w:proofErr w:type="spellStart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 xml:space="preserve"> ЦКС» от </w:t>
            </w:r>
            <w:r w:rsidR="00DA1819">
              <w:rPr>
                <w:rFonts w:ascii="Times New Roman" w:hAnsi="Times New Roman" w:cs="Times New Roman"/>
                <w:sz w:val="28"/>
                <w:szCs w:val="28"/>
              </w:rPr>
              <w:t>11.01.2016</w:t>
            </w: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1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 xml:space="preserve">Входные билеты - от </w:t>
            </w:r>
            <w:r w:rsidR="00DA18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A18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C90E4C" w:rsidRPr="002F06A6" w:rsidRDefault="001D4BDC" w:rsidP="00DA1819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Дети дошкольного возраста до 3 лет в сопровождении взрослых - бесплатно;</w:t>
            </w:r>
          </w:p>
          <w:p w:rsidR="00C90E4C" w:rsidRPr="002F06A6" w:rsidRDefault="001D4BDC" w:rsidP="00DA1819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- Героям Советского Союза, Героям Российской Федерации, полным кавалерам ордена Славы - бесплатно;</w:t>
            </w:r>
          </w:p>
          <w:p w:rsidR="00C90E4C" w:rsidRPr="002F06A6" w:rsidRDefault="001D4BDC" w:rsidP="00DA1819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-людям с ограниченными возможностями - бесплатно, многодетным семья</w:t>
            </w:r>
            <w:proofErr w:type="gramStart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 один день в месяц;</w:t>
            </w:r>
          </w:p>
          <w:p w:rsidR="00C90E4C" w:rsidRPr="002F06A6" w:rsidRDefault="001D4BDC" w:rsidP="00DA1819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-работникам МБУК «</w:t>
            </w:r>
            <w:proofErr w:type="spellStart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 xml:space="preserve"> ЦКС» - бесплатно.</w:t>
            </w:r>
          </w:p>
          <w:p w:rsidR="00C90E4C" w:rsidRPr="002F06A6" w:rsidRDefault="001D4BDC" w:rsidP="00DA1819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Цены на коммерческие мероприятия устанавливаются учреждениями, предоставляющими данную услугу</w:t>
            </w:r>
          </w:p>
        </w:tc>
      </w:tr>
    </w:tbl>
    <w:p w:rsidR="00C90E4C" w:rsidRDefault="001D4BDC" w:rsidP="005A0B8A">
      <w:pPr>
        <w:tabs>
          <w:tab w:val="left" w:pos="1327"/>
        </w:tabs>
        <w:ind w:left="360" w:hanging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8"/>
      <w:r w:rsidRPr="002F06A6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2F06A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Порядок </w:t>
      </w:r>
      <w:proofErr w:type="gramStart"/>
      <w:r w:rsidRPr="002F06A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F06A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муниципального задания органами местного самоуправления муниципального образования «</w:t>
      </w:r>
      <w:proofErr w:type="spellStart"/>
      <w:r w:rsidRPr="002F06A6">
        <w:rPr>
          <w:rFonts w:ascii="Times New Roman" w:hAnsi="Times New Roman" w:cs="Times New Roman"/>
          <w:b/>
          <w:bCs/>
          <w:sz w:val="28"/>
          <w:szCs w:val="28"/>
        </w:rPr>
        <w:t>Шумячский</w:t>
      </w:r>
      <w:proofErr w:type="spellEnd"/>
      <w:r w:rsidRPr="002F06A6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  <w:bookmarkEnd w:id="7"/>
    </w:p>
    <w:p w:rsidR="005A0B8A" w:rsidRPr="002F06A6" w:rsidRDefault="005A0B8A" w:rsidP="005A0B8A">
      <w:pPr>
        <w:tabs>
          <w:tab w:val="left" w:pos="1327"/>
        </w:tabs>
        <w:ind w:left="360" w:hanging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9101"/>
        <w:gridCol w:w="4694"/>
      </w:tblGrid>
      <w:tr w:rsidR="00C90E4C" w:rsidRPr="002F06A6">
        <w:trPr>
          <w:trHeight w:val="6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C90E4C" w:rsidRPr="002F06A6">
        <w:trPr>
          <w:trHeight w:val="6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0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proofErr w:type="gramStart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последовательности действий по оказанию муниципальной услуги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90E4C" w:rsidRPr="002F06A6">
        <w:trPr>
          <w:trHeight w:val="67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Последующий (плановый) </w:t>
            </w:r>
            <w:proofErr w:type="gramStart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муниципального задания</w:t>
            </w:r>
            <w:bookmarkStart w:id="8" w:name="_GoBack"/>
            <w:bookmarkEnd w:id="8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4C" w:rsidRPr="002F06A6" w:rsidRDefault="001D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</w:tbl>
    <w:p w:rsidR="004D4786" w:rsidRDefault="004D4786" w:rsidP="005A0B8A">
      <w:pPr>
        <w:tabs>
          <w:tab w:val="left" w:pos="3427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9"/>
    </w:p>
    <w:p w:rsidR="00C90E4C" w:rsidRPr="002F06A6" w:rsidRDefault="005A0B8A" w:rsidP="005A0B8A">
      <w:pPr>
        <w:tabs>
          <w:tab w:val="left" w:pos="342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8.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Требования к отчетности об исполнении муниципального задания</w:t>
      </w:r>
      <w:bookmarkEnd w:id="9"/>
    </w:p>
    <w:p w:rsidR="00C90E4C" w:rsidRDefault="001D4BDC" w:rsidP="005A0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>8.1. Потребители муниципальной услуги</w:t>
      </w:r>
    </w:p>
    <w:p w:rsidR="005A0B8A" w:rsidRPr="002F06A6" w:rsidRDefault="005A0B8A" w:rsidP="005A0B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835"/>
        <w:gridCol w:w="2551"/>
        <w:gridCol w:w="3402"/>
        <w:gridCol w:w="3119"/>
      </w:tblGrid>
      <w:tr w:rsidR="00C90E4C" w:rsidRPr="002F06A6" w:rsidTr="004F7394">
        <w:trPr>
          <w:trHeight w:val="14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предоставления услуги (платная, частично платная, бесплатная)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Плановое количество потребителей на отчетный год,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потребителей, воспользовавшихся услугой в отчетном финансовом году,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C90E4C" w:rsidRPr="002F06A6" w:rsidTr="004F7394">
        <w:trPr>
          <w:trHeight w:val="66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Журнал учета работы, отчет формы 7-НК</w:t>
            </w:r>
          </w:p>
        </w:tc>
      </w:tr>
      <w:tr w:rsidR="00C90E4C" w:rsidRPr="002F06A6" w:rsidTr="004F7394">
        <w:trPr>
          <w:trHeight w:val="31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B8A" w:rsidRDefault="005A0B8A">
      <w:pPr>
        <w:tabs>
          <w:tab w:val="left" w:pos="5023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bookmark10"/>
    </w:p>
    <w:p w:rsidR="00C90E4C" w:rsidRPr="002F06A6" w:rsidRDefault="005A0B8A" w:rsidP="005A0B8A">
      <w:pPr>
        <w:tabs>
          <w:tab w:val="left" w:pos="502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8.2.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Показатели объема муниципальной услуги</w:t>
      </w:r>
      <w:bookmarkEnd w:id="10"/>
    </w:p>
    <w:tbl>
      <w:tblPr>
        <w:tblOverlap w:val="never"/>
        <w:tblW w:w="14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1587"/>
        <w:gridCol w:w="2693"/>
        <w:gridCol w:w="2743"/>
        <w:gridCol w:w="2549"/>
        <w:gridCol w:w="2534"/>
      </w:tblGrid>
      <w:tr w:rsidR="00C90E4C" w:rsidRPr="002F06A6" w:rsidTr="004F7394">
        <w:trPr>
          <w:trHeight w:val="140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DA181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</w:t>
            </w:r>
            <w:r w:rsidR="001D4BDC" w:rsidRPr="002F06A6">
              <w:rPr>
                <w:rFonts w:ascii="Times New Roman" w:hAnsi="Times New Roman" w:cs="Times New Roman"/>
                <w:sz w:val="28"/>
                <w:szCs w:val="28"/>
              </w:rPr>
              <w:t>ка причин отклонения от запланированных значений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5F2879" w:rsidRPr="002F06A6" w:rsidTr="004F7394">
        <w:trPr>
          <w:trHeight w:val="140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879" w:rsidRPr="005F2879" w:rsidRDefault="005F2879" w:rsidP="005F28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2879">
              <w:rPr>
                <w:rFonts w:ascii="Times New Roman" w:hAnsi="Times New Roman" w:cs="Times New Roman"/>
                <w:sz w:val="28"/>
              </w:rPr>
              <w:t>Количество клубных формирований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879" w:rsidRPr="002F06A6" w:rsidRDefault="005F287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879" w:rsidRPr="002F06A6" w:rsidRDefault="004F7394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879" w:rsidRPr="002F06A6" w:rsidRDefault="005F287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879" w:rsidRDefault="005F287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94" w:rsidRPr="004F7394" w:rsidRDefault="004F7394" w:rsidP="004F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94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кружковой </w:t>
            </w:r>
            <w:r w:rsidRPr="004F7394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</w:p>
          <w:p w:rsidR="005F2879" w:rsidRPr="002F06A6" w:rsidRDefault="004F7394" w:rsidP="004F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94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форма 7-НК</w:t>
            </w:r>
          </w:p>
        </w:tc>
      </w:tr>
      <w:tr w:rsidR="005F2879" w:rsidRPr="002F06A6" w:rsidTr="004F7394">
        <w:trPr>
          <w:trHeight w:val="1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879" w:rsidRPr="005F2879" w:rsidRDefault="005F2879" w:rsidP="005F28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2879">
              <w:rPr>
                <w:rFonts w:ascii="Times New Roman" w:hAnsi="Times New Roman" w:cs="Times New Roman"/>
                <w:sz w:val="28"/>
              </w:rPr>
              <w:t>Количество посетителей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879" w:rsidRPr="002F06A6" w:rsidRDefault="005F287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879" w:rsidRPr="00DA1819" w:rsidRDefault="005F2879" w:rsidP="00DA1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1819">
              <w:rPr>
                <w:rFonts w:ascii="Times New Roman" w:hAnsi="Times New Roman" w:cs="Times New Roman"/>
                <w:sz w:val="28"/>
              </w:rPr>
              <w:t>62085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879" w:rsidRPr="002F06A6" w:rsidRDefault="005F287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879" w:rsidRPr="002F06A6" w:rsidRDefault="005F287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79" w:rsidRPr="002F06A6" w:rsidRDefault="005F287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Журнал учета работы,</w:t>
            </w:r>
          </w:p>
          <w:p w:rsidR="005F2879" w:rsidRPr="002F06A6" w:rsidRDefault="005F287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форма 7-НК</w:t>
            </w:r>
          </w:p>
        </w:tc>
      </w:tr>
      <w:tr w:rsidR="005F2879" w:rsidRPr="002F06A6" w:rsidTr="004F7394">
        <w:trPr>
          <w:trHeight w:val="100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879" w:rsidRPr="005F2879" w:rsidRDefault="005F2879" w:rsidP="005F28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2879"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5F2879" w:rsidRPr="005F2879" w:rsidRDefault="005F2879" w:rsidP="005F28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2879">
              <w:rPr>
                <w:rFonts w:ascii="Times New Roman" w:hAnsi="Times New Roman" w:cs="Times New Roman"/>
                <w:sz w:val="28"/>
              </w:rPr>
              <w:t>мероприятий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879" w:rsidRPr="002F06A6" w:rsidRDefault="005F287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879" w:rsidRPr="00DA1819" w:rsidRDefault="005F2879" w:rsidP="00DA1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1819">
              <w:rPr>
                <w:rFonts w:ascii="Times New Roman" w:hAnsi="Times New Roman" w:cs="Times New Roman"/>
                <w:sz w:val="28"/>
              </w:rPr>
              <w:t>2490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879" w:rsidRPr="002F06A6" w:rsidRDefault="005F287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879" w:rsidRPr="002F06A6" w:rsidRDefault="005F287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79" w:rsidRPr="002F06A6" w:rsidRDefault="005F2879" w:rsidP="00DA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Журнал учета работы,</w:t>
            </w:r>
          </w:p>
          <w:p w:rsidR="005F2879" w:rsidRPr="002F06A6" w:rsidRDefault="005F2879" w:rsidP="00DA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форма 7-НК</w:t>
            </w:r>
          </w:p>
        </w:tc>
      </w:tr>
    </w:tbl>
    <w:p w:rsidR="00C90E4C" w:rsidRDefault="005A0B8A" w:rsidP="005A0B8A">
      <w:pPr>
        <w:tabs>
          <w:tab w:val="left" w:pos="3883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bookmark1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8.3.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предоставления муниципальной услуги</w:t>
      </w:r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0B8A" w:rsidRPr="002F06A6" w:rsidRDefault="005A0B8A" w:rsidP="005A0B8A">
      <w:pPr>
        <w:tabs>
          <w:tab w:val="left" w:pos="388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38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2977"/>
        <w:gridCol w:w="2072"/>
        <w:gridCol w:w="5103"/>
      </w:tblGrid>
      <w:tr w:rsidR="00C90E4C" w:rsidRPr="002F06A6" w:rsidTr="004F7394">
        <w:trPr>
          <w:trHeight w:val="114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результативности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в отчетном финансовом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4F7394" w:rsidRPr="002F06A6" w:rsidTr="004F7394">
        <w:trPr>
          <w:trHeight w:val="129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94" w:rsidRPr="004F7394" w:rsidRDefault="004F7394" w:rsidP="004F7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7394">
              <w:rPr>
                <w:rFonts w:ascii="Times New Roman" w:hAnsi="Times New Roman" w:cs="Times New Roman"/>
                <w:sz w:val="28"/>
              </w:rPr>
              <w:t>Количество посетителей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94" w:rsidRPr="004D5F8D" w:rsidRDefault="004F7394" w:rsidP="004D5F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5F8D">
              <w:rPr>
                <w:rFonts w:ascii="Times New Roman" w:hAnsi="Times New Roman" w:cs="Times New Roman"/>
                <w:sz w:val="28"/>
              </w:rPr>
              <w:t>62085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94" w:rsidRPr="002F06A6" w:rsidRDefault="004F7394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94" w:rsidRPr="002F06A6" w:rsidRDefault="004F7394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Журнал учета работы, статистический отчет форма 7-НК</w:t>
            </w:r>
          </w:p>
        </w:tc>
      </w:tr>
      <w:tr w:rsidR="004F7394" w:rsidRPr="002F06A6" w:rsidTr="004F7394">
        <w:trPr>
          <w:trHeight w:val="65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94" w:rsidRPr="004F7394" w:rsidRDefault="004F7394" w:rsidP="004F7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7394">
              <w:rPr>
                <w:rFonts w:ascii="Times New Roman" w:hAnsi="Times New Roman" w:cs="Times New Roman"/>
                <w:sz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</w:rPr>
              <w:t xml:space="preserve">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94" w:rsidRPr="004D5F8D" w:rsidRDefault="004F7394" w:rsidP="004D5F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5F8D">
              <w:rPr>
                <w:rFonts w:ascii="Times New Roman" w:hAnsi="Times New Roman" w:cs="Times New Roman"/>
                <w:sz w:val="28"/>
              </w:rPr>
              <w:t>2490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94" w:rsidRPr="002F06A6" w:rsidRDefault="004F7394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94" w:rsidRPr="002F06A6" w:rsidRDefault="004F7394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Журнал учета работы, статистический отчет форма 7-НК</w:t>
            </w:r>
          </w:p>
        </w:tc>
      </w:tr>
    </w:tbl>
    <w:p w:rsidR="005A0B8A" w:rsidRDefault="005A0B8A" w:rsidP="005A0B8A">
      <w:pPr>
        <w:tabs>
          <w:tab w:val="left" w:pos="1482"/>
        </w:tabs>
        <w:ind w:firstLine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bookmark12"/>
    </w:p>
    <w:p w:rsidR="004F7394" w:rsidRDefault="004F7394" w:rsidP="005A0B8A">
      <w:pPr>
        <w:tabs>
          <w:tab w:val="left" w:pos="1482"/>
        </w:tabs>
        <w:ind w:firstLine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0E4C" w:rsidRPr="002F06A6" w:rsidRDefault="005A0B8A" w:rsidP="005A0B8A">
      <w:pPr>
        <w:tabs>
          <w:tab w:val="left" w:pos="1482"/>
        </w:tabs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8.4.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 xml:space="preserve">Факторы, повлиявшие на отклонение фактических объемов оказания муниципальной услуги </w:t>
      </w:r>
      <w:proofErr w:type="gramStart"/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планируемых - нет</w:t>
      </w:r>
      <w:bookmarkEnd w:id="12"/>
    </w:p>
    <w:p w:rsidR="00C90E4C" w:rsidRPr="005A0B8A" w:rsidRDefault="001D4BDC" w:rsidP="005A0B8A">
      <w:pPr>
        <w:tabs>
          <w:tab w:val="left" w:pos="3416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bookmark13"/>
      <w:r w:rsidRPr="002F06A6">
        <w:rPr>
          <w:rFonts w:ascii="Times New Roman" w:hAnsi="Times New Roman" w:cs="Times New Roman"/>
          <w:b/>
          <w:bCs/>
          <w:sz w:val="28"/>
          <w:szCs w:val="28"/>
        </w:rPr>
        <w:t>8.5.</w:t>
      </w:r>
      <w:r w:rsidR="005A0B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06A6">
        <w:rPr>
          <w:rFonts w:ascii="Times New Roman" w:hAnsi="Times New Roman" w:cs="Times New Roman"/>
          <w:b/>
          <w:bCs/>
          <w:sz w:val="28"/>
          <w:szCs w:val="28"/>
        </w:rPr>
        <w:t>Сроки представления отчетности об исполнении муниципального задания</w:t>
      </w:r>
      <w:bookmarkEnd w:id="13"/>
    </w:p>
    <w:p w:rsidR="00C90E4C" w:rsidRDefault="001D4B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06A6">
        <w:rPr>
          <w:rFonts w:ascii="Times New Roman" w:hAnsi="Times New Roman" w:cs="Times New Roman"/>
          <w:sz w:val="28"/>
          <w:szCs w:val="28"/>
          <w:u w:val="single"/>
        </w:rPr>
        <w:t>до 15 февраля 201</w:t>
      </w:r>
      <w:r w:rsidR="004D5F8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F06A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5A0B8A" w:rsidRPr="002F06A6" w:rsidRDefault="005A0B8A">
      <w:pPr>
        <w:rPr>
          <w:rFonts w:ascii="Times New Roman" w:hAnsi="Times New Roman" w:cs="Times New Roman"/>
          <w:sz w:val="28"/>
          <w:szCs w:val="28"/>
        </w:rPr>
      </w:pPr>
    </w:p>
    <w:p w:rsidR="00C90E4C" w:rsidRPr="002F06A6" w:rsidRDefault="005A0B8A" w:rsidP="005A0B8A">
      <w:pPr>
        <w:tabs>
          <w:tab w:val="left" w:pos="290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bookmark14"/>
      <w:r>
        <w:rPr>
          <w:rFonts w:ascii="Times New Roman" w:hAnsi="Times New Roman" w:cs="Times New Roman"/>
          <w:b/>
          <w:bCs/>
          <w:sz w:val="28"/>
          <w:szCs w:val="28"/>
        </w:rPr>
        <w:t xml:space="preserve">8.6. 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Иные требования к отчетности об исполнении муниципального задания - нет</w:t>
      </w:r>
      <w:bookmarkEnd w:id="14"/>
    </w:p>
    <w:p w:rsidR="004F7394" w:rsidRDefault="004F7394" w:rsidP="005A0B8A">
      <w:pPr>
        <w:tabs>
          <w:tab w:val="left" w:pos="887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bookmark15"/>
    </w:p>
    <w:p w:rsidR="00C90E4C" w:rsidRPr="002F06A6" w:rsidRDefault="004F7394" w:rsidP="004F7394">
      <w:pPr>
        <w:tabs>
          <w:tab w:val="left" w:pos="88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 xml:space="preserve">Иная информация, необходимая для исполнения (контроля за исполнением) муниципального задания </w:t>
      </w:r>
      <w:proofErr w:type="gramStart"/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-н</w:t>
      </w:r>
      <w:proofErr w:type="gramEnd"/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ет</w:t>
      </w:r>
      <w:bookmarkEnd w:id="15"/>
    </w:p>
    <w:sectPr w:rsidR="00C90E4C" w:rsidRPr="002F06A6" w:rsidSect="002E3FC4">
      <w:type w:val="continuous"/>
      <w:pgSz w:w="16839" w:h="11907" w:orient="landscape" w:code="9"/>
      <w:pgMar w:top="1134" w:right="1418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93" w:rsidRDefault="00607993">
      <w:r>
        <w:separator/>
      </w:r>
    </w:p>
  </w:endnote>
  <w:endnote w:type="continuationSeparator" w:id="0">
    <w:p w:rsidR="00607993" w:rsidRDefault="0060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93" w:rsidRDefault="00607993"/>
  </w:footnote>
  <w:footnote w:type="continuationSeparator" w:id="0">
    <w:p w:rsidR="00607993" w:rsidRDefault="006079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D5"/>
    <w:multiLevelType w:val="hybridMultilevel"/>
    <w:tmpl w:val="5BD4475E"/>
    <w:lvl w:ilvl="0" w:tplc="096495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F736482"/>
    <w:multiLevelType w:val="hybridMultilevel"/>
    <w:tmpl w:val="33F47D12"/>
    <w:lvl w:ilvl="0" w:tplc="09649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90E4C"/>
    <w:rsid w:val="001D0B28"/>
    <w:rsid w:val="001D18B0"/>
    <w:rsid w:val="001D4BDC"/>
    <w:rsid w:val="001D698E"/>
    <w:rsid w:val="00200D64"/>
    <w:rsid w:val="002E3FC4"/>
    <w:rsid w:val="002F06A6"/>
    <w:rsid w:val="00385082"/>
    <w:rsid w:val="004D4786"/>
    <w:rsid w:val="004D5F8D"/>
    <w:rsid w:val="004F7394"/>
    <w:rsid w:val="005142EF"/>
    <w:rsid w:val="005A0B8A"/>
    <w:rsid w:val="005F2879"/>
    <w:rsid w:val="00607993"/>
    <w:rsid w:val="0067427C"/>
    <w:rsid w:val="00817901"/>
    <w:rsid w:val="008C6544"/>
    <w:rsid w:val="009647F1"/>
    <w:rsid w:val="00A76215"/>
    <w:rsid w:val="00C90E4C"/>
    <w:rsid w:val="00DA1819"/>
    <w:rsid w:val="00EC7303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5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54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0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6A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A1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tamara</cp:lastModifiedBy>
  <cp:revision>13</cp:revision>
  <cp:lastPrinted>2016-02-18T09:25:00Z</cp:lastPrinted>
  <dcterms:created xsi:type="dcterms:W3CDTF">2016-02-15T06:58:00Z</dcterms:created>
  <dcterms:modified xsi:type="dcterms:W3CDTF">2016-02-18T09:25:00Z</dcterms:modified>
</cp:coreProperties>
</file>