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D023C1">
        <w:rPr>
          <w:color w:val="auto"/>
          <w:sz w:val="28"/>
          <w:szCs w:val="28"/>
        </w:rPr>
        <w:t>3</w:t>
      </w:r>
    </w:p>
    <w:p w:rsidR="000F4278" w:rsidRDefault="00652071" w:rsidP="000F4278">
      <w:proofErr w:type="gramStart"/>
      <w:r>
        <w:t>о</w:t>
      </w:r>
      <w:r w:rsidR="000F4278">
        <w:t xml:space="preserve">т  </w:t>
      </w:r>
      <w:r w:rsidR="00D023C1">
        <w:t>09</w:t>
      </w:r>
      <w:proofErr w:type="gramEnd"/>
      <w:r w:rsidR="00F118DF">
        <w:t>.</w:t>
      </w:r>
      <w:r>
        <w:t xml:space="preserve"> </w:t>
      </w:r>
      <w:r w:rsidR="00D023C1">
        <w:t>01</w:t>
      </w:r>
      <w:r w:rsidR="00F118DF">
        <w:t>.</w:t>
      </w:r>
      <w:r w:rsidR="000F4278">
        <w:t xml:space="preserve"> </w:t>
      </w:r>
      <w:r w:rsidR="00262C1D">
        <w:t>20</w:t>
      </w:r>
      <w:r w:rsidR="00340235">
        <w:t>2</w:t>
      </w:r>
      <w:r w:rsidR="00D023C1">
        <w:t>4</w:t>
      </w:r>
      <w:r w:rsidR="000F4278">
        <w:t xml:space="preserve"> г. № </w:t>
      </w:r>
      <w:r w:rsidR="00D023C1">
        <w:t>3</w:t>
      </w:r>
    </w:p>
    <w:p w:rsidR="00652071" w:rsidRDefault="00652071" w:rsidP="000F4278"/>
    <w:p w:rsidR="008D0FF5" w:rsidRPr="00757CA5" w:rsidRDefault="008D0FF5" w:rsidP="00652071">
      <w:pPr>
        <w:tabs>
          <w:tab w:val="left" w:pos="3678"/>
          <w:tab w:val="left" w:pos="4395"/>
        </w:tabs>
        <w:autoSpaceDE w:val="0"/>
        <w:autoSpaceDN w:val="0"/>
        <w:adjustRightInd w:val="0"/>
        <w:ind w:left="-284"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023C1">
        <w:rPr>
          <w:sz w:val="28"/>
          <w:szCs w:val="28"/>
        </w:rPr>
        <w:t xml:space="preserve"> в</w:t>
      </w:r>
      <w:r w:rsidR="00D023C1" w:rsidRPr="00D023C1">
        <w:rPr>
          <w:sz w:val="28"/>
          <w:szCs w:val="28"/>
        </w:rPr>
        <w:t xml:space="preserve"> Поряд</w:t>
      </w:r>
      <w:r w:rsidR="00DA331D">
        <w:rPr>
          <w:sz w:val="28"/>
          <w:szCs w:val="28"/>
        </w:rPr>
        <w:t>о</w:t>
      </w:r>
      <w:r w:rsidR="00D023C1" w:rsidRPr="00D023C1">
        <w:rPr>
          <w:sz w:val="28"/>
          <w:szCs w:val="28"/>
        </w:rPr>
        <w:t>к обмена</w:t>
      </w:r>
      <w:r w:rsidR="00652071">
        <w:rPr>
          <w:sz w:val="28"/>
          <w:szCs w:val="28"/>
        </w:rPr>
        <w:t xml:space="preserve"> </w:t>
      </w:r>
      <w:r w:rsidR="00D023C1" w:rsidRPr="00D023C1">
        <w:rPr>
          <w:sz w:val="28"/>
          <w:szCs w:val="28"/>
        </w:rPr>
        <w:t>электронными</w:t>
      </w:r>
      <w:r w:rsidR="00652071">
        <w:rPr>
          <w:sz w:val="28"/>
          <w:szCs w:val="28"/>
        </w:rPr>
        <w:t xml:space="preserve"> </w:t>
      </w:r>
      <w:r w:rsidR="00D023C1" w:rsidRPr="00D023C1">
        <w:rPr>
          <w:sz w:val="28"/>
          <w:szCs w:val="28"/>
        </w:rPr>
        <w:t>документами и</w:t>
      </w:r>
      <w:r w:rsidR="00D023C1">
        <w:rPr>
          <w:sz w:val="28"/>
          <w:szCs w:val="28"/>
        </w:rPr>
        <w:t xml:space="preserve"> </w:t>
      </w:r>
      <w:r w:rsidR="00D023C1" w:rsidRPr="00D023C1">
        <w:rPr>
          <w:sz w:val="28"/>
          <w:szCs w:val="28"/>
        </w:rPr>
        <w:t>использования электронной</w:t>
      </w:r>
      <w:r w:rsidR="00D023C1">
        <w:rPr>
          <w:sz w:val="28"/>
          <w:szCs w:val="28"/>
        </w:rPr>
        <w:t xml:space="preserve"> </w:t>
      </w:r>
      <w:r w:rsidR="00D023C1" w:rsidRPr="00D023C1">
        <w:rPr>
          <w:sz w:val="28"/>
          <w:szCs w:val="28"/>
        </w:rPr>
        <w:t>подписи в системе электронного</w:t>
      </w:r>
      <w:r w:rsidR="00652071">
        <w:rPr>
          <w:sz w:val="28"/>
          <w:szCs w:val="28"/>
        </w:rPr>
        <w:t xml:space="preserve"> </w:t>
      </w:r>
      <w:r w:rsidR="00D023C1" w:rsidRPr="00D023C1">
        <w:rPr>
          <w:sz w:val="28"/>
          <w:szCs w:val="28"/>
        </w:rPr>
        <w:t>документооборота</w:t>
      </w:r>
    </w:p>
    <w:p w:rsidR="008D0FF5" w:rsidRPr="00757CA5" w:rsidRDefault="008D0FF5" w:rsidP="008D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60F" w:rsidRPr="0051460F" w:rsidRDefault="008D0FF5" w:rsidP="0051460F">
      <w:pPr>
        <w:pStyle w:val="ae"/>
        <w:numPr>
          <w:ilvl w:val="0"/>
          <w:numId w:val="12"/>
        </w:numPr>
        <w:adjustRightInd w:val="0"/>
        <w:rPr>
          <w:sz w:val="28"/>
          <w:szCs w:val="28"/>
        </w:rPr>
      </w:pPr>
      <w:r w:rsidRPr="00D023C1">
        <w:rPr>
          <w:sz w:val="28"/>
          <w:szCs w:val="28"/>
        </w:rPr>
        <w:t xml:space="preserve">Внести в </w:t>
      </w:r>
      <w:r w:rsidR="00652071">
        <w:rPr>
          <w:sz w:val="28"/>
          <w:szCs w:val="28"/>
        </w:rPr>
        <w:t>П</w:t>
      </w:r>
      <w:r w:rsidR="00D023C1">
        <w:rPr>
          <w:sz w:val="28"/>
          <w:szCs w:val="28"/>
        </w:rPr>
        <w:t xml:space="preserve">орядок </w:t>
      </w:r>
      <w:r w:rsidR="00D023C1" w:rsidRPr="00D023C1">
        <w:rPr>
          <w:sz w:val="28"/>
          <w:szCs w:val="28"/>
        </w:rPr>
        <w:t>обмена электронными документами</w:t>
      </w:r>
      <w:r w:rsidR="00652071">
        <w:rPr>
          <w:sz w:val="28"/>
          <w:szCs w:val="28"/>
        </w:rPr>
        <w:t xml:space="preserve"> и</w:t>
      </w:r>
      <w:r w:rsidR="00D023C1" w:rsidRPr="00D023C1">
        <w:rPr>
          <w:sz w:val="28"/>
          <w:szCs w:val="28"/>
        </w:rPr>
        <w:t xml:space="preserve"> </w:t>
      </w:r>
      <w:proofErr w:type="gramStart"/>
      <w:r w:rsidR="00D023C1" w:rsidRPr="00D023C1">
        <w:rPr>
          <w:sz w:val="28"/>
          <w:szCs w:val="28"/>
        </w:rPr>
        <w:t>использ</w:t>
      </w:r>
      <w:r w:rsidR="00652071">
        <w:rPr>
          <w:sz w:val="28"/>
          <w:szCs w:val="28"/>
        </w:rPr>
        <w:t>ования  электронной</w:t>
      </w:r>
      <w:proofErr w:type="gramEnd"/>
      <w:r w:rsidR="00652071">
        <w:rPr>
          <w:sz w:val="28"/>
          <w:szCs w:val="28"/>
        </w:rPr>
        <w:t xml:space="preserve"> подписи в системе электронного документооборота, утвержденный приказом Финансового управления Администрации муниципального образования «</w:t>
      </w:r>
      <w:proofErr w:type="spellStart"/>
      <w:r w:rsidR="00652071">
        <w:rPr>
          <w:sz w:val="28"/>
          <w:szCs w:val="28"/>
        </w:rPr>
        <w:t>Шумячский</w:t>
      </w:r>
      <w:proofErr w:type="spellEnd"/>
      <w:r w:rsidR="00652071">
        <w:rPr>
          <w:sz w:val="28"/>
          <w:szCs w:val="28"/>
        </w:rPr>
        <w:t xml:space="preserve"> район» Смоленской области от 14.09.2020 №38</w:t>
      </w:r>
      <w:r w:rsidR="00D023C1">
        <w:rPr>
          <w:sz w:val="28"/>
          <w:szCs w:val="28"/>
        </w:rPr>
        <w:t xml:space="preserve"> </w:t>
      </w:r>
      <w:r w:rsidR="00D023C1" w:rsidRPr="00D023C1">
        <w:rPr>
          <w:sz w:val="28"/>
          <w:szCs w:val="28"/>
        </w:rPr>
        <w:t>следующие изменения:</w:t>
      </w:r>
    </w:p>
    <w:p w:rsidR="008D0FF5" w:rsidRPr="0051460F" w:rsidRDefault="00D023C1" w:rsidP="0051460F">
      <w:pPr>
        <w:pStyle w:val="ae"/>
        <w:numPr>
          <w:ilvl w:val="1"/>
          <w:numId w:val="12"/>
        </w:numPr>
        <w:adjustRightInd w:val="0"/>
        <w:rPr>
          <w:sz w:val="28"/>
          <w:szCs w:val="28"/>
        </w:rPr>
      </w:pPr>
      <w:r w:rsidRPr="0051460F">
        <w:rPr>
          <w:sz w:val="28"/>
          <w:szCs w:val="28"/>
        </w:rPr>
        <w:t xml:space="preserve">Приложение 2 </w:t>
      </w:r>
      <w:r w:rsidR="008D0FF5" w:rsidRPr="0051460F">
        <w:rPr>
          <w:sz w:val="28"/>
          <w:szCs w:val="28"/>
        </w:rPr>
        <w:t xml:space="preserve">изложить в </w:t>
      </w:r>
      <w:r w:rsidR="0051460F" w:rsidRPr="0051460F">
        <w:rPr>
          <w:sz w:val="28"/>
          <w:szCs w:val="28"/>
        </w:rPr>
        <w:t>новой редакции согласно приложению 2 к настоящему приказу.</w:t>
      </w:r>
    </w:p>
    <w:p w:rsidR="0051460F" w:rsidRDefault="0051460F" w:rsidP="0051460F">
      <w:pPr>
        <w:pStyle w:val="ae"/>
        <w:numPr>
          <w:ilvl w:val="0"/>
          <w:numId w:val="12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60F">
        <w:rPr>
          <w:sz w:val="28"/>
          <w:szCs w:val="28"/>
        </w:rPr>
        <w:t>Контроль за исполнением настоящего приказа оставляю за собой.</w:t>
      </w:r>
    </w:p>
    <w:p w:rsidR="001E2DD4" w:rsidRDefault="001E2DD4" w:rsidP="001E2DD4">
      <w:pPr>
        <w:pStyle w:val="ae"/>
        <w:adjustRightInd w:val="0"/>
        <w:ind w:left="1069" w:firstLine="0"/>
        <w:rPr>
          <w:sz w:val="28"/>
          <w:szCs w:val="28"/>
        </w:rPr>
      </w:pPr>
    </w:p>
    <w:p w:rsidR="001E2DD4" w:rsidRDefault="001E2DD4" w:rsidP="001E2DD4">
      <w:pPr>
        <w:pStyle w:val="ae"/>
        <w:adjustRightInd w:val="0"/>
        <w:ind w:left="1069" w:firstLine="0"/>
        <w:rPr>
          <w:sz w:val="28"/>
          <w:szCs w:val="28"/>
        </w:rPr>
      </w:pPr>
    </w:p>
    <w:p w:rsidR="001E2DD4" w:rsidRDefault="001E2DD4" w:rsidP="001E2DD4">
      <w:pPr>
        <w:pStyle w:val="ae"/>
        <w:adjustRightInd w:val="0"/>
        <w:ind w:left="1069" w:firstLine="0"/>
        <w:rPr>
          <w:sz w:val="28"/>
          <w:szCs w:val="28"/>
        </w:rPr>
      </w:pPr>
    </w:p>
    <w:p w:rsidR="001E2DD4" w:rsidRDefault="001E2DD4" w:rsidP="001E2DD4">
      <w:pPr>
        <w:pStyle w:val="ae"/>
        <w:adjustRightInd w:val="0"/>
        <w:ind w:left="1069" w:firstLine="0"/>
        <w:rPr>
          <w:sz w:val="28"/>
          <w:szCs w:val="28"/>
        </w:rPr>
      </w:pPr>
    </w:p>
    <w:p w:rsidR="001E2DD4" w:rsidRDefault="001E2DD4" w:rsidP="001E2DD4">
      <w:pPr>
        <w:pStyle w:val="ae"/>
        <w:adjustRightInd w:val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Ю.В. </w:t>
      </w:r>
      <w:proofErr w:type="spellStart"/>
      <w:r>
        <w:rPr>
          <w:sz w:val="28"/>
          <w:szCs w:val="28"/>
        </w:rPr>
        <w:t>Вознова</w:t>
      </w:r>
      <w:proofErr w:type="spellEnd"/>
      <w:r w:rsidR="00652071">
        <w:rPr>
          <w:sz w:val="28"/>
          <w:szCs w:val="28"/>
        </w:rPr>
        <w:t xml:space="preserve">                                                                                    </w:t>
      </w: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1E2DD4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</w:p>
    <w:p w:rsidR="00652071" w:rsidRPr="00652071" w:rsidRDefault="001E2DD4" w:rsidP="00DA0820">
      <w:pPr>
        <w:tabs>
          <w:tab w:val="left" w:pos="5954"/>
        </w:tabs>
        <w:autoSpaceDE w:val="0"/>
        <w:autoSpaceDN w:val="0"/>
        <w:adjustRightInd w:val="0"/>
        <w:ind w:left="5954" w:right="1408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52071" w:rsidRPr="00652071">
        <w:rPr>
          <w:sz w:val="28"/>
          <w:szCs w:val="28"/>
        </w:rPr>
        <w:t>Приложение 2</w:t>
      </w:r>
    </w:p>
    <w:p w:rsidR="00D023C1" w:rsidRDefault="00652071" w:rsidP="00DA0820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652071">
        <w:rPr>
          <w:sz w:val="28"/>
          <w:szCs w:val="28"/>
        </w:rPr>
        <w:t>к Порядку обмена электронными документами и использования электронной подписи в системе электронного документооборота</w:t>
      </w:r>
      <w:r>
        <w:rPr>
          <w:sz w:val="28"/>
          <w:szCs w:val="28"/>
        </w:rPr>
        <w:t xml:space="preserve">       </w:t>
      </w:r>
    </w:p>
    <w:p w:rsidR="00652071" w:rsidRPr="00D023C1" w:rsidRDefault="00652071" w:rsidP="006520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023C1" w:rsidRPr="00D023C1" w:rsidRDefault="00D023C1" w:rsidP="00D023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3C1">
        <w:rPr>
          <w:b/>
          <w:sz w:val="28"/>
          <w:szCs w:val="28"/>
        </w:rPr>
        <w:t>ПЕРЕЧЕНЬ</w:t>
      </w:r>
    </w:p>
    <w:p w:rsidR="00D023C1" w:rsidRPr="00D023C1" w:rsidRDefault="00D023C1" w:rsidP="00D023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3C1">
        <w:rPr>
          <w:b/>
          <w:sz w:val="28"/>
          <w:szCs w:val="28"/>
        </w:rPr>
        <w:t>доступных программных комплексов и уровней доступа</w:t>
      </w:r>
    </w:p>
    <w:p w:rsidR="00D023C1" w:rsidRPr="00D023C1" w:rsidRDefault="00D023C1" w:rsidP="00D023C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1969"/>
        <w:gridCol w:w="2468"/>
        <w:gridCol w:w="4685"/>
      </w:tblGrid>
      <w:tr w:rsidR="00D023C1" w:rsidTr="00D023C1">
        <w:trPr>
          <w:trHeight w:val="977"/>
        </w:trPr>
        <w:tc>
          <w:tcPr>
            <w:tcW w:w="748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 xml:space="preserve">№ </w:t>
            </w:r>
          </w:p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п/п</w:t>
            </w:r>
          </w:p>
        </w:tc>
        <w:tc>
          <w:tcPr>
            <w:tcW w:w="1487" w:type="dxa"/>
          </w:tcPr>
          <w:p w:rsidR="00D023C1" w:rsidRDefault="00D023C1" w:rsidP="00D023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Наименования программных комплексов</w:t>
            </w:r>
          </w:p>
        </w:tc>
        <w:tc>
          <w:tcPr>
            <w:tcW w:w="2560" w:type="dxa"/>
          </w:tcPr>
          <w:p w:rsidR="00D023C1" w:rsidRDefault="00D023C1" w:rsidP="00D023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Наименования уровней доступа</w:t>
            </w:r>
          </w:p>
        </w:tc>
        <w:tc>
          <w:tcPr>
            <w:tcW w:w="5051" w:type="dxa"/>
          </w:tcPr>
          <w:p w:rsidR="00D023C1" w:rsidRDefault="00D023C1" w:rsidP="00D023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23C1" w:rsidRDefault="00D023C1" w:rsidP="00D023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Примечание</w:t>
            </w:r>
          </w:p>
        </w:tc>
      </w:tr>
      <w:tr w:rsidR="00D023C1" w:rsidTr="00D023C1">
        <w:trPr>
          <w:trHeight w:val="835"/>
        </w:trPr>
        <w:tc>
          <w:tcPr>
            <w:tcW w:w="748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487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«Свод-СМАРТ»</w:t>
            </w:r>
          </w:p>
        </w:tc>
        <w:tc>
          <w:tcPr>
            <w:tcW w:w="2560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Обычный</w:t>
            </w:r>
          </w:p>
        </w:tc>
        <w:tc>
          <w:tcPr>
            <w:tcW w:w="5051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Формирование регламентированной бухгалтерской, кадровой, статистической и произвольной отчетности</w:t>
            </w:r>
          </w:p>
        </w:tc>
      </w:tr>
      <w:tr w:rsidR="00D023C1" w:rsidTr="00D023C1">
        <w:trPr>
          <w:trHeight w:val="1070"/>
        </w:trPr>
        <w:tc>
          <w:tcPr>
            <w:tcW w:w="748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487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«Бюджет-</w:t>
            </w:r>
            <w:r>
              <w:rPr>
                <w:sz w:val="28"/>
                <w:szCs w:val="28"/>
              </w:rPr>
              <w:t>НЕКСТ</w:t>
            </w:r>
            <w:r w:rsidRPr="00D023C1">
              <w:rPr>
                <w:sz w:val="28"/>
                <w:szCs w:val="28"/>
              </w:rPr>
              <w:t>»</w:t>
            </w:r>
          </w:p>
        </w:tc>
        <w:tc>
          <w:tcPr>
            <w:tcW w:w="2560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Базовый</w:t>
            </w:r>
          </w:p>
        </w:tc>
        <w:tc>
          <w:tcPr>
            <w:tcW w:w="5051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Уровень с базовыми функциями и без дополнительных прав для УЛ обычных Клиентов</w:t>
            </w:r>
          </w:p>
        </w:tc>
      </w:tr>
      <w:tr w:rsidR="00D023C1" w:rsidTr="00D023C1">
        <w:trPr>
          <w:trHeight w:val="844"/>
        </w:trPr>
        <w:tc>
          <w:tcPr>
            <w:tcW w:w="748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487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«Бюджет-НЕКСТ»</w:t>
            </w:r>
          </w:p>
        </w:tc>
        <w:tc>
          <w:tcPr>
            <w:tcW w:w="2560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Специальный «ГИС ГМП»</w:t>
            </w:r>
          </w:p>
        </w:tc>
        <w:tc>
          <w:tcPr>
            <w:tcW w:w="5051" w:type="dxa"/>
          </w:tcPr>
          <w:p w:rsidR="00D023C1" w:rsidRDefault="00D023C1" w:rsidP="008D0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C1">
              <w:rPr>
                <w:sz w:val="28"/>
                <w:szCs w:val="28"/>
              </w:rPr>
              <w:t>Уровень для работы с региональной подсистемой для передачи информации в государственную информационную систему о государственных и муниципальных платежах (ГИС ГМП), базовые функции не включает</w:t>
            </w:r>
          </w:p>
        </w:tc>
      </w:tr>
    </w:tbl>
    <w:p w:rsidR="00D023C1" w:rsidRDefault="00D023C1" w:rsidP="008D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0FF5" w:rsidRDefault="008D0FF5" w:rsidP="008D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0FF5" w:rsidRPr="00757CA5" w:rsidRDefault="008D0FF5" w:rsidP="008D0FF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D0FF5" w:rsidRPr="00757CA5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296" w:rsidRDefault="00D74296">
      <w:r>
        <w:separator/>
      </w:r>
    </w:p>
  </w:endnote>
  <w:endnote w:type="continuationSeparator" w:id="0">
    <w:p w:rsidR="00D74296" w:rsidRDefault="00D7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296" w:rsidRDefault="00D74296">
      <w:r>
        <w:separator/>
      </w:r>
    </w:p>
  </w:footnote>
  <w:footnote w:type="continuationSeparator" w:id="0">
    <w:p w:rsidR="00D74296" w:rsidRDefault="00D7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FF5" w:rsidRDefault="008D0FF5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="009D3646"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="009D3646" w:rsidRPr="00EE7CEA">
      <w:rPr>
        <w:bCs/>
      </w:rPr>
      <w:fldChar w:fldCharType="separate"/>
    </w:r>
    <w:r w:rsidR="005B261E">
      <w:rPr>
        <w:bCs/>
        <w:noProof/>
      </w:rPr>
      <w:t>1</w:t>
    </w:r>
    <w:r w:rsidR="009D3646"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 w15:restartNumberingAfterBreak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 w15:restartNumberingAfterBreak="0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 w15:restartNumberingAfterBreak="0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2DA4"/>
    <w:multiLevelType w:val="multilevel"/>
    <w:tmpl w:val="F0D4B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1" w15:restartNumberingAfterBreak="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E86"/>
    <w:rsid w:val="000451A8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3B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A5D64"/>
    <w:rsid w:val="001B0115"/>
    <w:rsid w:val="001B074C"/>
    <w:rsid w:val="001B075C"/>
    <w:rsid w:val="001B55EC"/>
    <w:rsid w:val="001C0F64"/>
    <w:rsid w:val="001D0BB3"/>
    <w:rsid w:val="001E24A8"/>
    <w:rsid w:val="001E2DD4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000F"/>
    <w:rsid w:val="002C2E48"/>
    <w:rsid w:val="002C5D02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B3309"/>
    <w:rsid w:val="003B6CBD"/>
    <w:rsid w:val="003C3B25"/>
    <w:rsid w:val="003D04CF"/>
    <w:rsid w:val="003D1641"/>
    <w:rsid w:val="003D1F46"/>
    <w:rsid w:val="003D2489"/>
    <w:rsid w:val="003D26A4"/>
    <w:rsid w:val="003D325C"/>
    <w:rsid w:val="003D7E83"/>
    <w:rsid w:val="003F0787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460F"/>
    <w:rsid w:val="005153EE"/>
    <w:rsid w:val="00516797"/>
    <w:rsid w:val="00521575"/>
    <w:rsid w:val="0052376C"/>
    <w:rsid w:val="00523EC9"/>
    <w:rsid w:val="0052780C"/>
    <w:rsid w:val="00535A97"/>
    <w:rsid w:val="00536DBD"/>
    <w:rsid w:val="005406C3"/>
    <w:rsid w:val="00540F05"/>
    <w:rsid w:val="005421CF"/>
    <w:rsid w:val="00545EAB"/>
    <w:rsid w:val="00555787"/>
    <w:rsid w:val="00557097"/>
    <w:rsid w:val="00560FCA"/>
    <w:rsid w:val="005671B8"/>
    <w:rsid w:val="00570A90"/>
    <w:rsid w:val="00573F08"/>
    <w:rsid w:val="00576D18"/>
    <w:rsid w:val="00585BE9"/>
    <w:rsid w:val="00597854"/>
    <w:rsid w:val="005979CE"/>
    <w:rsid w:val="005A271C"/>
    <w:rsid w:val="005A520E"/>
    <w:rsid w:val="005B0BF7"/>
    <w:rsid w:val="005B261E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15F13"/>
    <w:rsid w:val="00616496"/>
    <w:rsid w:val="00616ABA"/>
    <w:rsid w:val="0064485B"/>
    <w:rsid w:val="00645863"/>
    <w:rsid w:val="00652071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0D61"/>
    <w:rsid w:val="007C50A2"/>
    <w:rsid w:val="007C5721"/>
    <w:rsid w:val="007C6711"/>
    <w:rsid w:val="007D187F"/>
    <w:rsid w:val="007D7D76"/>
    <w:rsid w:val="007E206C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71E8E"/>
    <w:rsid w:val="00880DC1"/>
    <w:rsid w:val="0089500E"/>
    <w:rsid w:val="0089541D"/>
    <w:rsid w:val="008A3B98"/>
    <w:rsid w:val="008A50B0"/>
    <w:rsid w:val="008A7ADC"/>
    <w:rsid w:val="008B1C2A"/>
    <w:rsid w:val="008B672F"/>
    <w:rsid w:val="008B701D"/>
    <w:rsid w:val="008C103D"/>
    <w:rsid w:val="008C20F6"/>
    <w:rsid w:val="008D0FF5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57A7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3646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35A7A"/>
    <w:rsid w:val="00A41BD9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4C79"/>
    <w:rsid w:val="00A95D24"/>
    <w:rsid w:val="00A97C0A"/>
    <w:rsid w:val="00AB14CA"/>
    <w:rsid w:val="00AC25C9"/>
    <w:rsid w:val="00AC271C"/>
    <w:rsid w:val="00AD2C2D"/>
    <w:rsid w:val="00AD3712"/>
    <w:rsid w:val="00AE1985"/>
    <w:rsid w:val="00AE392A"/>
    <w:rsid w:val="00AE5BB8"/>
    <w:rsid w:val="00AE7A48"/>
    <w:rsid w:val="00AF53C1"/>
    <w:rsid w:val="00AF612C"/>
    <w:rsid w:val="00B03220"/>
    <w:rsid w:val="00B25C2F"/>
    <w:rsid w:val="00B31460"/>
    <w:rsid w:val="00B317B1"/>
    <w:rsid w:val="00B33664"/>
    <w:rsid w:val="00B33D1A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5215"/>
    <w:rsid w:val="00C16EA3"/>
    <w:rsid w:val="00C247D3"/>
    <w:rsid w:val="00C26659"/>
    <w:rsid w:val="00C26F07"/>
    <w:rsid w:val="00C31AE0"/>
    <w:rsid w:val="00C330F9"/>
    <w:rsid w:val="00C36DD2"/>
    <w:rsid w:val="00C4151D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3C1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74296"/>
    <w:rsid w:val="00D8379F"/>
    <w:rsid w:val="00D912FE"/>
    <w:rsid w:val="00D91856"/>
    <w:rsid w:val="00D930FD"/>
    <w:rsid w:val="00DA0820"/>
    <w:rsid w:val="00DA331D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1F15"/>
    <w:rsid w:val="00EF6EB4"/>
    <w:rsid w:val="00F0206F"/>
    <w:rsid w:val="00F0372F"/>
    <w:rsid w:val="00F055E6"/>
    <w:rsid w:val="00F118DF"/>
    <w:rsid w:val="00F2365F"/>
    <w:rsid w:val="00F2394B"/>
    <w:rsid w:val="00F240E3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71AB6"/>
  <w15:docId w15:val="{04B0BF7F-6981-41A1-9131-D64EBC85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B10B-EA75-4E04-9662-65B0C7CD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1677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KAZN_1</cp:lastModifiedBy>
  <cp:revision>10</cp:revision>
  <cp:lastPrinted>2024-01-25T07:49:00Z</cp:lastPrinted>
  <dcterms:created xsi:type="dcterms:W3CDTF">2021-01-25T14:26:00Z</dcterms:created>
  <dcterms:modified xsi:type="dcterms:W3CDTF">2024-01-25T07:49:00Z</dcterms:modified>
</cp:coreProperties>
</file>