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A9" w:rsidRDefault="00BD3DA9">
      <w:pPr>
        <w:pStyle w:val="ConsPlusTitlePage"/>
      </w:pPr>
      <w:r>
        <w:t xml:space="preserve">Документ предоставлен </w:t>
      </w:r>
      <w:hyperlink r:id="rId4" w:history="1">
        <w:r>
          <w:rPr>
            <w:color w:val="0000FF"/>
          </w:rPr>
          <w:t>КонсультантПлюс</w:t>
        </w:r>
      </w:hyperlink>
      <w:r>
        <w:br/>
      </w:r>
    </w:p>
    <w:p w:rsidR="00BD3DA9" w:rsidRDefault="00BD3DA9">
      <w:pPr>
        <w:pStyle w:val="ConsPlusNormal"/>
        <w:jc w:val="both"/>
        <w:outlineLvl w:val="0"/>
      </w:pPr>
    </w:p>
    <w:p w:rsidR="00BD3DA9" w:rsidRDefault="00BD3DA9">
      <w:pPr>
        <w:pStyle w:val="ConsPlusTitle"/>
        <w:jc w:val="center"/>
        <w:outlineLvl w:val="0"/>
      </w:pPr>
      <w:r>
        <w:t>АДМИНИСТРАЦИЯ СМОЛЕНСКОЙ ОБЛАСТИ</w:t>
      </w:r>
    </w:p>
    <w:p w:rsidR="00BD3DA9" w:rsidRDefault="00BD3DA9">
      <w:pPr>
        <w:pStyle w:val="ConsPlusTitle"/>
        <w:jc w:val="center"/>
      </w:pPr>
    </w:p>
    <w:p w:rsidR="00BD3DA9" w:rsidRDefault="00BD3DA9">
      <w:pPr>
        <w:pStyle w:val="ConsPlusTitle"/>
        <w:jc w:val="center"/>
      </w:pPr>
      <w:r>
        <w:t>ПОСТАНОВЛЕНИЕ</w:t>
      </w:r>
    </w:p>
    <w:p w:rsidR="00BD3DA9" w:rsidRDefault="00BD3DA9">
      <w:pPr>
        <w:pStyle w:val="ConsPlusTitle"/>
        <w:jc w:val="center"/>
      </w:pPr>
      <w:r>
        <w:t>от 22 февраля 2017 г. N 82</w:t>
      </w:r>
    </w:p>
    <w:p w:rsidR="00BD3DA9" w:rsidRDefault="00BD3DA9">
      <w:pPr>
        <w:pStyle w:val="ConsPlusTitle"/>
        <w:jc w:val="center"/>
      </w:pPr>
    </w:p>
    <w:p w:rsidR="00BD3DA9" w:rsidRDefault="00BD3DA9">
      <w:pPr>
        <w:pStyle w:val="ConsPlusTitle"/>
        <w:jc w:val="center"/>
      </w:pPr>
      <w:r>
        <w:t>ОБ УТВЕРЖДЕНИИ ПОЛОЖЕНИЯ О ПОРЯДКЕ ПРЕДОСТАВЛЕНИЯ ГРАНТОВ</w:t>
      </w:r>
    </w:p>
    <w:p w:rsidR="00BD3DA9" w:rsidRDefault="00BD3DA9">
      <w:pPr>
        <w:pStyle w:val="ConsPlusTitle"/>
        <w:jc w:val="center"/>
      </w:pPr>
      <w:r>
        <w:t>В РАМКАХ РЕАЛИЗАЦИИ ОБЛАСТНОЙ ГОСУДАРСТВЕННОЙ ПРОГРАММЫ</w:t>
      </w:r>
    </w:p>
    <w:p w:rsidR="00BD3DA9" w:rsidRDefault="00BD3DA9">
      <w:pPr>
        <w:pStyle w:val="ConsPlusTitle"/>
        <w:jc w:val="center"/>
      </w:pPr>
      <w:r>
        <w:t>"РАЗВИТИЕ СЕЛЬСКОГО ХОЗЯЙСТВА И РЕГУЛИРОВАНИЕ РЫНКОВ</w:t>
      </w:r>
    </w:p>
    <w:p w:rsidR="00BD3DA9" w:rsidRDefault="00BD3DA9">
      <w:pPr>
        <w:pStyle w:val="ConsPlusTitle"/>
        <w:jc w:val="center"/>
      </w:pPr>
      <w:r>
        <w:t>СЕЛЬСКОХОЗЯЙСТВЕННОЙ ПРОДУКЦИИ, СЫРЬЯ И ПРОДОВОЛЬСТВИЯ</w:t>
      </w:r>
    </w:p>
    <w:p w:rsidR="00BD3DA9" w:rsidRDefault="00BD3DA9">
      <w:pPr>
        <w:pStyle w:val="ConsPlusTitle"/>
        <w:jc w:val="center"/>
      </w:pPr>
      <w:r>
        <w:t>В СМОЛЕНСКОЙ ОБЛАСТИ" НА 2014 - 2020 ГОДЫ НА СОЗДАНИЕ</w:t>
      </w:r>
    </w:p>
    <w:p w:rsidR="00BD3DA9" w:rsidRDefault="00BD3DA9">
      <w:pPr>
        <w:pStyle w:val="ConsPlusTitle"/>
        <w:jc w:val="center"/>
      </w:pPr>
      <w:r>
        <w:t>И РАЗВИТИЕ КРЕСТЬЯНСКОГО (ФЕРМЕРСКОГО) ХОЗЯЙСТВА НАЧИНАЮЩИМ</w:t>
      </w:r>
    </w:p>
    <w:p w:rsidR="00BD3DA9" w:rsidRDefault="00BD3DA9">
      <w:pPr>
        <w:pStyle w:val="ConsPlusTitle"/>
        <w:jc w:val="center"/>
      </w:pPr>
      <w:r>
        <w:t>ФЕРМЕРАМ И ПОЛОЖЕНИЯ О ПОРЯДКЕ ПРОВЕДЕНИЯ КОНКУРСА</w:t>
      </w:r>
    </w:p>
    <w:p w:rsidR="00BD3DA9" w:rsidRDefault="00BD3DA9">
      <w:pPr>
        <w:pStyle w:val="ConsPlusTitle"/>
        <w:jc w:val="center"/>
      </w:pPr>
      <w:r>
        <w:t>НА ПРЕДОСТАВЛЕНИЕ ГРАНТОВ В РАМКАХ РЕАЛИЗАЦИИ ОБЛАСТНОЙ</w:t>
      </w:r>
    </w:p>
    <w:p w:rsidR="00BD3DA9" w:rsidRDefault="00BD3DA9">
      <w:pPr>
        <w:pStyle w:val="ConsPlusTitle"/>
        <w:jc w:val="center"/>
      </w:pPr>
      <w:r>
        <w:t>ГОСУДАРСТВЕННОЙ ПРОГРАММЫ "РАЗВИТИЕ СЕЛЬСКОГО ХОЗЯЙСТВА</w:t>
      </w:r>
    </w:p>
    <w:p w:rsidR="00BD3DA9" w:rsidRDefault="00BD3DA9">
      <w:pPr>
        <w:pStyle w:val="ConsPlusTitle"/>
        <w:jc w:val="center"/>
      </w:pPr>
      <w:r>
        <w:t>И РЕГУЛИРОВАНИЕ РЫНКОВ СЕЛЬСКОХОЗЯЙСТВЕННОЙ ПРОДУКЦИИ, СЫРЬЯ</w:t>
      </w:r>
    </w:p>
    <w:p w:rsidR="00BD3DA9" w:rsidRDefault="00BD3DA9">
      <w:pPr>
        <w:pStyle w:val="ConsPlusTitle"/>
        <w:jc w:val="center"/>
      </w:pPr>
      <w:r>
        <w:t>И ПРОДОВОЛЬСТВИЯ В СМОЛЕНСКОЙ ОБЛАСТИ" НА 2014 - 2020 ГОДЫ</w:t>
      </w:r>
    </w:p>
    <w:p w:rsidR="00BD3DA9" w:rsidRDefault="00BD3DA9">
      <w:pPr>
        <w:pStyle w:val="ConsPlusTitle"/>
        <w:jc w:val="center"/>
      </w:pPr>
      <w:r>
        <w:t>НА СОЗДАНИЕ И РАЗВИТИЕ КРЕСТЬЯНСКОГО (ФЕРМЕРСКОГО) ХОЗЯЙСТВА</w:t>
      </w:r>
    </w:p>
    <w:p w:rsidR="00BD3DA9" w:rsidRDefault="00BD3DA9">
      <w:pPr>
        <w:pStyle w:val="ConsPlusTitle"/>
        <w:jc w:val="center"/>
      </w:pPr>
      <w:r>
        <w:t>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(в ред. постановлений Администрации Смоленской области</w:t>
            </w:r>
            <w:proofErr w:type="gramEnd"/>
          </w:p>
          <w:p w:rsidR="00BD3DA9" w:rsidRDefault="00BD3DA9">
            <w:pPr>
              <w:pStyle w:val="ConsPlusNormal"/>
              <w:jc w:val="center"/>
            </w:pPr>
            <w:r>
              <w:rPr>
                <w:color w:val="392C69"/>
              </w:rPr>
              <w:t xml:space="preserve">от 11.07.2017 </w:t>
            </w:r>
            <w:hyperlink r:id="rId5" w:history="1">
              <w:r>
                <w:rPr>
                  <w:color w:val="0000FF"/>
                </w:rPr>
                <w:t>N 458</w:t>
              </w:r>
            </w:hyperlink>
            <w:r>
              <w:rPr>
                <w:color w:val="392C69"/>
              </w:rPr>
              <w:t xml:space="preserve">, от 18.06.2018 </w:t>
            </w:r>
            <w:hyperlink r:id="rId6" w:history="1">
              <w:r>
                <w:rPr>
                  <w:color w:val="0000FF"/>
                </w:rPr>
                <w:t>N 379</w:t>
              </w:r>
            </w:hyperlink>
            <w:r>
              <w:rPr>
                <w:color w:val="392C69"/>
              </w:rPr>
              <w:t xml:space="preserve">, от 10.10.2018 </w:t>
            </w:r>
            <w:hyperlink r:id="rId7" w:history="1">
              <w:r>
                <w:rPr>
                  <w:color w:val="0000FF"/>
                </w:rPr>
                <w:t>N 642</w:t>
              </w:r>
            </w:hyperlink>
            <w:r>
              <w:rPr>
                <w:color w:val="392C69"/>
              </w:rPr>
              <w:t>)</w:t>
            </w:r>
          </w:p>
        </w:tc>
      </w:tr>
    </w:tbl>
    <w:p w:rsidR="00BD3DA9" w:rsidRDefault="00BD3DA9">
      <w:pPr>
        <w:pStyle w:val="ConsPlusNormal"/>
        <w:jc w:val="both"/>
      </w:pPr>
    </w:p>
    <w:p w:rsidR="00BD3DA9" w:rsidRDefault="00BD3DA9">
      <w:pPr>
        <w:pStyle w:val="ConsPlusNormal"/>
        <w:ind w:firstLine="540"/>
        <w:jc w:val="both"/>
      </w:pPr>
      <w:r>
        <w:t xml:space="preserve">В целях реализации мероприятий по поддержке малых форм хозяйствования в Смоленской области областной государственной </w:t>
      </w:r>
      <w:hyperlink r:id="rId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утвержденной постановлением Администрации Смоленской области от 20.11.2013 N 928, Администрация Смоленской области постановляет:</w:t>
      </w:r>
    </w:p>
    <w:p w:rsidR="00BD3DA9" w:rsidRDefault="00BD3DA9">
      <w:pPr>
        <w:pStyle w:val="ConsPlusNormal"/>
        <w:jc w:val="both"/>
      </w:pPr>
      <w:r>
        <w:t xml:space="preserve">(в ред. постановлений Администрации Смоленской области от 11.07.2017 </w:t>
      </w:r>
      <w:hyperlink r:id="rId9" w:history="1">
        <w:r>
          <w:rPr>
            <w:color w:val="0000FF"/>
          </w:rPr>
          <w:t>N 458</w:t>
        </w:r>
      </w:hyperlink>
      <w:r>
        <w:t xml:space="preserve">, от 18.06.2018 </w:t>
      </w:r>
      <w:hyperlink r:id="rId10" w:history="1">
        <w:r>
          <w:rPr>
            <w:color w:val="0000FF"/>
          </w:rPr>
          <w:t>N 379</w:t>
        </w:r>
      </w:hyperlink>
      <w:r>
        <w:t>)</w:t>
      </w:r>
    </w:p>
    <w:p w:rsidR="00BD3DA9" w:rsidRDefault="00BD3DA9">
      <w:pPr>
        <w:pStyle w:val="ConsPlusNormal"/>
        <w:spacing w:before="220"/>
        <w:ind w:firstLine="540"/>
        <w:jc w:val="both"/>
      </w:pPr>
      <w:r>
        <w:t>Утвердить прилагаемые:</w:t>
      </w:r>
    </w:p>
    <w:p w:rsidR="00BD3DA9" w:rsidRDefault="00BD3DA9">
      <w:pPr>
        <w:pStyle w:val="ConsPlusNormal"/>
        <w:spacing w:before="220"/>
        <w:ind w:firstLine="540"/>
        <w:jc w:val="both"/>
      </w:pPr>
      <w:r>
        <w:t xml:space="preserve">- </w:t>
      </w:r>
      <w:hyperlink w:anchor="P43" w:history="1">
        <w:r>
          <w:rPr>
            <w:color w:val="0000FF"/>
          </w:rPr>
          <w:t>Положение</w:t>
        </w:r>
      </w:hyperlink>
      <w:r>
        <w:t xml:space="preserve"> о порядке предоставления грантов в рамках реализации областной государственной </w:t>
      </w:r>
      <w:hyperlink r:id="rId11"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w:t>
      </w:r>
    </w:p>
    <w:p w:rsidR="00BD3DA9" w:rsidRDefault="00BD3DA9">
      <w:pPr>
        <w:pStyle w:val="ConsPlusNormal"/>
        <w:spacing w:before="220"/>
        <w:ind w:firstLine="540"/>
        <w:jc w:val="both"/>
      </w:pPr>
      <w:r>
        <w:t xml:space="preserve">- </w:t>
      </w:r>
      <w:hyperlink w:anchor="P124" w:history="1">
        <w:r>
          <w:rPr>
            <w:color w:val="0000FF"/>
          </w:rPr>
          <w:t>Положение</w:t>
        </w:r>
      </w:hyperlink>
      <w:r>
        <w:t xml:space="preserve"> о порядке проведения конкурса на предоставление грантов в рамках реализации областной государственной </w:t>
      </w:r>
      <w:hyperlink r:id="rId12"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w:t>
      </w:r>
    </w:p>
    <w:p w:rsidR="00BD3DA9" w:rsidRDefault="00BD3DA9">
      <w:pPr>
        <w:pStyle w:val="ConsPlusNormal"/>
        <w:jc w:val="both"/>
      </w:pPr>
    </w:p>
    <w:p w:rsidR="00BD3DA9" w:rsidRDefault="00BD3DA9">
      <w:pPr>
        <w:pStyle w:val="ConsPlusNormal"/>
        <w:jc w:val="right"/>
      </w:pPr>
      <w:r>
        <w:t>Губернатор</w:t>
      </w:r>
    </w:p>
    <w:p w:rsidR="00BD3DA9" w:rsidRDefault="00BD3DA9">
      <w:pPr>
        <w:pStyle w:val="ConsPlusNormal"/>
        <w:jc w:val="right"/>
      </w:pPr>
      <w:r>
        <w:t>Смоленской области</w:t>
      </w:r>
    </w:p>
    <w:p w:rsidR="00BD3DA9" w:rsidRDefault="00BD3DA9">
      <w:pPr>
        <w:pStyle w:val="ConsPlusNormal"/>
        <w:jc w:val="right"/>
      </w:pPr>
      <w:r>
        <w:t>А.В.ОСТРОВСКИЙ</w:t>
      </w: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right"/>
        <w:outlineLvl w:val="0"/>
      </w:pPr>
      <w:r>
        <w:t>Утверждено</w:t>
      </w:r>
    </w:p>
    <w:p w:rsidR="00BD3DA9" w:rsidRDefault="00BD3DA9">
      <w:pPr>
        <w:pStyle w:val="ConsPlusNormal"/>
        <w:jc w:val="right"/>
      </w:pPr>
      <w:r>
        <w:t>постановлением</w:t>
      </w:r>
    </w:p>
    <w:p w:rsidR="00BD3DA9" w:rsidRDefault="00BD3DA9">
      <w:pPr>
        <w:pStyle w:val="ConsPlusNormal"/>
        <w:jc w:val="right"/>
      </w:pPr>
      <w:r>
        <w:t>Администрации</w:t>
      </w:r>
    </w:p>
    <w:p w:rsidR="00BD3DA9" w:rsidRDefault="00BD3DA9">
      <w:pPr>
        <w:pStyle w:val="ConsPlusNormal"/>
        <w:jc w:val="right"/>
      </w:pPr>
      <w:r>
        <w:t>Смоленской области</w:t>
      </w:r>
    </w:p>
    <w:p w:rsidR="00BD3DA9" w:rsidRDefault="00BD3DA9">
      <w:pPr>
        <w:pStyle w:val="ConsPlusNormal"/>
        <w:jc w:val="right"/>
      </w:pPr>
      <w:r>
        <w:t>от 22.02.2017 N 82</w:t>
      </w:r>
    </w:p>
    <w:p w:rsidR="00BD3DA9" w:rsidRDefault="00BD3DA9">
      <w:pPr>
        <w:pStyle w:val="ConsPlusNormal"/>
        <w:jc w:val="both"/>
      </w:pPr>
    </w:p>
    <w:p w:rsidR="00BD3DA9" w:rsidRDefault="00BD3DA9">
      <w:pPr>
        <w:pStyle w:val="ConsPlusTitle"/>
        <w:jc w:val="center"/>
      </w:pPr>
      <w:bookmarkStart w:id="0" w:name="P43"/>
      <w:bookmarkEnd w:id="0"/>
      <w:r>
        <w:t>ПОЛОЖЕНИЕ</w:t>
      </w:r>
    </w:p>
    <w:p w:rsidR="00BD3DA9" w:rsidRDefault="00BD3DA9">
      <w:pPr>
        <w:pStyle w:val="ConsPlusTitle"/>
        <w:jc w:val="center"/>
      </w:pPr>
      <w:r>
        <w:t>О ПОРЯДКЕ ПРЕДОСТАВЛЕНИЯ ГРАНТОВ В РАМКАХ РЕАЛИЗАЦИИ</w:t>
      </w:r>
    </w:p>
    <w:p w:rsidR="00BD3DA9" w:rsidRDefault="00BD3DA9">
      <w:pPr>
        <w:pStyle w:val="ConsPlusTitle"/>
        <w:jc w:val="center"/>
      </w:pPr>
      <w:r>
        <w:t xml:space="preserve">ОБЛАСТНОЙ ГОСУДАРСТВЕННОЙ ПРОГРАММЫ "РАЗВИТИЕ </w:t>
      </w:r>
      <w:proofErr w:type="gramStart"/>
      <w:r>
        <w:t>СЕЛЬСКОГО</w:t>
      </w:r>
      <w:proofErr w:type="gramEnd"/>
    </w:p>
    <w:p w:rsidR="00BD3DA9" w:rsidRDefault="00BD3DA9">
      <w:pPr>
        <w:pStyle w:val="ConsPlusTitle"/>
        <w:jc w:val="center"/>
      </w:pPr>
      <w:r>
        <w:t xml:space="preserve">ХОЗЯЙСТВА И РЕГУЛИРОВАНИЕ РЫНКОВ </w:t>
      </w:r>
      <w:proofErr w:type="gramStart"/>
      <w:r>
        <w:t>СЕЛЬСКОХОЗЯЙСТВЕННОЙ</w:t>
      </w:r>
      <w:proofErr w:type="gramEnd"/>
    </w:p>
    <w:p w:rsidR="00BD3DA9" w:rsidRDefault="00BD3DA9">
      <w:pPr>
        <w:pStyle w:val="ConsPlusTitle"/>
        <w:jc w:val="center"/>
      </w:pPr>
      <w:r>
        <w:t>ПРОДУКЦИИ, СЫРЬЯ И ПРОДОВОЛЬСТВИЯ В СМОЛЕНСКОЙ ОБЛАСТИ"</w:t>
      </w:r>
    </w:p>
    <w:p w:rsidR="00BD3DA9" w:rsidRDefault="00BD3DA9">
      <w:pPr>
        <w:pStyle w:val="ConsPlusTitle"/>
        <w:jc w:val="center"/>
      </w:pPr>
      <w:r>
        <w:t xml:space="preserve">НА 2014 - 2020 ГОДЫ НА СОЗДАНИЕ И РАЗВИТИЕ </w:t>
      </w:r>
      <w:proofErr w:type="gramStart"/>
      <w:r>
        <w:t>КРЕСТЬЯНСКОГО</w:t>
      </w:r>
      <w:proofErr w:type="gramEnd"/>
    </w:p>
    <w:p w:rsidR="00BD3DA9" w:rsidRDefault="00BD3DA9">
      <w:pPr>
        <w:pStyle w:val="ConsPlusTitle"/>
        <w:jc w:val="center"/>
      </w:pPr>
      <w:r>
        <w:t>(ФЕРМЕРСКОГО) ХОЗЯЙСТВА 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(в ред. постановлений Администрации Смоленской области</w:t>
            </w:r>
            <w:proofErr w:type="gramEnd"/>
          </w:p>
          <w:p w:rsidR="00BD3DA9" w:rsidRDefault="00BD3DA9">
            <w:pPr>
              <w:pStyle w:val="ConsPlusNormal"/>
              <w:jc w:val="center"/>
            </w:pPr>
            <w:r>
              <w:rPr>
                <w:color w:val="392C69"/>
              </w:rPr>
              <w:t xml:space="preserve">от 11.07.2017 </w:t>
            </w:r>
            <w:hyperlink r:id="rId13" w:history="1">
              <w:r>
                <w:rPr>
                  <w:color w:val="0000FF"/>
                </w:rPr>
                <w:t>N 458</w:t>
              </w:r>
            </w:hyperlink>
            <w:r>
              <w:rPr>
                <w:color w:val="392C69"/>
              </w:rPr>
              <w:t xml:space="preserve">, от 18.06.2018 </w:t>
            </w:r>
            <w:hyperlink r:id="rId14" w:history="1">
              <w:r>
                <w:rPr>
                  <w:color w:val="0000FF"/>
                </w:rPr>
                <w:t>N 379</w:t>
              </w:r>
            </w:hyperlink>
            <w:r>
              <w:rPr>
                <w:color w:val="392C69"/>
              </w:rPr>
              <w:t>)</w:t>
            </w:r>
          </w:p>
        </w:tc>
      </w:tr>
    </w:tbl>
    <w:p w:rsidR="00BD3DA9" w:rsidRDefault="00BD3DA9">
      <w:pPr>
        <w:pStyle w:val="ConsPlusNormal"/>
        <w:jc w:val="both"/>
      </w:pPr>
    </w:p>
    <w:p w:rsidR="00BD3DA9" w:rsidRDefault="00BD3DA9">
      <w:pPr>
        <w:pStyle w:val="ConsPlusNormal"/>
        <w:ind w:firstLine="540"/>
        <w:jc w:val="both"/>
      </w:pPr>
      <w:r>
        <w:t xml:space="preserve">1. Настоящее Положение устанавливает порядок предоставления грантов в рамках реализации областной государственной </w:t>
      </w:r>
      <w:hyperlink r:id="rId1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(далее - Программа) на создание и развитие крестьянского (фермерского) хозяйства начинающим фермерам (далее также - гранты).</w:t>
      </w:r>
    </w:p>
    <w:p w:rsidR="00BD3DA9" w:rsidRDefault="00BD3DA9">
      <w:pPr>
        <w:pStyle w:val="ConsPlusNormal"/>
        <w:spacing w:before="220"/>
        <w:ind w:firstLine="540"/>
        <w:jc w:val="both"/>
      </w:pPr>
      <w:bookmarkStart w:id="1" w:name="P55"/>
      <w:bookmarkEnd w:id="1"/>
      <w:r>
        <w:t xml:space="preserve">2. </w:t>
      </w:r>
      <w:proofErr w:type="gramStart"/>
      <w:r>
        <w:t>Гранты предоставляются на конкурсной основе начинающим фермерам - индивидуальным предпринимателям, являющимся главой крестьянского (фермерского) хозяйства (далее - начинающие фермеры), осуществляющим или планирующим осуществлять деятельность по производству и реализации молока (молочное скотоводство, козоводство), мяса (мясное скотоводство), картофеля и (или) овощей открытого грунта, ягод и плодов, лекарственных трав.</w:t>
      </w:r>
      <w:proofErr w:type="gramEnd"/>
    </w:p>
    <w:p w:rsidR="00BD3DA9" w:rsidRDefault="00BD3DA9">
      <w:pPr>
        <w:pStyle w:val="ConsPlusNormal"/>
        <w:jc w:val="both"/>
      </w:pPr>
      <w:r>
        <w:t xml:space="preserve">(в ред. постановлений Администрации Смоленской области от 11.07.2017 </w:t>
      </w:r>
      <w:hyperlink r:id="rId16" w:history="1">
        <w:r>
          <w:rPr>
            <w:color w:val="0000FF"/>
          </w:rPr>
          <w:t>N 458</w:t>
        </w:r>
      </w:hyperlink>
      <w:r>
        <w:t xml:space="preserve">, от 18.06.2018 </w:t>
      </w:r>
      <w:hyperlink r:id="rId17" w:history="1">
        <w:r>
          <w:rPr>
            <w:color w:val="0000FF"/>
          </w:rPr>
          <w:t>N 379</w:t>
        </w:r>
      </w:hyperlink>
      <w:r>
        <w:t>)</w:t>
      </w:r>
    </w:p>
    <w:p w:rsidR="00BD3DA9" w:rsidRDefault="00BD3DA9">
      <w:pPr>
        <w:pStyle w:val="ConsPlusNormal"/>
        <w:spacing w:before="220"/>
        <w:ind w:firstLine="540"/>
        <w:jc w:val="both"/>
      </w:pPr>
      <w:proofErr w:type="gramStart"/>
      <w:r>
        <w:t xml:space="preserve">В целях настоящего Положения под начинающим фермером понимается гражданин Российской Федерации, являющийся главой крестьянского (фермерского) хозяйства, отвечающего установленным Федеральным </w:t>
      </w:r>
      <w:hyperlink r:id="rId18"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Смоленской области, продолжительность деятельности которого не превышает 24 месяцев с даты его регистрации.</w:t>
      </w:r>
      <w:proofErr w:type="gramEnd"/>
    </w:p>
    <w:p w:rsidR="00BD3DA9" w:rsidRDefault="00BD3DA9">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Под осуществлением деятельности по производству ягод понимается закладка многолетних ягодных кустарниковых насаждений (смородина, малина, крыжовник, ежевика) и закладка плантаций товарной земляники.</w:t>
      </w:r>
    </w:p>
    <w:p w:rsidR="00BD3DA9" w:rsidRDefault="00BD3DA9">
      <w:pPr>
        <w:pStyle w:val="ConsPlusNormal"/>
        <w:jc w:val="both"/>
      </w:pPr>
      <w:r>
        <w:t xml:space="preserve">(абзац введен </w:t>
      </w:r>
      <w:hyperlink r:id="rId20"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r>
        <w:t>Под осуществлением деятельности по производству плодов понимается закладка многолетних плодовых насаждений интенсивного (свыше 800 деревьев на один гектар) и обычного (менее 800 деревьев на один гектар) типа следующих культур: яблоня, груша, вишня, слива.</w:t>
      </w:r>
    </w:p>
    <w:p w:rsidR="00BD3DA9" w:rsidRDefault="00BD3DA9">
      <w:pPr>
        <w:pStyle w:val="ConsPlusNormal"/>
        <w:jc w:val="both"/>
      </w:pPr>
      <w:r>
        <w:t xml:space="preserve">(абзац введен </w:t>
      </w:r>
      <w:hyperlink r:id="rId21"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Гранты - средства, перечисляемые из областного бюджета начинающим фермерам для софинансирования их затрат, не возмещаемых в рамках иных направлений государственной </w:t>
      </w:r>
      <w:r>
        <w:lastRenderedPageBreak/>
        <w:t>поддержки в соответствии с Программой, в целях создания и развития на сельских территориях Смоленской области крестьянских (фермерских) хозяйств.</w:t>
      </w:r>
    </w:p>
    <w:p w:rsidR="00BD3DA9" w:rsidRDefault="00BD3DA9">
      <w:pPr>
        <w:pStyle w:val="ConsPlusNormal"/>
        <w:jc w:val="both"/>
      </w:pPr>
      <w:r>
        <w:t xml:space="preserve">(абзац введен </w:t>
      </w:r>
      <w:hyperlink r:id="rId22"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bookmarkStart w:id="2" w:name="P65"/>
      <w:bookmarkEnd w:id="2"/>
      <w:r>
        <w:t xml:space="preserve">3. Гранты предоставляются в целях создания и развития крестьянских (фермерских) хозяйств по направлению деятельности, указанному в </w:t>
      </w:r>
      <w:hyperlink w:anchor="P55" w:history="1">
        <w:r>
          <w:rPr>
            <w:color w:val="0000FF"/>
          </w:rPr>
          <w:t>пункте 2</w:t>
        </w:r>
      </w:hyperlink>
      <w:r>
        <w:t xml:space="preserve"> настоящего Положения, и направляются </w:t>
      </w:r>
      <w:proofErr w:type="gramStart"/>
      <w:r>
        <w:t>на</w:t>
      </w:r>
      <w:proofErr w:type="gramEnd"/>
      <w:r>
        <w:t>:</w:t>
      </w:r>
    </w:p>
    <w:p w:rsidR="00BD3DA9" w:rsidRDefault="00BD3DA9">
      <w:pPr>
        <w:pStyle w:val="ConsPlusNormal"/>
        <w:spacing w:before="220"/>
        <w:ind w:firstLine="540"/>
        <w:jc w:val="both"/>
      </w:pPr>
      <w:bookmarkStart w:id="3" w:name="P66"/>
      <w:bookmarkEnd w:id="3"/>
      <w:r>
        <w:t>-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а также их регистрацию;</w:t>
      </w:r>
    </w:p>
    <w:p w:rsidR="00BD3DA9" w:rsidRDefault="00BD3DA9">
      <w:pPr>
        <w:pStyle w:val="ConsPlusNormal"/>
        <w:spacing w:before="220"/>
        <w:ind w:firstLine="540"/>
        <w:jc w:val="both"/>
      </w:pPr>
      <w:bookmarkStart w:id="4" w:name="P67"/>
      <w:bookmarkEnd w:id="4"/>
      <w:r>
        <w:t>- подключение производственных и складских зданий, помещений, пристроек и сооружений, необходимых для производства, хранения сельскохозяйственной продукции, к инженерным сетям - электрическим, вод</w:t>
      </w:r>
      <w:proofErr w:type="gramStart"/>
      <w:r>
        <w:t>о-</w:t>
      </w:r>
      <w:proofErr w:type="gramEnd"/>
      <w:r>
        <w:t>, газо- и теплопроводным сетям;</w:t>
      </w:r>
    </w:p>
    <w:p w:rsidR="00BD3DA9" w:rsidRDefault="00BD3DA9">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bookmarkStart w:id="5" w:name="P69"/>
      <w:bookmarkEnd w:id="5"/>
      <w:r>
        <w:t>- приобретение сельскохозяйственных животных;</w:t>
      </w:r>
    </w:p>
    <w:p w:rsidR="00BD3DA9" w:rsidRDefault="00BD3DA9">
      <w:pPr>
        <w:pStyle w:val="ConsPlusNormal"/>
        <w:spacing w:before="220"/>
        <w:ind w:firstLine="540"/>
        <w:jc w:val="both"/>
      </w:pPr>
      <w:bookmarkStart w:id="6" w:name="P70"/>
      <w:bookmarkEnd w:id="6"/>
      <w:proofErr w:type="gramStart"/>
      <w:r>
        <w:t>- приобретение сельскохозяйственной техники (за исключением легковых автомобилей (категории транспортного средства "А" и "В", тип транспортного средства "легковой", "пикап", "джип" и т.п.)), грузового автомобильного транспорта, оборудования для производства сельскохозяйственной продукции;</w:t>
      </w:r>
      <w:proofErr w:type="gramEnd"/>
    </w:p>
    <w:p w:rsidR="00BD3DA9" w:rsidRDefault="00BD3DA9">
      <w:pPr>
        <w:pStyle w:val="ConsPlusNormal"/>
        <w:jc w:val="both"/>
      </w:pPr>
      <w:r>
        <w:t xml:space="preserve">(в ред. </w:t>
      </w:r>
      <w:hyperlink r:id="rId24"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bookmarkStart w:id="7" w:name="P72"/>
      <w:bookmarkEnd w:id="7"/>
      <w:r>
        <w:t>- приобретение посадочного материала для закладки многолетних насаждений.</w:t>
      </w:r>
    </w:p>
    <w:p w:rsidR="00BD3DA9" w:rsidRDefault="00BD3DA9">
      <w:pPr>
        <w:pStyle w:val="ConsPlusNormal"/>
        <w:jc w:val="both"/>
      </w:pPr>
      <w:r>
        <w:t xml:space="preserve">(абзац введен </w:t>
      </w:r>
      <w:hyperlink r:id="rId25"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26"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BD3DA9" w:rsidRDefault="00BD3DA9">
      <w:pPr>
        <w:pStyle w:val="ConsPlusNormal"/>
        <w:jc w:val="both"/>
      </w:pPr>
      <w:r>
        <w:t xml:space="preserve">(п. 4 в ред. </w:t>
      </w:r>
      <w:hyperlink r:id="rId27"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 xml:space="preserve">5. Максимальный размер гранта на одного начинающего фермера, являющегося победителем конкурса на предоставление грантов в рамках реализации областной государственной </w:t>
      </w:r>
      <w:hyperlink r:id="rId2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 (далее также - конкурс), составляет:</w:t>
      </w:r>
    </w:p>
    <w:p w:rsidR="00BD3DA9" w:rsidRDefault="00BD3DA9">
      <w:pPr>
        <w:pStyle w:val="ConsPlusNormal"/>
        <w:spacing w:before="220"/>
        <w:ind w:firstLine="540"/>
        <w:jc w:val="both"/>
      </w:pPr>
      <w:r>
        <w:t>- 3000000 рублей - для начинающих фермеров, осуществляющих или планирующих осуществлять деятельность по производству и реализации молока (молочное скотоводство), мяса (мясное скотоводство);</w:t>
      </w:r>
    </w:p>
    <w:p w:rsidR="00BD3DA9" w:rsidRDefault="00BD3DA9">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- 1500000 рублей - для начинающих фермеров, осуществляющих или планирующих осуществлять деятельность по производству и реализации молока (козоводство), картофеля и (или) овощей открытого грунта, ягод и плодов, лекарственных трав.</w:t>
      </w:r>
    </w:p>
    <w:p w:rsidR="00BD3DA9" w:rsidRDefault="00BD3DA9">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 абзац утратил силу. - </w:t>
      </w:r>
      <w:hyperlink r:id="rId31" w:history="1">
        <w:r>
          <w:rPr>
            <w:color w:val="0000FF"/>
          </w:rPr>
          <w:t>Постановление</w:t>
        </w:r>
      </w:hyperlink>
      <w:r>
        <w:t xml:space="preserve"> Администрации Смоленской области от 18.06.2018 N 379.</w:t>
      </w:r>
    </w:p>
    <w:p w:rsidR="00BD3DA9" w:rsidRDefault="00BD3DA9">
      <w:pPr>
        <w:pStyle w:val="ConsPlusNormal"/>
        <w:spacing w:before="220"/>
        <w:ind w:firstLine="540"/>
        <w:jc w:val="both"/>
      </w:pPr>
      <w:proofErr w:type="gramStart"/>
      <w:r>
        <w:t xml:space="preserve">Грант предоставляется начинающему фермеру - победителю конкурса (далее - победитель </w:t>
      </w:r>
      <w:r>
        <w:lastRenderedPageBreak/>
        <w:t xml:space="preserve">конкурса) единовременно в размере, определенном в соответствии с Положением о порядке проведения конкурса на предоставление грантов в рамках реализации областной государственной </w:t>
      </w:r>
      <w:hyperlink r:id="rId32"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 (далее - Положение о</w:t>
      </w:r>
      <w:proofErr w:type="gramEnd"/>
      <w:r>
        <w:t xml:space="preserve"> </w:t>
      </w:r>
      <w:proofErr w:type="gramStart"/>
      <w:r>
        <w:t>порядке</w:t>
      </w:r>
      <w:proofErr w:type="gramEnd"/>
      <w:r>
        <w:t xml:space="preserve"> проведения конкурса), но не более 80 процентов затрат на цели, указанные в </w:t>
      </w:r>
      <w:hyperlink w:anchor="P65" w:history="1">
        <w:r>
          <w:rPr>
            <w:color w:val="0000FF"/>
          </w:rPr>
          <w:t>пункте 3</w:t>
        </w:r>
      </w:hyperlink>
      <w:r>
        <w:t xml:space="preserve"> настоящего Положения, с учетом собственных средств начинающего фермера.</w:t>
      </w:r>
    </w:p>
    <w:p w:rsidR="00BD3DA9" w:rsidRDefault="00BD3DA9">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6. Условиями предоставления гранта являются:</w:t>
      </w:r>
    </w:p>
    <w:p w:rsidR="00BD3DA9" w:rsidRDefault="00BD3DA9">
      <w:pPr>
        <w:pStyle w:val="ConsPlusNormal"/>
        <w:spacing w:before="220"/>
        <w:ind w:firstLine="540"/>
        <w:jc w:val="both"/>
      </w:pPr>
      <w:r>
        <w:t>1) признание начинающего фермера победителем конкурса;</w:t>
      </w:r>
    </w:p>
    <w:p w:rsidR="00BD3DA9" w:rsidRDefault="00BD3DA9">
      <w:pPr>
        <w:pStyle w:val="ConsPlusNormal"/>
        <w:spacing w:before="220"/>
        <w:ind w:firstLine="540"/>
        <w:jc w:val="both"/>
      </w:pPr>
      <w:r>
        <w:t>2) заключение победителем конкурса с Департаментом Смоленской области по сельскому хозяйству и продовольствию (далее - Департамент) договора о предоставлении гранта по форме, утвержденной приказом начальника Департамента, содержащего показатели результативности использования гранта, форму, порядок и сроки представления отчетности о достижении показателей результативности использования гранта.</w:t>
      </w:r>
    </w:p>
    <w:p w:rsidR="00BD3DA9" w:rsidRDefault="00BD3DA9">
      <w:pPr>
        <w:pStyle w:val="ConsPlusNormal"/>
        <w:spacing w:before="220"/>
        <w:ind w:firstLine="540"/>
        <w:jc w:val="both"/>
      </w:pPr>
      <w:r>
        <w:t xml:space="preserve">7. Департамент в течение 10 рабочих дней со дня принятия решения о предоставлении гранта </w:t>
      </w:r>
      <w:proofErr w:type="gramStart"/>
      <w:r>
        <w:t>заключает с победителем конкурса договор о предоставлении гранта и в течение 15 рабочих дней после подписания указанного договора перечисляет</w:t>
      </w:r>
      <w:proofErr w:type="gramEnd"/>
      <w:r>
        <w:t xml:space="preserve"> денежные средства на расчетные счета, открытые в учреждении Центрального банка Российской Федерации или кредитной организации.</w:t>
      </w:r>
    </w:p>
    <w:p w:rsidR="00BD3DA9" w:rsidRDefault="00BD3DA9">
      <w:pPr>
        <w:pStyle w:val="ConsPlusNormal"/>
        <w:spacing w:before="220"/>
        <w:ind w:firstLine="540"/>
        <w:jc w:val="both"/>
      </w:pPr>
      <w: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BD3DA9" w:rsidRDefault="00BD3DA9">
      <w:pPr>
        <w:pStyle w:val="ConsPlusNormal"/>
        <w:spacing w:before="220"/>
        <w:ind w:firstLine="540"/>
        <w:jc w:val="both"/>
      </w:pPr>
      <w:r>
        <w:t>Высвободившиеся средства гранта предоставляются начинающему фермеру, прошедшему конкурсный отбор в соответствии с Положением о порядке проведения конкурса и набравшему наибольшее количество баллов. В случае отсутствия такого начинающего фермера проводится повторный конкурс.</w:t>
      </w:r>
    </w:p>
    <w:p w:rsidR="00BD3DA9" w:rsidRDefault="00BD3DA9">
      <w:pPr>
        <w:pStyle w:val="ConsPlusNormal"/>
        <w:spacing w:before="220"/>
        <w:ind w:firstLine="540"/>
        <w:jc w:val="both"/>
      </w:pPr>
      <w:r>
        <w:t>9. Грант должен быть использован в срок не более 18 месяцев с момента поступления средств на расчетный счет победителя конкурса, имущество, закупаемое за счет гранта, должно быть использовано исключительно на развитие крестьянского (фермерского) хозяйства и зарегистрировано на начинающего фермера в установленном федеральным законодательством порядке.</w:t>
      </w:r>
    </w:p>
    <w:p w:rsidR="00BD3DA9" w:rsidRDefault="00BD3DA9">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Грант выделяется главе </w:t>
      </w:r>
      <w:proofErr w:type="gramStart"/>
      <w:r>
        <w:t>крестьянского</w:t>
      </w:r>
      <w:proofErr w:type="gramEnd"/>
      <w:r>
        <w:t xml:space="preserve"> (фермерского) хозяйства только один раз.</w:t>
      </w:r>
    </w:p>
    <w:p w:rsidR="00BD3DA9" w:rsidRDefault="00BD3DA9">
      <w:pPr>
        <w:pStyle w:val="ConsPlusNormal"/>
        <w:jc w:val="both"/>
      </w:pPr>
      <w:r>
        <w:t xml:space="preserve">(абзац введен </w:t>
      </w:r>
      <w:hyperlink r:id="rId35"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r>
        <w:t>Расходование сре</w:t>
      </w:r>
      <w:proofErr w:type="gramStart"/>
      <w:r>
        <w:t>дств гр</w:t>
      </w:r>
      <w:proofErr w:type="gramEnd"/>
      <w:r>
        <w:t>анта осуществляется в строгом соответствии с планом расходов. Изменение плана расходов, в том числе в пределах предоставленного гранта, подлежит согласованию с Комиссией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и крестьянским (фермерским) хозяйствам, включая индивидуальных предпринимателей, реализующим проекты по развитию семейных животноводческих ферм. Полномочия, состав и порядок деятельности указанной Комиссии определяются правовыми актами Администрации Смоленской области.</w:t>
      </w:r>
    </w:p>
    <w:p w:rsidR="00BD3DA9" w:rsidRDefault="00BD3DA9">
      <w:pPr>
        <w:pStyle w:val="ConsPlusNormal"/>
        <w:spacing w:before="220"/>
        <w:ind w:firstLine="540"/>
        <w:jc w:val="both"/>
      </w:pPr>
      <w:proofErr w:type="gramStart"/>
      <w:r>
        <w:t xml:space="preserve">В случае использования средств гранта на цели, не предусмотренные </w:t>
      </w:r>
      <w:hyperlink w:anchor="P65" w:history="1">
        <w:r>
          <w:rPr>
            <w:color w:val="0000FF"/>
          </w:rPr>
          <w:t>пунктом 3</w:t>
        </w:r>
      </w:hyperlink>
      <w:r>
        <w:t xml:space="preserve"> настоящего Положения, или нарушения обязательств договора о предоставлении гранта, а также в случае </w:t>
      </w:r>
      <w:r>
        <w:lastRenderedPageBreak/>
        <w:t>прекращения начинающим фермером деятельности по направлению получения гранта до истечения пятилетнего срока действия договора о предоставлении гранта средства гранта подлежат возврату в областной бюджет в соответствии с федеральным и областным законодательством.</w:t>
      </w:r>
      <w:proofErr w:type="gramEnd"/>
    </w:p>
    <w:p w:rsidR="00BD3DA9" w:rsidRDefault="00BD3DA9">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При отказе от добровольного возврата гранта его возврат производится в судебном порядке в соответствии с федеральным законодательством.</w:t>
      </w:r>
    </w:p>
    <w:p w:rsidR="00BD3DA9" w:rsidRDefault="00BD3DA9">
      <w:pPr>
        <w:pStyle w:val="ConsPlusNormal"/>
        <w:spacing w:before="220"/>
        <w:ind w:firstLine="540"/>
        <w:jc w:val="both"/>
      </w:pPr>
      <w:r>
        <w:t xml:space="preserve">10. </w:t>
      </w:r>
      <w:proofErr w:type="gramStart"/>
      <w:r>
        <w:t>Для подтверждения целевого использования гранта и оплаты собственными и заемными средствами не менее 20% стоимости каждого наименования приобретаемого имущества, выполняемых работ, оказываемых услуг победитель конкурса на протяжении 18 месяцев со дня поступления средств на счет победителя конкурса представляет в Департамент ежеквартально не позднее 10-го числа месяца, следующего за отчетным кварталом, заверенные победителем конкурса и печатью (при наличии):</w:t>
      </w:r>
      <w:proofErr w:type="gramEnd"/>
    </w:p>
    <w:p w:rsidR="00BD3DA9" w:rsidRDefault="00BD3DA9">
      <w:pPr>
        <w:pStyle w:val="ConsPlusNormal"/>
        <w:spacing w:before="220"/>
        <w:ind w:firstLine="540"/>
        <w:jc w:val="both"/>
      </w:pPr>
      <w:proofErr w:type="gramStart"/>
      <w:r>
        <w:t xml:space="preserve">1) копии документов, подтверждающих затраты, произведенные в отчетном квартале, на цели, предусмотренные </w:t>
      </w:r>
      <w:hyperlink w:anchor="P66" w:history="1">
        <w:r>
          <w:rPr>
            <w:color w:val="0000FF"/>
          </w:rPr>
          <w:t>абзацем вторым пункта 3</w:t>
        </w:r>
      </w:hyperlink>
      <w:r>
        <w:t xml:space="preserve"> настоящего Положения: копии договора подряда на выполнение указанных работ, актов выполненных работ, платежных поручений с отметкой кредитной организации и (или) иных документов, подтверждающих произведенную оплату по заключенным договорам, в случае проведения указанных работ хозяйственным способом - копии договора на поставку строительных материалов, накладных на поставку</w:t>
      </w:r>
      <w:proofErr w:type="gramEnd"/>
      <w:r>
        <w:t xml:space="preserve"> строительных материалов, договора на выполнение работ, актов выполненных работ, платежных поручений с отметкой кредитной организации и (или) иных документов, подтверждающих оплату по заключенным договорам;</w:t>
      </w:r>
    </w:p>
    <w:p w:rsidR="00BD3DA9" w:rsidRDefault="00BD3DA9">
      <w:pPr>
        <w:pStyle w:val="ConsPlusNormal"/>
        <w:spacing w:before="220"/>
        <w:ind w:firstLine="540"/>
        <w:jc w:val="both"/>
      </w:pPr>
      <w:r>
        <w:t xml:space="preserve">2) копии документов, подтверждающих затраты, произведенные в отчетном квартале, на цели, предусмотренные </w:t>
      </w:r>
      <w:hyperlink w:anchor="P67" w:history="1">
        <w:r>
          <w:rPr>
            <w:color w:val="0000FF"/>
          </w:rPr>
          <w:t>абзацем третьим пункта 3</w:t>
        </w:r>
      </w:hyperlink>
      <w:r>
        <w:t xml:space="preserve"> настоящего Положения: копии договора подряда, накладных, актов выполненных работ, платежных поручений с отметкой кредитной организации и (или) иных документов, подтверждающих произведенную оплату по заключенным договорам;</w:t>
      </w:r>
    </w:p>
    <w:p w:rsidR="00BD3DA9" w:rsidRDefault="00BD3DA9">
      <w:pPr>
        <w:pStyle w:val="ConsPlusNormal"/>
        <w:spacing w:before="220"/>
        <w:ind w:firstLine="540"/>
        <w:jc w:val="both"/>
      </w:pPr>
      <w:r>
        <w:t xml:space="preserve">3) копии документов, подтверждающих затраты, произведенные в отчетном квартале, на цели, предусмотренные </w:t>
      </w:r>
      <w:hyperlink w:anchor="P69" w:history="1">
        <w:r>
          <w:rPr>
            <w:color w:val="0000FF"/>
          </w:rPr>
          <w:t>абзацем четвертым пункта 3</w:t>
        </w:r>
      </w:hyperlink>
      <w:r>
        <w:t xml:space="preserve"> настоящего Положения: копии договора поставки (купли-продажи) сельскохозяйственных животных, накладных, платежных поручений с отметкой кредитной организации и (или) иных документов, подтверждающих произведенную оплату по заключенным договорам; копии ветеринарного свидетельства или ветеринарной справки;</w:t>
      </w:r>
    </w:p>
    <w:p w:rsidR="00BD3DA9" w:rsidRDefault="00BD3DA9">
      <w:pPr>
        <w:pStyle w:val="ConsPlusNormal"/>
        <w:spacing w:before="220"/>
        <w:ind w:firstLine="540"/>
        <w:jc w:val="both"/>
      </w:pPr>
      <w:r>
        <w:t xml:space="preserve">4) копии документов, подтверждающих затраты, произведенные в отчетном квартале, на цели, предусмотренные </w:t>
      </w:r>
      <w:hyperlink w:anchor="P70" w:history="1">
        <w:r>
          <w:rPr>
            <w:color w:val="0000FF"/>
          </w:rPr>
          <w:t>абзацем пятым пункта 3</w:t>
        </w:r>
      </w:hyperlink>
      <w:r>
        <w:t xml:space="preserve"> настоящего Положения: копии договора поставки (купли-продажи), свидетельства о государственной регистрации транспортных средств, свидетельства о государственной регистрации самоходных машин, платежных поручений с отметкой кредитной организации и (или) иных документов, подтверждающих произведенную оплату по заключенным договорам;</w:t>
      </w:r>
    </w:p>
    <w:p w:rsidR="00BD3DA9" w:rsidRDefault="00BD3DA9">
      <w:pPr>
        <w:pStyle w:val="ConsPlusNormal"/>
        <w:spacing w:before="220"/>
        <w:ind w:firstLine="540"/>
        <w:jc w:val="both"/>
      </w:pPr>
      <w:r>
        <w:t xml:space="preserve">5) копии документов, подтверждающих затраты, произведенные в отчетном квартале, на цели, предусмотренные </w:t>
      </w:r>
      <w:hyperlink w:anchor="P72" w:history="1">
        <w:r>
          <w:rPr>
            <w:color w:val="0000FF"/>
          </w:rPr>
          <w:t>абзацем шестым пункта 3</w:t>
        </w:r>
      </w:hyperlink>
      <w:r>
        <w:t xml:space="preserve"> настоящего Положения: копии договора поставки (купли-продажи) посадочного материала для закладки многолетних насаждений, накладных, платежных поручений с отметкой кредитной организации и (или) иных документов, подтверждающих произведенную оплату по заключенным договорам.</w:t>
      </w:r>
    </w:p>
    <w:p w:rsidR="00BD3DA9" w:rsidRDefault="00BD3DA9">
      <w:pPr>
        <w:pStyle w:val="ConsPlusNormal"/>
        <w:spacing w:before="220"/>
        <w:ind w:firstLine="540"/>
        <w:jc w:val="both"/>
      </w:pPr>
      <w:r>
        <w:t>Победитель конкурса несет ответственность за достоверность сведений, содержащихся в представляемых документах.</w:t>
      </w:r>
    </w:p>
    <w:p w:rsidR="00BD3DA9" w:rsidRDefault="00BD3DA9">
      <w:pPr>
        <w:pStyle w:val="ConsPlusNormal"/>
        <w:jc w:val="both"/>
      </w:pPr>
      <w:r>
        <w:t xml:space="preserve">(п. 10 в ред. </w:t>
      </w:r>
      <w:hyperlink r:id="rId37"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lastRenderedPageBreak/>
        <w:t>11. В целях контроля за целевым и эффективным расходованием гранта победитель конкурса обязан со дня поступления средств на счет победителя конкурса представлять в Департамент по формам, прилагаемым к договору о предоставлении гранта, утвержденным приказом начальника Департамента:</w:t>
      </w:r>
    </w:p>
    <w:p w:rsidR="00BD3DA9" w:rsidRDefault="00BD3DA9">
      <w:pPr>
        <w:pStyle w:val="ConsPlusNormal"/>
        <w:spacing w:before="220"/>
        <w:ind w:firstLine="540"/>
        <w:jc w:val="both"/>
      </w:pPr>
      <w:r>
        <w:t>- в течение 18 месяцев ежеквартально не позднее 10-го числа месяца, следующего за отчетным кварталом, отчет о расходовании гранта и собственных, заемных средств;</w:t>
      </w:r>
    </w:p>
    <w:p w:rsidR="00BD3DA9" w:rsidRDefault="00BD3DA9">
      <w:pPr>
        <w:pStyle w:val="ConsPlusNormal"/>
        <w:spacing w:before="220"/>
        <w:ind w:firstLine="540"/>
        <w:jc w:val="both"/>
      </w:pPr>
      <w:r>
        <w:t>- в течение 5 лет один раз в полгода не позднее 10-го числа месяца, следующего за отчетным периодом, информацию о грантополучателе, отчет о показателях деятельности крестьянского (фермерского) хозяйства и справку о численности членов крестьянского (фермерского) хозяйства и работников, с которыми заключены трудовые договоры (контракты).</w:t>
      </w:r>
    </w:p>
    <w:p w:rsidR="00BD3DA9" w:rsidRDefault="00BD3DA9">
      <w:pPr>
        <w:pStyle w:val="ConsPlusNormal"/>
        <w:jc w:val="both"/>
      </w:pPr>
      <w:r>
        <w:t xml:space="preserve">(п. 11 в ред. </w:t>
      </w:r>
      <w:hyperlink r:id="rId38"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12. Имущество, приобретаемое победителем конкурса с участием сре</w:t>
      </w:r>
      <w:proofErr w:type="gramStart"/>
      <w:r>
        <w:t>дств гр</w:t>
      </w:r>
      <w:proofErr w:type="gramEnd"/>
      <w:r>
        <w:t>анта, не подлежит продаже, дарению, передаче в аренду, в пользование другим лицам, обмену или взносу в виде пая, вклада или отчуждению иным образом в соответствии с федеральным законодательством в течение 5 лет со дня получения гранта.</w:t>
      </w:r>
    </w:p>
    <w:p w:rsidR="00BD3DA9" w:rsidRDefault="00BD3DA9">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13. Департамент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гранта его получателями.</w:t>
      </w: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right"/>
        <w:outlineLvl w:val="0"/>
      </w:pPr>
      <w:r>
        <w:t>Утверждено</w:t>
      </w:r>
    </w:p>
    <w:p w:rsidR="00BD3DA9" w:rsidRDefault="00BD3DA9">
      <w:pPr>
        <w:pStyle w:val="ConsPlusNormal"/>
        <w:jc w:val="right"/>
      </w:pPr>
      <w:r>
        <w:t>постановлением</w:t>
      </w:r>
    </w:p>
    <w:p w:rsidR="00BD3DA9" w:rsidRDefault="00BD3DA9">
      <w:pPr>
        <w:pStyle w:val="ConsPlusNormal"/>
        <w:jc w:val="right"/>
      </w:pPr>
      <w:r>
        <w:t>Администрации</w:t>
      </w:r>
    </w:p>
    <w:p w:rsidR="00BD3DA9" w:rsidRDefault="00BD3DA9">
      <w:pPr>
        <w:pStyle w:val="ConsPlusNormal"/>
        <w:jc w:val="right"/>
      </w:pPr>
      <w:r>
        <w:t>Смоленской области</w:t>
      </w:r>
    </w:p>
    <w:p w:rsidR="00BD3DA9" w:rsidRDefault="00BD3DA9">
      <w:pPr>
        <w:pStyle w:val="ConsPlusNormal"/>
        <w:jc w:val="right"/>
      </w:pPr>
      <w:r>
        <w:t>от 22.02.2017 N 82</w:t>
      </w:r>
    </w:p>
    <w:p w:rsidR="00BD3DA9" w:rsidRDefault="00BD3DA9">
      <w:pPr>
        <w:pStyle w:val="ConsPlusNormal"/>
        <w:jc w:val="both"/>
      </w:pPr>
    </w:p>
    <w:p w:rsidR="00BD3DA9" w:rsidRDefault="00BD3DA9">
      <w:pPr>
        <w:pStyle w:val="ConsPlusTitle"/>
        <w:jc w:val="center"/>
      </w:pPr>
      <w:bookmarkStart w:id="8" w:name="P124"/>
      <w:bookmarkEnd w:id="8"/>
      <w:r>
        <w:t>ПОЛОЖЕНИЕ</w:t>
      </w:r>
    </w:p>
    <w:p w:rsidR="00BD3DA9" w:rsidRDefault="00BD3DA9">
      <w:pPr>
        <w:pStyle w:val="ConsPlusTitle"/>
        <w:jc w:val="center"/>
      </w:pPr>
      <w:r>
        <w:t>О ПОРЯДКЕ ПРОВЕДЕНИЯ КОНКУРСА НА ПРЕДОСТАВЛЕНИЕ ГРАНТОВ</w:t>
      </w:r>
    </w:p>
    <w:p w:rsidR="00BD3DA9" w:rsidRDefault="00BD3DA9">
      <w:pPr>
        <w:pStyle w:val="ConsPlusTitle"/>
        <w:jc w:val="center"/>
      </w:pPr>
      <w:r>
        <w:t>В РАМКАХ РЕАЛИЗАЦИИ ОБЛАСТНОЙ ГОСУДАРСТВЕННОЙ ПРОГРАММЫ</w:t>
      </w:r>
    </w:p>
    <w:p w:rsidR="00BD3DA9" w:rsidRDefault="00BD3DA9">
      <w:pPr>
        <w:pStyle w:val="ConsPlusTitle"/>
        <w:jc w:val="center"/>
      </w:pPr>
      <w:r>
        <w:t>"РАЗВИТИЕ СЕЛЬСКОГО ХОЗЯЙСТВА И РЕГУЛИРОВАНИЕ РЫНКОВ</w:t>
      </w:r>
    </w:p>
    <w:p w:rsidR="00BD3DA9" w:rsidRDefault="00BD3DA9">
      <w:pPr>
        <w:pStyle w:val="ConsPlusTitle"/>
        <w:jc w:val="center"/>
      </w:pPr>
      <w:r>
        <w:t>СЕЛЬСКОХОЗЯЙСТВЕННОЙ ПРОДУКЦИИ, СЫРЬЯ И ПРОДОВОЛЬСТВИЯ</w:t>
      </w:r>
    </w:p>
    <w:p w:rsidR="00BD3DA9" w:rsidRDefault="00BD3DA9">
      <w:pPr>
        <w:pStyle w:val="ConsPlusTitle"/>
        <w:jc w:val="center"/>
      </w:pPr>
      <w:r>
        <w:t>В СМОЛЕНСКОЙ ОБЛАСТИ" НА 2014 - 2020 ГОДЫ НА СОЗДАНИЕ</w:t>
      </w:r>
    </w:p>
    <w:p w:rsidR="00BD3DA9" w:rsidRDefault="00BD3DA9">
      <w:pPr>
        <w:pStyle w:val="ConsPlusTitle"/>
        <w:jc w:val="center"/>
      </w:pPr>
      <w:r>
        <w:t>И РАЗВИТИЕ КРЕСТЬЯНСКОГО (ФЕРМЕРСКОГО) ХОЗЯЙСТВА</w:t>
      </w:r>
    </w:p>
    <w:p w:rsidR="00BD3DA9" w:rsidRDefault="00BD3DA9">
      <w:pPr>
        <w:pStyle w:val="ConsPlusTitle"/>
        <w:jc w:val="center"/>
      </w:pPr>
      <w:r>
        <w:t>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(в ред. постановлений Администрации Смоленской области</w:t>
            </w:r>
            <w:proofErr w:type="gramEnd"/>
          </w:p>
          <w:p w:rsidR="00BD3DA9" w:rsidRDefault="00BD3DA9">
            <w:pPr>
              <w:pStyle w:val="ConsPlusNormal"/>
              <w:jc w:val="center"/>
            </w:pPr>
            <w:r>
              <w:rPr>
                <w:color w:val="392C69"/>
              </w:rPr>
              <w:t xml:space="preserve">от 11.07.2017 </w:t>
            </w:r>
            <w:hyperlink r:id="rId40" w:history="1">
              <w:r>
                <w:rPr>
                  <w:color w:val="0000FF"/>
                </w:rPr>
                <w:t>N 458</w:t>
              </w:r>
            </w:hyperlink>
            <w:r>
              <w:rPr>
                <w:color w:val="392C69"/>
              </w:rPr>
              <w:t xml:space="preserve">, от 18.06.2018 </w:t>
            </w:r>
            <w:hyperlink r:id="rId41" w:history="1">
              <w:r>
                <w:rPr>
                  <w:color w:val="0000FF"/>
                </w:rPr>
                <w:t>N 379</w:t>
              </w:r>
            </w:hyperlink>
            <w:r>
              <w:rPr>
                <w:color w:val="392C69"/>
              </w:rPr>
              <w:t xml:space="preserve">, от 10.10.2018 </w:t>
            </w:r>
            <w:hyperlink r:id="rId42" w:history="1">
              <w:r>
                <w:rPr>
                  <w:color w:val="0000FF"/>
                </w:rPr>
                <w:t>N 642</w:t>
              </w:r>
            </w:hyperlink>
            <w:r>
              <w:rPr>
                <w:color w:val="392C69"/>
              </w:rPr>
              <w:t>)</w:t>
            </w:r>
          </w:p>
        </w:tc>
      </w:tr>
    </w:tbl>
    <w:p w:rsidR="00BD3DA9" w:rsidRDefault="00BD3DA9">
      <w:pPr>
        <w:pStyle w:val="ConsPlusNormal"/>
        <w:jc w:val="both"/>
      </w:pPr>
    </w:p>
    <w:p w:rsidR="00BD3DA9" w:rsidRDefault="00BD3DA9">
      <w:pPr>
        <w:pStyle w:val="ConsPlusNormal"/>
        <w:ind w:firstLine="540"/>
        <w:jc w:val="both"/>
      </w:pPr>
      <w:r>
        <w:t xml:space="preserve">1. Настоящее Положение определяет порядок проведения конкурса на предоставление грантов в рамках реализации областной государственной </w:t>
      </w:r>
      <w:hyperlink r:id="rId43"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 (далее также - конкурс).</w:t>
      </w:r>
    </w:p>
    <w:p w:rsidR="00BD3DA9" w:rsidRDefault="00BD3DA9">
      <w:pPr>
        <w:pStyle w:val="ConsPlusNormal"/>
        <w:spacing w:before="220"/>
        <w:ind w:firstLine="540"/>
        <w:jc w:val="both"/>
      </w:pPr>
      <w:r>
        <w:lastRenderedPageBreak/>
        <w:t>2. Организатором конкурса является Департамент Смоленской области по сельскому хозяйству и продовольствию (далее также - Департамент).</w:t>
      </w:r>
    </w:p>
    <w:p w:rsidR="00BD3DA9" w:rsidRDefault="00BD3DA9">
      <w:pPr>
        <w:pStyle w:val="ConsPlusNormal"/>
        <w:spacing w:before="220"/>
        <w:ind w:firstLine="540"/>
        <w:jc w:val="both"/>
      </w:pPr>
      <w:r>
        <w:t>3. Департамент обеспечивает размещение информационного сообщения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которое должно содержать:</w:t>
      </w:r>
    </w:p>
    <w:p w:rsidR="00BD3DA9" w:rsidRDefault="00BD3DA9">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наименование организатора конкурса;</w:t>
      </w:r>
    </w:p>
    <w:p w:rsidR="00BD3DA9" w:rsidRDefault="00BD3DA9">
      <w:pPr>
        <w:pStyle w:val="ConsPlusNormal"/>
        <w:spacing w:before="220"/>
        <w:ind w:firstLine="540"/>
        <w:jc w:val="both"/>
      </w:pPr>
      <w:r>
        <w:t xml:space="preserve">- предмет, условия проведения конкурса и цели предоставления грантов в рамках реализации областной государственной </w:t>
      </w:r>
      <w:hyperlink r:id="rId45"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Смоленской области" на 2014 - 2020 годы на создание и развитие крестьянского (фермерского) хозяйства начинающим фермерам (далее - гранты);</w:t>
      </w:r>
    </w:p>
    <w:p w:rsidR="00BD3DA9" w:rsidRDefault="00BD3DA9">
      <w:pPr>
        <w:pStyle w:val="ConsPlusNormal"/>
        <w:spacing w:before="220"/>
        <w:ind w:firstLine="540"/>
        <w:jc w:val="both"/>
      </w:pPr>
      <w:r>
        <w:t>- дату проведения конкурса;</w:t>
      </w:r>
    </w:p>
    <w:p w:rsidR="00BD3DA9" w:rsidRDefault="00BD3DA9">
      <w:pPr>
        <w:pStyle w:val="ConsPlusNormal"/>
        <w:spacing w:before="220"/>
        <w:ind w:firstLine="540"/>
        <w:jc w:val="both"/>
      </w:pPr>
      <w:r>
        <w:t>- место подачи и дату окончания подачи заявок на участие в конкурсе;</w:t>
      </w:r>
    </w:p>
    <w:p w:rsidR="00BD3DA9" w:rsidRDefault="00BD3DA9">
      <w:pPr>
        <w:pStyle w:val="ConsPlusNormal"/>
        <w:spacing w:before="220"/>
        <w:ind w:firstLine="540"/>
        <w:jc w:val="both"/>
      </w:pPr>
      <w:r>
        <w:t>- перечень документов, необходимых для участия в конкурсе;</w:t>
      </w:r>
    </w:p>
    <w:p w:rsidR="00BD3DA9" w:rsidRDefault="00BD3DA9">
      <w:pPr>
        <w:pStyle w:val="ConsPlusNormal"/>
        <w:spacing w:before="220"/>
        <w:ind w:firstLine="540"/>
        <w:jc w:val="both"/>
      </w:pPr>
      <w:r>
        <w:t>- форму договора о предоставлении гранта, содержащего показатели результативности использования гранта, форму, порядок и сроки представления отчетности о достижении показателей результативности использования гранта.</w:t>
      </w:r>
    </w:p>
    <w:p w:rsidR="00BD3DA9" w:rsidRDefault="00BD3DA9">
      <w:pPr>
        <w:pStyle w:val="ConsPlusNormal"/>
        <w:spacing w:before="220"/>
        <w:ind w:firstLine="540"/>
        <w:jc w:val="both"/>
      </w:pPr>
      <w:r>
        <w:t>4. Конкурс проводится в течение 30 рабочих дней со дня окончания подачи заявок на участие в конкурсе.</w:t>
      </w:r>
    </w:p>
    <w:p w:rsidR="00BD3DA9" w:rsidRDefault="00BD3DA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bookmarkStart w:id="9" w:name="P148"/>
      <w:bookmarkEnd w:id="9"/>
      <w:r>
        <w:t>5. К участию в конкурсе допускаются начинающие фермеры, соответствующие на дату подачи заявки на участие в конкурсе одновременно следующим требованиям:</w:t>
      </w:r>
    </w:p>
    <w:p w:rsidR="00BD3DA9" w:rsidRDefault="00BD3DA9">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10.10.2018 N 642)</w:t>
      </w:r>
    </w:p>
    <w:p w:rsidR="00BD3DA9" w:rsidRDefault="00BD3DA9">
      <w:pPr>
        <w:pStyle w:val="ConsPlusNormal"/>
        <w:spacing w:before="220"/>
        <w:ind w:firstLine="540"/>
        <w:jc w:val="both"/>
      </w:pPr>
      <w:r>
        <w:t>1) являющиеся гражданами Российской Федерации;</w:t>
      </w:r>
    </w:p>
    <w:p w:rsidR="00BD3DA9" w:rsidRDefault="00BD3DA9">
      <w:pPr>
        <w:pStyle w:val="ConsPlusNormal"/>
        <w:spacing w:before="220"/>
        <w:ind w:firstLine="540"/>
        <w:jc w:val="both"/>
      </w:pPr>
      <w:proofErr w:type="gramStart"/>
      <w:r>
        <w:t xml:space="preserve">2) являющиеся главой крестьянского (фермерского) хозяйства, зарегистрированного на сельской территории Смоленской области, продолжительность деятельности которого не превышает 24 месяцев со дня его регистрации и которое соответствует критериям микропредприятия в соответствии с Федеральным </w:t>
      </w:r>
      <w:hyperlink r:id="rId48" w:history="1">
        <w:r>
          <w:rPr>
            <w:color w:val="0000FF"/>
          </w:rPr>
          <w:t>законом</w:t>
        </w:r>
      </w:hyperlink>
      <w:r>
        <w:t xml:space="preserve"> "О развитии малого и среднего предпринимательства в Российской Федерации".</w:t>
      </w:r>
      <w:proofErr w:type="gramEnd"/>
      <w:r>
        <w:t xml:space="preserve">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w:t>
      </w:r>
    </w:p>
    <w:p w:rsidR="00BD3DA9" w:rsidRDefault="00BD3DA9">
      <w:pPr>
        <w:pStyle w:val="ConsPlusNormal"/>
        <w:spacing w:before="220"/>
        <w:ind w:firstLine="540"/>
        <w:jc w:val="both"/>
      </w:pPr>
      <w:proofErr w:type="gramStart"/>
      <w:r>
        <w:t>3) зарегистрированные и осуществляющие производственную деятельность в границах муниципального района Смоленской области по месту регистрации крестьянского (фермерского) хозяйства, которое является единственным местом трудоустройства начинающего фермера;</w:t>
      </w:r>
      <w:proofErr w:type="gramEnd"/>
    </w:p>
    <w:p w:rsidR="00BD3DA9" w:rsidRDefault="00BD3DA9">
      <w:pPr>
        <w:pStyle w:val="ConsPlusNormal"/>
        <w:spacing w:before="220"/>
        <w:ind w:firstLine="540"/>
        <w:jc w:val="both"/>
      </w:pPr>
      <w:r>
        <w:t>4) не осуществлявшие предпринимательскую деятельность в качестве индивидуального предпринимателя в течение последних трех лет, за исключением крестьянского (фермерского) хозяйства (далее также - хозяйство), главой которого начинающий фермер является на момент подачи заявки на участие в конкурсе;</w:t>
      </w:r>
    </w:p>
    <w:p w:rsidR="00BD3DA9" w:rsidRDefault="00BD3DA9">
      <w:pPr>
        <w:pStyle w:val="ConsPlusNormal"/>
        <w:jc w:val="both"/>
      </w:pPr>
      <w:r>
        <w:t xml:space="preserve">(в ред. постановлений Администрации Смоленской области от 11.07.2017 </w:t>
      </w:r>
      <w:hyperlink r:id="rId49" w:history="1">
        <w:r>
          <w:rPr>
            <w:color w:val="0000FF"/>
          </w:rPr>
          <w:t>N 458</w:t>
        </w:r>
      </w:hyperlink>
      <w:r>
        <w:t xml:space="preserve">, от 18.06.2018 </w:t>
      </w:r>
      <w:hyperlink r:id="rId50" w:history="1">
        <w:r>
          <w:rPr>
            <w:color w:val="0000FF"/>
          </w:rPr>
          <w:t>N 379</w:t>
        </w:r>
      </w:hyperlink>
      <w:r>
        <w:t>)</w:t>
      </w:r>
    </w:p>
    <w:p w:rsidR="00BD3DA9" w:rsidRDefault="00BD3DA9">
      <w:pPr>
        <w:pStyle w:val="ConsPlusNormal"/>
        <w:spacing w:before="220"/>
        <w:ind w:firstLine="540"/>
        <w:jc w:val="both"/>
      </w:pPr>
      <w:proofErr w:type="gramStart"/>
      <w:r>
        <w:lastRenderedPageBreak/>
        <w:t>5) ранее не являвшиеся получателем гранта на создание и развитие крестьянского (фермерского) хозяйства, гранта на развитие семейных животноводческих ферм (в том числе в качестве члена крестьянского (фермерского) хозяйства или члена семьи грантополучателя), выплаты на содействие самозанятости безработных граждан, полученной до регистрации хозяйства, главой которого является начинающий фермер, а также средств финансовой поддержки, субсидий или грантов на организацию начального этапа предпринимательской</w:t>
      </w:r>
      <w:proofErr w:type="gramEnd"/>
      <w:r>
        <w:t xml:space="preserve"> деятельности, </w:t>
      </w:r>
      <w:proofErr w:type="gramStart"/>
      <w:r>
        <w:t>полученных</w:t>
      </w:r>
      <w:proofErr w:type="gramEnd"/>
      <w:r>
        <w:t xml:space="preserve"> до регистрации хозяйства, главой которого является начинающий фермер;</w:t>
      </w:r>
    </w:p>
    <w:p w:rsidR="00BD3DA9" w:rsidRDefault="00BD3DA9">
      <w:pPr>
        <w:pStyle w:val="ConsPlusNormal"/>
        <w:jc w:val="both"/>
      </w:pPr>
      <w:r>
        <w:t xml:space="preserve">(в ред. </w:t>
      </w:r>
      <w:hyperlink r:id="rId51"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6) имеющие в собственности или долгосрочной аренде (не менее пяти лет) земельный участок (земельные участки), на котором (которых) будет осуществлено ведение хозяйственной деятельности крестьянского (фермерского) хозяйства;</w:t>
      </w:r>
    </w:p>
    <w:p w:rsidR="00BD3DA9" w:rsidRDefault="00BD3DA9">
      <w:pPr>
        <w:pStyle w:val="ConsPlusNormal"/>
        <w:jc w:val="both"/>
      </w:pPr>
      <w:r>
        <w:t xml:space="preserve">(пп. 6 в ред. </w:t>
      </w:r>
      <w:hyperlink r:id="rId52"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proofErr w:type="gramStart"/>
      <w:r>
        <w:t>7) имеющие среднее специальное или высшее сельскохозяйственное образование, или получившие дополнительное профессиональное образование по сельскохозяйственной специальности, или имеющие трудовой стаж в сельском хозяйстве не менее трех лет, или осуществляющие ведение или совместное ведение личного подсобного хозяйства в течение не менее трех лет;</w:t>
      </w:r>
      <w:proofErr w:type="gramEnd"/>
    </w:p>
    <w:p w:rsidR="00BD3DA9" w:rsidRDefault="00BD3DA9">
      <w:pPr>
        <w:pStyle w:val="ConsPlusNormal"/>
        <w:spacing w:before="220"/>
        <w:ind w:firstLine="540"/>
        <w:jc w:val="both"/>
      </w:pPr>
      <w:r>
        <w:t>8) не имеющие недоимки по уплате налогов, сборов и иных обязательных платежей в бюджетную систему Российской Федерации по месту нахождения крестьянского (фермерского) хозяйства на территории Смоленской области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BD3DA9" w:rsidRDefault="00BD3DA9">
      <w:pPr>
        <w:pStyle w:val="ConsPlusNormal"/>
        <w:jc w:val="both"/>
      </w:pPr>
      <w:r>
        <w:t xml:space="preserve">(в ред. </w:t>
      </w:r>
      <w:hyperlink r:id="rId53"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proofErr w:type="gramStart"/>
      <w:r>
        <w:t>9) имеющие бизнес-план по созданию и развитию крестьянского (фермерского) хозяйства, увеличению объема реализуемой сельскохозяйственной продукции по одному из направлений деятельности (отрасли) (производство и реализация молока (молочное скотоводство, козоводство), мяса (мясное скотоводство), производство картофеля, производство овощей открытого грунта, плодов и ягод, лекарственных трав), обоснование статей расходов со сроком окупаемости не более 5 лет;</w:t>
      </w:r>
      <w:proofErr w:type="gramEnd"/>
    </w:p>
    <w:p w:rsidR="00BD3DA9" w:rsidRDefault="00BD3DA9">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proofErr w:type="gramStart"/>
      <w:r>
        <w:t>10) имеющие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roofErr w:type="gramEnd"/>
    </w:p>
    <w:p w:rsidR="00BD3DA9" w:rsidRDefault="00BD3DA9">
      <w:pPr>
        <w:pStyle w:val="ConsPlusNormal"/>
        <w:spacing w:before="220"/>
        <w:ind w:firstLine="540"/>
        <w:jc w:val="both"/>
      </w:pPr>
      <w:r>
        <w:t>11) согласные на передачу и обработку их персональных данных в соответствии с законодательством Российской Федерации;</w:t>
      </w:r>
    </w:p>
    <w:p w:rsidR="00BD3DA9" w:rsidRDefault="00BD3DA9">
      <w:pPr>
        <w:pStyle w:val="ConsPlusNormal"/>
        <w:spacing w:before="220"/>
        <w:ind w:firstLine="540"/>
        <w:jc w:val="both"/>
      </w:pPr>
      <w:r>
        <w:t>12) обязующиеся:</w:t>
      </w:r>
    </w:p>
    <w:p w:rsidR="00BD3DA9" w:rsidRDefault="00BD3DA9">
      <w:pPr>
        <w:pStyle w:val="ConsPlusNormal"/>
        <w:spacing w:before="220"/>
        <w:ind w:firstLine="540"/>
        <w:jc w:val="both"/>
      </w:pPr>
      <w:r>
        <w:t>- оплачивать не менее 20 процентов стоимости приобретений, указанных в плане расходов, за счет собственных и (или) заемных средств, в том числе непосредственно за счет собственных средств не менее 10 процентов;</w:t>
      </w:r>
    </w:p>
    <w:p w:rsidR="00BD3DA9" w:rsidRDefault="00BD3DA9">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осуществлять деятельность по направлению, на которое получен грант, не менее 5 лет после получения гранта;</w:t>
      </w:r>
    </w:p>
    <w:p w:rsidR="00BD3DA9" w:rsidRDefault="00BD3DA9">
      <w:pPr>
        <w:pStyle w:val="ConsPlusNormal"/>
        <w:jc w:val="both"/>
      </w:pPr>
      <w:r>
        <w:t xml:space="preserve">(в ред. </w:t>
      </w:r>
      <w:hyperlink r:id="rId56" w:history="1">
        <w:r>
          <w:rPr>
            <w:color w:val="0000FF"/>
          </w:rPr>
          <w:t>постановления</w:t>
        </w:r>
      </w:hyperlink>
      <w:r>
        <w:t xml:space="preserve"> Администрации Смоленской области от 10.10.2018 N 642)</w:t>
      </w:r>
    </w:p>
    <w:p w:rsidR="00BD3DA9" w:rsidRDefault="00BD3DA9">
      <w:pPr>
        <w:pStyle w:val="ConsPlusNormal"/>
        <w:spacing w:before="220"/>
        <w:ind w:firstLine="540"/>
        <w:jc w:val="both"/>
      </w:pPr>
      <w:r>
        <w:t xml:space="preserve">- использовать грант в течение 18 месяцев со дня поступления средств на счет начинающего фермера и использовать имущество, закупаемое за счет гранта, исключительно на развитие </w:t>
      </w:r>
      <w:r>
        <w:lastRenderedPageBreak/>
        <w:t>крестьянского (фермерского) хозяйства;</w:t>
      </w:r>
    </w:p>
    <w:p w:rsidR="00BD3DA9" w:rsidRDefault="00BD3DA9">
      <w:pPr>
        <w:pStyle w:val="ConsPlusNormal"/>
        <w:spacing w:before="220"/>
        <w:ind w:firstLine="540"/>
        <w:jc w:val="both"/>
      </w:pPr>
      <w:r>
        <w:t>- обеспечить в году получения гранта прирост объема сельскохозяйственной продукции, произведенной крестьянским (фермерским) хозяйством, на уровне не менее 10 процентов к предыдущему году;</w:t>
      </w:r>
    </w:p>
    <w:p w:rsidR="00BD3DA9" w:rsidRDefault="00BD3DA9">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сохранить полученный прирост объема сельскохозяйственной продукции, произведенной крестьянским (фермерским) хозяйством, в течение не менее 5 лет после получения гранта;</w:t>
      </w:r>
    </w:p>
    <w:p w:rsidR="00BD3DA9" w:rsidRDefault="00BD3DA9">
      <w:pPr>
        <w:pStyle w:val="ConsPlusNormal"/>
        <w:spacing w:before="220"/>
        <w:ind w:firstLine="540"/>
        <w:jc w:val="both"/>
      </w:pPr>
      <w:r>
        <w:t>- создать новые постоянные рабочие места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BD3DA9" w:rsidRDefault="00BD3DA9">
      <w:pPr>
        <w:pStyle w:val="ConsPlusNormal"/>
        <w:jc w:val="both"/>
      </w:pPr>
      <w:r>
        <w:t xml:space="preserve">(в ред. </w:t>
      </w:r>
      <w:hyperlink r:id="rId58"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сохранить созданные новые постоянные рабочие места в течение не менее 5 лет после получения гранта;</w:t>
      </w:r>
    </w:p>
    <w:p w:rsidR="00BD3DA9" w:rsidRDefault="00BD3DA9">
      <w:pPr>
        <w:pStyle w:val="ConsPlusNormal"/>
        <w:spacing w:before="220"/>
        <w:ind w:firstLine="540"/>
        <w:jc w:val="both"/>
      </w:pPr>
      <w:proofErr w:type="gramStart"/>
      <w:r>
        <w:t>- в случае болезни, призыва в Вооруженные силы Российской Федерации по согласованию с Комиссией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и крестьянским (фермерским) хозяйствам, включая индивидуальных предпринимателей, реализующим проекты по развитию семейных животноводческих ферм (далее - Комиссия) передать руководство крестьянским (фермерским) хозяйством и исполнение обязательств по полученному гранту</w:t>
      </w:r>
      <w:proofErr w:type="gramEnd"/>
      <w:r>
        <w:t xml:space="preserve"> в доверительное управление своему родственнику без права продажи имущества, приобретенного за счет гранта;</w:t>
      </w:r>
    </w:p>
    <w:p w:rsidR="00BD3DA9" w:rsidRDefault="00BD3DA9">
      <w:pPr>
        <w:pStyle w:val="ConsPlusNormal"/>
        <w:spacing w:before="220"/>
        <w:ind w:firstLine="540"/>
        <w:jc w:val="both"/>
      </w:pPr>
      <w:r>
        <w:t>- использовать имеющийся (имеющиеся) в собственности или долгосрочной аренде земельный участок (земельные участки), на котором (которых) будет осуществлено ведение хозяйственной деятельности крестьянского (фермерского) хозяйства, не менее пяти лет после получения гранта.</w:t>
      </w:r>
    </w:p>
    <w:p w:rsidR="00BD3DA9" w:rsidRDefault="00BD3DA9">
      <w:pPr>
        <w:pStyle w:val="ConsPlusNormal"/>
        <w:jc w:val="both"/>
      </w:pPr>
      <w:r>
        <w:t xml:space="preserve">(абзац введен </w:t>
      </w:r>
      <w:hyperlink r:id="rId59"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bookmarkStart w:id="10" w:name="P181"/>
      <w:bookmarkEnd w:id="10"/>
      <w:r>
        <w:t xml:space="preserve">6. </w:t>
      </w:r>
      <w:proofErr w:type="gramStart"/>
      <w:r>
        <w:t xml:space="preserve">Для участия в конкурсе начинающий фермер представляет в Департамент </w:t>
      </w:r>
      <w:hyperlink w:anchor="P272" w:history="1">
        <w:r>
          <w:rPr>
            <w:color w:val="0000FF"/>
          </w:rPr>
          <w:t>заявку</w:t>
        </w:r>
      </w:hyperlink>
      <w:r>
        <w:t xml:space="preserve"> на участие в конкурсе (далее также - заявка) по форме согласно приложению N 1 к настоящему Положению в двух экземплярах (один экземпляр остается у начинающего фермера) с приложением следующих документов (в подлинниках и (или) копиях, заверенных начинающим фермером и печатью (при наличии)):</w:t>
      </w:r>
      <w:proofErr w:type="gramEnd"/>
    </w:p>
    <w:p w:rsidR="00BD3DA9" w:rsidRDefault="00BD3DA9">
      <w:pPr>
        <w:pStyle w:val="ConsPlusNormal"/>
        <w:jc w:val="both"/>
      </w:pPr>
      <w:r>
        <w:t xml:space="preserve">(в ред. постановлений Администрации Смоленской области от 11.07.2017 </w:t>
      </w:r>
      <w:hyperlink r:id="rId60" w:history="1">
        <w:r>
          <w:rPr>
            <w:color w:val="0000FF"/>
          </w:rPr>
          <w:t>N 458</w:t>
        </w:r>
      </w:hyperlink>
      <w:r>
        <w:t xml:space="preserve">, от 10.10.2018 </w:t>
      </w:r>
      <w:hyperlink r:id="rId61" w:history="1">
        <w:r>
          <w:rPr>
            <w:color w:val="0000FF"/>
          </w:rPr>
          <w:t>N 642</w:t>
        </w:r>
      </w:hyperlink>
      <w:r>
        <w:t>)</w:t>
      </w:r>
    </w:p>
    <w:p w:rsidR="00BD3DA9" w:rsidRDefault="00BD3DA9">
      <w:pPr>
        <w:pStyle w:val="ConsPlusNormal"/>
        <w:spacing w:before="220"/>
        <w:ind w:firstLine="540"/>
        <w:jc w:val="both"/>
      </w:pPr>
      <w:r>
        <w:t>1) документа, удостоверяющего личность заявителя;</w:t>
      </w:r>
    </w:p>
    <w:p w:rsidR="00BD3DA9" w:rsidRDefault="00BD3DA9">
      <w:pPr>
        <w:pStyle w:val="ConsPlusNormal"/>
        <w:spacing w:before="220"/>
        <w:ind w:firstLine="540"/>
        <w:jc w:val="both"/>
      </w:pPr>
      <w:r>
        <w:t xml:space="preserve">2) выписки из Единого государственного реестра индивидуальных предпринимателей (представляется начинающим фермером по собственной инициативе. </w:t>
      </w:r>
      <w:proofErr w:type="gramStart"/>
      <w:r>
        <w:t>В случае если начинающий фермер не представил указанную выписку, Департамент в течение 5 рабочих дней получает сведения из Единого государственного реестра индивидуальных предпринимателей посредством сервиса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roofErr w:type="gramEnd"/>
      <w:r>
        <w:t>);</w:t>
      </w:r>
    </w:p>
    <w:p w:rsidR="00BD3DA9" w:rsidRDefault="00BD3DA9">
      <w:pPr>
        <w:pStyle w:val="ConsPlusNormal"/>
        <w:jc w:val="both"/>
      </w:pPr>
      <w:r>
        <w:t xml:space="preserve">(в ред. </w:t>
      </w:r>
      <w:hyperlink r:id="rId62"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3) трудовой книжки начинающего фермера, диплома или свидетельства (удостоверения) об образовании (при наличии), выписки из похозяйственной книги (при наличии);</w:t>
      </w:r>
    </w:p>
    <w:p w:rsidR="00BD3DA9" w:rsidRDefault="00BD3DA9">
      <w:pPr>
        <w:pStyle w:val="ConsPlusNormal"/>
        <w:jc w:val="both"/>
      </w:pPr>
      <w:r>
        <w:t xml:space="preserve">(пп. 3 в ред. </w:t>
      </w:r>
      <w:hyperlink r:id="rId63"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lastRenderedPageBreak/>
        <w:t>4) бизнес-плана, соответствующего требованиям, утвержденным приказом начальника Департамента, и содержащего следующие положения:</w:t>
      </w:r>
    </w:p>
    <w:p w:rsidR="00BD3DA9" w:rsidRDefault="00BD3DA9">
      <w:pPr>
        <w:pStyle w:val="ConsPlusNormal"/>
        <w:jc w:val="both"/>
      </w:pPr>
      <w:r>
        <w:t xml:space="preserve">(в ред. </w:t>
      </w:r>
      <w:hyperlink r:id="rId64"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план финансово-хозяйственной деятельности крестьянского (фермерского) хозяйства на срок не менее 5 лет и с обеспечением прироста объема производства сельскохозяйственной продукции;</w:t>
      </w:r>
    </w:p>
    <w:p w:rsidR="00BD3DA9" w:rsidRDefault="00BD3DA9">
      <w:pPr>
        <w:pStyle w:val="ConsPlusNormal"/>
        <w:spacing w:before="220"/>
        <w:ind w:firstLine="540"/>
        <w:jc w:val="both"/>
      </w:pPr>
      <w:r>
        <w:t>- предложения по созданию и развитию крестьянского (фермерского) хозяйства по одному из направлений деятельности (отрасли): производство и реализация молока (молочное скотоводство, козоводство), мяса (мясное скотоводство), производство картофеля, производство овощей открытого грунта, ягод и плодов, лекарственных трав - с обоснованием статей расходов со сроком окупаемости не более 5 лет;</w:t>
      </w:r>
    </w:p>
    <w:p w:rsidR="00BD3DA9" w:rsidRDefault="00BD3DA9">
      <w:pPr>
        <w:pStyle w:val="ConsPlusNormal"/>
        <w:jc w:val="both"/>
      </w:pPr>
      <w:r>
        <w:t xml:space="preserve">(в ред. </w:t>
      </w:r>
      <w:hyperlink r:id="rId65"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предложение о создании новых постоянных рабочих мест (исключая главу хозяйства) в году получения гранта в количестве 1 постоянного рабочего места на каждый 1 млн. рублей гранта, но не менее 1 нового постоянного рабочего места на один грант;</w:t>
      </w:r>
    </w:p>
    <w:p w:rsidR="00BD3DA9" w:rsidRDefault="00BD3DA9">
      <w:pPr>
        <w:pStyle w:val="ConsPlusNormal"/>
        <w:jc w:val="both"/>
      </w:pPr>
      <w:r>
        <w:t xml:space="preserve">(в ред. </w:t>
      </w:r>
      <w:hyperlink r:id="rId66"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5) </w:t>
      </w:r>
      <w:hyperlink w:anchor="P482" w:history="1">
        <w:r>
          <w:rPr>
            <w:color w:val="0000FF"/>
          </w:rPr>
          <w:t>плана</w:t>
        </w:r>
      </w:hyperlink>
      <w:r>
        <w:t xml:space="preserve"> расходов начинающего фермера на создание и развитие крестьянского (фермерского) хозяйства за счет гранта по форме согласно приложению N 2 к настоящему Положению с указанием наименований направлений использования гранта, источников финансирования, сроков исполнения;</w:t>
      </w:r>
    </w:p>
    <w:p w:rsidR="00BD3DA9" w:rsidRDefault="00BD3DA9">
      <w:pPr>
        <w:pStyle w:val="ConsPlusNormal"/>
        <w:spacing w:before="220"/>
        <w:ind w:firstLine="540"/>
        <w:jc w:val="both"/>
      </w:pPr>
      <w:r>
        <w:t xml:space="preserve">6) правоустанавливающих документов на земельный участок (земельные участки), принадлежащий (принадлежащие) начинающему фермеру, либо договоров долгосрочной аренды (сроком не менее пяти лет </w:t>
      </w:r>
      <w:proofErr w:type="gramStart"/>
      <w:r>
        <w:t>с даты подачи</w:t>
      </w:r>
      <w:proofErr w:type="gramEnd"/>
      <w:r>
        <w:t xml:space="preserve"> заявки на участие в конкурсе) земельного участка (земельных участков), на котором (которых) планирует осуществлять свою деятельность крестьянское (фермерское) хозяйство в соответствии с целями предоставления гранта;</w:t>
      </w:r>
    </w:p>
    <w:p w:rsidR="00BD3DA9" w:rsidRDefault="00BD3DA9">
      <w:pPr>
        <w:pStyle w:val="ConsPlusNormal"/>
        <w:jc w:val="both"/>
      </w:pPr>
      <w:r>
        <w:t xml:space="preserve">(в ред. постановлений Администрации Смоленской области от 11.07.2017 </w:t>
      </w:r>
      <w:hyperlink r:id="rId67" w:history="1">
        <w:r>
          <w:rPr>
            <w:color w:val="0000FF"/>
          </w:rPr>
          <w:t>N 458</w:t>
        </w:r>
      </w:hyperlink>
      <w:r>
        <w:t xml:space="preserve">, от 18.06.2018 </w:t>
      </w:r>
      <w:hyperlink r:id="rId68" w:history="1">
        <w:r>
          <w:rPr>
            <w:color w:val="0000FF"/>
          </w:rPr>
          <w:t>N 379</w:t>
        </w:r>
      </w:hyperlink>
      <w:r>
        <w:t>)</w:t>
      </w:r>
    </w:p>
    <w:p w:rsidR="00BD3DA9" w:rsidRDefault="00BD3DA9">
      <w:pPr>
        <w:pStyle w:val="ConsPlusNormal"/>
        <w:spacing w:before="220"/>
        <w:ind w:firstLine="540"/>
        <w:jc w:val="both"/>
      </w:pPr>
      <w:r>
        <w:t>7) информации налогового органа, подтверждающей отсутствие у начинающего фермера недоимки по уплате налогов, сборов и иных обязательных платежей в бюджетную систему Российской Федерации, выданной по состоянию не ранее 30 календарных дней до даты подачи заявки на участие в конкурсе;</w:t>
      </w:r>
    </w:p>
    <w:p w:rsidR="00BD3DA9" w:rsidRDefault="00BD3DA9">
      <w:pPr>
        <w:pStyle w:val="ConsPlusNormal"/>
        <w:spacing w:before="220"/>
        <w:ind w:firstLine="540"/>
        <w:jc w:val="both"/>
      </w:pPr>
      <w:proofErr w:type="gramStart"/>
      <w:r>
        <w:t>8) информации Фонда социального страхования Российской Федерации об отсутствии (о наличии) у начинающего фермера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информации о том, что индивидуальный предприниматель не зарегистрирован в качестве страхователя.</w:t>
      </w:r>
      <w:proofErr w:type="gramEnd"/>
      <w:r>
        <w:t xml:space="preserve"> Указанная информация представляется начинающим фермером по собственной инициативе. В случае если начинающий фермер не представил указанную информацию по собственной инициативе, Департамент в течение 5 рабочих дней направляет межведомственный запрос в федеральные органы исполнительной власти, территориальные органы федеральных органов исполнительной власти в порядке, определенном федеральным законодательством;</w:t>
      </w:r>
    </w:p>
    <w:p w:rsidR="00BD3DA9" w:rsidRDefault="00BD3DA9">
      <w:pPr>
        <w:pStyle w:val="ConsPlusNormal"/>
        <w:jc w:val="both"/>
      </w:pPr>
      <w:r>
        <w:t xml:space="preserve">(в ред. </w:t>
      </w:r>
      <w:hyperlink r:id="rId69"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9) справки о численности членов крестьянского (фермерского) хозяйства и работников, с которыми заключены трудовые договоры (контракты), на дату подачи заявки на участие в конкурсе по форме, утвержденной приказом начальника Департамента;</w:t>
      </w:r>
    </w:p>
    <w:p w:rsidR="00BD3DA9" w:rsidRDefault="00BD3DA9">
      <w:pPr>
        <w:pStyle w:val="ConsPlusNormal"/>
        <w:spacing w:before="220"/>
        <w:ind w:firstLine="540"/>
        <w:jc w:val="both"/>
      </w:pPr>
      <w:r>
        <w:lastRenderedPageBreak/>
        <w:t>10) документов, подтверждающих право собственности на сельскохозяйственную технику (при наличии);</w:t>
      </w:r>
    </w:p>
    <w:p w:rsidR="00BD3DA9" w:rsidRDefault="00BD3DA9">
      <w:pPr>
        <w:pStyle w:val="ConsPlusNormal"/>
        <w:jc w:val="both"/>
      </w:pPr>
      <w:r>
        <w:t xml:space="preserve">(пп. 10 </w:t>
      </w:r>
      <w:proofErr w:type="gramStart"/>
      <w:r>
        <w:t>введен</w:t>
      </w:r>
      <w:proofErr w:type="gramEnd"/>
      <w:r>
        <w:t xml:space="preserve"> </w:t>
      </w:r>
      <w:hyperlink r:id="rId70" w:history="1">
        <w:r>
          <w:rPr>
            <w:color w:val="0000FF"/>
          </w:rPr>
          <w:t>постановлением</w:t>
        </w:r>
      </w:hyperlink>
      <w:r>
        <w:t xml:space="preserve"> Администрации Смоленской области от 11.07.2017 N 458)</w:t>
      </w:r>
    </w:p>
    <w:p w:rsidR="00BD3DA9" w:rsidRDefault="00BD3DA9">
      <w:pPr>
        <w:pStyle w:val="ConsPlusNormal"/>
        <w:spacing w:before="220"/>
        <w:ind w:firstLine="540"/>
        <w:jc w:val="both"/>
      </w:pPr>
      <w:r>
        <w:t>11) документов, подтверждающих наличие скота (при наличии);</w:t>
      </w:r>
    </w:p>
    <w:p w:rsidR="00BD3DA9" w:rsidRDefault="00BD3DA9">
      <w:pPr>
        <w:pStyle w:val="ConsPlusNormal"/>
        <w:jc w:val="both"/>
      </w:pPr>
      <w:r>
        <w:t xml:space="preserve">(пп. 11 </w:t>
      </w:r>
      <w:proofErr w:type="gramStart"/>
      <w:r>
        <w:t>введен</w:t>
      </w:r>
      <w:proofErr w:type="gramEnd"/>
      <w:r>
        <w:t xml:space="preserve"> </w:t>
      </w:r>
      <w:hyperlink r:id="rId71" w:history="1">
        <w:r>
          <w:rPr>
            <w:color w:val="0000FF"/>
          </w:rPr>
          <w:t>постановлением</w:t>
        </w:r>
      </w:hyperlink>
      <w:r>
        <w:t xml:space="preserve"> Администрации Смоленской области от 11.07.2017 N 458)</w:t>
      </w:r>
    </w:p>
    <w:p w:rsidR="00BD3DA9" w:rsidRDefault="00BD3DA9">
      <w:pPr>
        <w:pStyle w:val="ConsPlusNormal"/>
        <w:spacing w:before="220"/>
        <w:ind w:firstLine="540"/>
        <w:jc w:val="both"/>
      </w:pPr>
      <w:r>
        <w:t>12) предварительных договоров на поставку продукции (при наличии);</w:t>
      </w:r>
    </w:p>
    <w:p w:rsidR="00BD3DA9" w:rsidRDefault="00BD3DA9">
      <w:pPr>
        <w:pStyle w:val="ConsPlusNormal"/>
        <w:jc w:val="both"/>
      </w:pPr>
      <w:r>
        <w:t xml:space="preserve">(пп. 12 </w:t>
      </w:r>
      <w:proofErr w:type="gramStart"/>
      <w:r>
        <w:t>введен</w:t>
      </w:r>
      <w:proofErr w:type="gramEnd"/>
      <w:r>
        <w:t xml:space="preserve"> </w:t>
      </w:r>
      <w:hyperlink r:id="rId72" w:history="1">
        <w:r>
          <w:rPr>
            <w:color w:val="0000FF"/>
          </w:rPr>
          <w:t>постановлением</w:t>
        </w:r>
      </w:hyperlink>
      <w:r>
        <w:t xml:space="preserve"> Администрации Смоленской области от 11.07.2017 N 458)</w:t>
      </w:r>
    </w:p>
    <w:p w:rsidR="00BD3DA9" w:rsidRDefault="00BD3DA9">
      <w:pPr>
        <w:pStyle w:val="ConsPlusNormal"/>
        <w:spacing w:before="220"/>
        <w:ind w:firstLine="540"/>
        <w:jc w:val="both"/>
      </w:pPr>
      <w:r>
        <w:t>13) документов, подтверждающих наличие собственных и (или) заемных сре</w:t>
      </w:r>
      <w:proofErr w:type="gramStart"/>
      <w:r>
        <w:t>дств в р</w:t>
      </w:r>
      <w:proofErr w:type="gramEnd"/>
      <w:r>
        <w:t>азмере не менее 20 процентов от суммы, указанной в плане расходов. Собственные средства крестьянского (фермерского) хозяйства подтверждаются заверенной банком выпиской с расчетного счета крестьянского (фермерского) хозяйства, полученной по состоянию не ранее 30 календарных дней до даты подачи заявки на участие в конкурсе. Заемные средства подтверждаются кредитным договором или письмом кредитной организации и (или) договором займа микрофинансовой организации о предоставлении кредита (займа) в объеме, необходимом для обеспечения затрат крестьянского (фермерского) хозяйства (представляются в случае привлечения кредитных (заемных) сре</w:t>
      </w:r>
      <w:proofErr w:type="gramStart"/>
      <w:r>
        <w:t>дств дл</w:t>
      </w:r>
      <w:proofErr w:type="gramEnd"/>
      <w:r>
        <w:t>я реализации бизнес-плана);</w:t>
      </w:r>
    </w:p>
    <w:p w:rsidR="00BD3DA9" w:rsidRDefault="00BD3DA9">
      <w:pPr>
        <w:pStyle w:val="ConsPlusNormal"/>
        <w:jc w:val="both"/>
      </w:pPr>
      <w:r>
        <w:t xml:space="preserve">(пп. 13 в ред. </w:t>
      </w:r>
      <w:hyperlink r:id="rId73" w:history="1">
        <w:r>
          <w:rPr>
            <w:color w:val="0000FF"/>
          </w:rPr>
          <w:t>постановления</w:t>
        </w:r>
      </w:hyperlink>
      <w:r>
        <w:t xml:space="preserve"> Администрации Смоленской области от 10.10.2018 N 642)</w:t>
      </w:r>
    </w:p>
    <w:p w:rsidR="00BD3DA9" w:rsidRDefault="00BD3DA9">
      <w:pPr>
        <w:pStyle w:val="ConsPlusNormal"/>
        <w:spacing w:before="220"/>
        <w:ind w:firstLine="540"/>
        <w:jc w:val="both"/>
      </w:pPr>
      <w:r>
        <w:t xml:space="preserve">14) утратил силу. - </w:t>
      </w:r>
      <w:hyperlink r:id="rId74" w:history="1">
        <w:r>
          <w:rPr>
            <w:color w:val="0000FF"/>
          </w:rPr>
          <w:t>Постановление</w:t>
        </w:r>
      </w:hyperlink>
      <w:r>
        <w:t xml:space="preserve"> Администрации Смоленской области от 10.10.2018 N 642;</w:t>
      </w:r>
    </w:p>
    <w:p w:rsidR="00BD3DA9" w:rsidRDefault="00BD3DA9">
      <w:pPr>
        <w:pStyle w:val="ConsPlusNormal"/>
        <w:spacing w:before="220"/>
        <w:ind w:firstLine="540"/>
        <w:jc w:val="both"/>
      </w:pPr>
      <w:proofErr w:type="gramStart"/>
      <w:r>
        <w:t>15) справки региональной ассоциации крестьянских (фермерских) хозяйств и сельскохозяйственных кооперативов, подтверждающей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выданной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roofErr w:type="gramEnd"/>
    </w:p>
    <w:p w:rsidR="00BD3DA9" w:rsidRDefault="00BD3DA9">
      <w:pPr>
        <w:pStyle w:val="ConsPlusNormal"/>
        <w:jc w:val="both"/>
      </w:pPr>
      <w:r>
        <w:t>(</w:t>
      </w:r>
      <w:proofErr w:type="gramStart"/>
      <w:r>
        <w:t>п</w:t>
      </w:r>
      <w:proofErr w:type="gramEnd"/>
      <w:r>
        <w:t xml:space="preserve">. 15 введен </w:t>
      </w:r>
      <w:hyperlink r:id="rId75" w:history="1">
        <w:r>
          <w:rPr>
            <w:color w:val="0000FF"/>
          </w:rPr>
          <w:t>постановлением</w:t>
        </w:r>
      </w:hyperlink>
      <w:r>
        <w:t xml:space="preserve"> Администрации Смоленской области от 18.06.2018 N 379)</w:t>
      </w:r>
    </w:p>
    <w:p w:rsidR="00BD3DA9" w:rsidRDefault="00BD3DA9">
      <w:pPr>
        <w:pStyle w:val="ConsPlusNormal"/>
        <w:spacing w:before="220"/>
        <w:ind w:firstLine="540"/>
        <w:jc w:val="both"/>
      </w:pPr>
      <w:r>
        <w:t>При подаче заявки начинающий фермер вправе представить дополнительно иные документы.</w:t>
      </w:r>
    </w:p>
    <w:p w:rsidR="00BD3DA9" w:rsidRDefault="00BD3DA9">
      <w:pPr>
        <w:pStyle w:val="ConsPlusNormal"/>
        <w:spacing w:before="220"/>
        <w:ind w:firstLine="540"/>
        <w:jc w:val="both"/>
      </w:pPr>
      <w:r>
        <w:t xml:space="preserve">Начинающий фермер может отозвать свою заявку </w:t>
      </w:r>
      <w:proofErr w:type="gramStart"/>
      <w:r>
        <w:t>при условии письменного уведомления об этом Департамента в течение срока приема заявок на участие в конкурсе</w:t>
      </w:r>
      <w:proofErr w:type="gramEnd"/>
      <w:r>
        <w:t>.</w:t>
      </w:r>
    </w:p>
    <w:p w:rsidR="00BD3DA9" w:rsidRDefault="00BD3DA9">
      <w:pPr>
        <w:pStyle w:val="ConsPlusNormal"/>
        <w:spacing w:before="220"/>
        <w:ind w:firstLine="540"/>
        <w:jc w:val="both"/>
      </w:pPr>
      <w:r>
        <w:t xml:space="preserve">7. Документы, указанные в </w:t>
      </w:r>
      <w:hyperlink w:anchor="P181" w:history="1">
        <w:r>
          <w:rPr>
            <w:color w:val="0000FF"/>
          </w:rPr>
          <w:t>пункте 6</w:t>
        </w:r>
      </w:hyperlink>
      <w:r>
        <w:t xml:space="preserve"> настоящего Положения, направляются начинающим фермером в Департамент не позднее даты окончания подачи заявок.</w:t>
      </w:r>
    </w:p>
    <w:p w:rsidR="00BD3DA9" w:rsidRDefault="00BD3DA9">
      <w:pPr>
        <w:pStyle w:val="ConsPlusNormal"/>
        <w:spacing w:before="220"/>
        <w:ind w:firstLine="540"/>
        <w:jc w:val="both"/>
      </w:pPr>
      <w:r>
        <w:t>Департамент регистрирует заявку в журнале регистрации заявок с указанием крестьянского (фермерского) хозяйства, номера, даты и времени поступления заявки под роспись главы крестьянского (фермерского) хозяйства (представителя крестьянского (фермерского) хозяйства). Также поданные заявки регистрируются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w:t>
      </w:r>
    </w:p>
    <w:p w:rsidR="00BD3DA9" w:rsidRDefault="00BD3DA9">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 xml:space="preserve">Заявки, поступившие после даты окончания подачи заявок, не </w:t>
      </w:r>
      <w:proofErr w:type="gramStart"/>
      <w:r>
        <w:t>регистрируются и не рассматриваются</w:t>
      </w:r>
      <w:proofErr w:type="gramEnd"/>
      <w:r>
        <w:t>.</w:t>
      </w:r>
    </w:p>
    <w:p w:rsidR="00BD3DA9" w:rsidRDefault="00BD3DA9">
      <w:pPr>
        <w:pStyle w:val="ConsPlusNormal"/>
        <w:spacing w:before="220"/>
        <w:ind w:firstLine="540"/>
        <w:jc w:val="both"/>
      </w:pPr>
      <w:r>
        <w:t xml:space="preserve">Заявка и указанные в </w:t>
      </w:r>
      <w:hyperlink w:anchor="P181" w:history="1">
        <w:r>
          <w:rPr>
            <w:color w:val="0000FF"/>
          </w:rPr>
          <w:t>пункте 6</w:t>
        </w:r>
      </w:hyperlink>
      <w:r>
        <w:t xml:space="preserve"> настоящего Положения документы должны быть </w:t>
      </w:r>
      <w:proofErr w:type="gramStart"/>
      <w:r>
        <w:t>прошиты и пронумерованы</w:t>
      </w:r>
      <w:proofErr w:type="gramEnd"/>
      <w:r>
        <w:t>.</w:t>
      </w:r>
    </w:p>
    <w:p w:rsidR="00BD3DA9" w:rsidRDefault="00BD3DA9">
      <w:pPr>
        <w:pStyle w:val="ConsPlusNormal"/>
        <w:jc w:val="both"/>
      </w:pPr>
      <w:r>
        <w:t xml:space="preserve">(абзац введен </w:t>
      </w:r>
      <w:hyperlink r:id="rId77" w:history="1">
        <w:r>
          <w:rPr>
            <w:color w:val="0000FF"/>
          </w:rPr>
          <w:t>постановлением</w:t>
        </w:r>
      </w:hyperlink>
      <w:r>
        <w:t xml:space="preserve"> Администрации Смоленской области от 11.07.2017 N 458)</w:t>
      </w:r>
    </w:p>
    <w:p w:rsidR="00BD3DA9" w:rsidRDefault="00BD3DA9">
      <w:pPr>
        <w:pStyle w:val="ConsPlusNormal"/>
        <w:spacing w:before="220"/>
        <w:ind w:firstLine="540"/>
        <w:jc w:val="both"/>
      </w:pPr>
      <w:r>
        <w:lastRenderedPageBreak/>
        <w:t>8. Представленные на конкурс документы обратно не возвращаются. Разглашение информации, содержащейся в документации, не допускается.</w:t>
      </w:r>
    </w:p>
    <w:p w:rsidR="00BD3DA9" w:rsidRDefault="00BD3DA9">
      <w:pPr>
        <w:pStyle w:val="ConsPlusNormal"/>
        <w:spacing w:before="220"/>
        <w:ind w:firstLine="540"/>
        <w:jc w:val="both"/>
      </w:pPr>
      <w:r>
        <w:t xml:space="preserve">9. Проверку полноты и качества поданных заявок и прилагаемых к ним документов осуществляет в течение 15 рабочих дней </w:t>
      </w:r>
      <w:proofErr w:type="gramStart"/>
      <w:r>
        <w:t>с даты окончания</w:t>
      </w:r>
      <w:proofErr w:type="gramEnd"/>
      <w:r>
        <w:t xml:space="preserve"> приема заявок на участие в конкурсе рабочая группа, состав которой утверждается приказом начальника Департамента.</w:t>
      </w:r>
    </w:p>
    <w:p w:rsidR="00BD3DA9" w:rsidRDefault="00BD3DA9">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Смоленской области от 10.10.2018 N 642)</w:t>
      </w:r>
    </w:p>
    <w:p w:rsidR="00BD3DA9" w:rsidRDefault="00BD3DA9">
      <w:pPr>
        <w:pStyle w:val="ConsPlusNormal"/>
        <w:spacing w:before="220"/>
        <w:ind w:firstLine="540"/>
        <w:jc w:val="both"/>
      </w:pPr>
      <w:r>
        <w:t xml:space="preserve">По результатам проверки рабочая группа в течение 3 рабочих дней </w:t>
      </w:r>
      <w:proofErr w:type="gramStart"/>
      <w:r>
        <w:t>готовит заключение и передает</w:t>
      </w:r>
      <w:proofErr w:type="gramEnd"/>
      <w:r>
        <w:t xml:space="preserve"> его в Департамент для принятия решения о допуске к участию (об отказе в участии) в конкурсе.</w:t>
      </w:r>
    </w:p>
    <w:p w:rsidR="00BD3DA9" w:rsidRDefault="00BD3DA9">
      <w:pPr>
        <w:pStyle w:val="ConsPlusNormal"/>
        <w:spacing w:before="220"/>
        <w:ind w:firstLine="540"/>
        <w:jc w:val="both"/>
      </w:pPr>
      <w:r>
        <w:t xml:space="preserve">Департамент принимает указанное решение в течение 5 рабочих дней с момента представления заключения. Решение о допуске к участию (об отказе в участии) в конкурсе оформляется приказом начальника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начинающему фермеру также сообщается о дате, времени и месте проведения очного собеседования в рамках критериев участия в конкурсе, установленных </w:t>
      </w:r>
      <w:hyperlink w:anchor="P830" w:history="1">
        <w:r>
          <w:rPr>
            <w:color w:val="0000FF"/>
          </w:rPr>
          <w:t>пунктом 9</w:t>
        </w:r>
      </w:hyperlink>
      <w:r>
        <w:t xml:space="preserve"> приложения N 3 к настоящему Положению.</w:t>
      </w:r>
    </w:p>
    <w:p w:rsidR="00BD3DA9" w:rsidRDefault="00BD3DA9">
      <w:pPr>
        <w:pStyle w:val="ConsPlusNormal"/>
        <w:jc w:val="both"/>
      </w:pPr>
      <w:r>
        <w:t>(</w:t>
      </w:r>
      <w:proofErr w:type="gramStart"/>
      <w:r>
        <w:t>в</w:t>
      </w:r>
      <w:proofErr w:type="gramEnd"/>
      <w:r>
        <w:t xml:space="preserve"> ред. постановлений Администрации Смоленской области от 11.07.2017 </w:t>
      </w:r>
      <w:hyperlink r:id="rId79" w:history="1">
        <w:r>
          <w:rPr>
            <w:color w:val="0000FF"/>
          </w:rPr>
          <w:t>N 458</w:t>
        </w:r>
      </w:hyperlink>
      <w:r>
        <w:t xml:space="preserve">, от 10.10.2018 </w:t>
      </w:r>
      <w:hyperlink r:id="rId80" w:history="1">
        <w:r>
          <w:rPr>
            <w:color w:val="0000FF"/>
          </w:rPr>
          <w:t>N 642</w:t>
        </w:r>
      </w:hyperlink>
      <w:r>
        <w:t>)</w:t>
      </w:r>
    </w:p>
    <w:p w:rsidR="00BD3DA9" w:rsidRDefault="00BD3DA9">
      <w:pPr>
        <w:pStyle w:val="ConsPlusNormal"/>
        <w:spacing w:before="220"/>
        <w:ind w:firstLine="540"/>
        <w:jc w:val="both"/>
      </w:pPr>
      <w:r>
        <w:t xml:space="preserve">При отказе в участии в конкурсе указывается причина отказа в соответствии с </w:t>
      </w:r>
      <w:hyperlink w:anchor="P228" w:history="1">
        <w:r>
          <w:rPr>
            <w:color w:val="0000FF"/>
          </w:rPr>
          <w:t>пунктом 10</w:t>
        </w:r>
      </w:hyperlink>
      <w:r>
        <w:t xml:space="preserve"> настоящего Положения.</w:t>
      </w:r>
    </w:p>
    <w:p w:rsidR="00BD3DA9" w:rsidRDefault="00BD3DA9">
      <w:pPr>
        <w:pStyle w:val="ConsPlusNormal"/>
        <w:spacing w:before="220"/>
        <w:ind w:firstLine="540"/>
        <w:jc w:val="both"/>
      </w:pPr>
      <w:bookmarkStart w:id="11" w:name="P228"/>
      <w:bookmarkEnd w:id="11"/>
      <w:r>
        <w:t>10. В участии в конкурсе отказывается в следующих случаях:</w:t>
      </w:r>
    </w:p>
    <w:p w:rsidR="00BD3DA9" w:rsidRDefault="00BD3DA9">
      <w:pPr>
        <w:pStyle w:val="ConsPlusNormal"/>
        <w:spacing w:before="220"/>
        <w:ind w:firstLine="540"/>
        <w:jc w:val="both"/>
      </w:pPr>
      <w:r>
        <w:t xml:space="preserve">- начинающий фермер не соответствует требованиям, указанным в </w:t>
      </w:r>
      <w:hyperlink w:anchor="P148" w:history="1">
        <w:r>
          <w:rPr>
            <w:color w:val="0000FF"/>
          </w:rPr>
          <w:t>пункте 5</w:t>
        </w:r>
      </w:hyperlink>
      <w:r>
        <w:t xml:space="preserve"> настоящего Положения;</w:t>
      </w:r>
    </w:p>
    <w:p w:rsidR="00BD3DA9" w:rsidRDefault="00BD3DA9">
      <w:pPr>
        <w:pStyle w:val="ConsPlusNormal"/>
        <w:spacing w:before="220"/>
        <w:ind w:firstLine="540"/>
        <w:jc w:val="both"/>
      </w:pPr>
      <w:r>
        <w:t xml:space="preserve">- начинающий фермер представил не в полном объеме документы, предусмотренные </w:t>
      </w:r>
      <w:hyperlink w:anchor="P181" w:history="1">
        <w:r>
          <w:rPr>
            <w:color w:val="0000FF"/>
          </w:rPr>
          <w:t>пунктом 6</w:t>
        </w:r>
      </w:hyperlink>
      <w:r>
        <w:t xml:space="preserve"> настоящего Положения;</w:t>
      </w:r>
    </w:p>
    <w:p w:rsidR="00BD3DA9" w:rsidRDefault="00BD3DA9">
      <w:pPr>
        <w:pStyle w:val="ConsPlusNormal"/>
        <w:spacing w:before="220"/>
        <w:ind w:firstLine="540"/>
        <w:jc w:val="both"/>
      </w:pPr>
      <w: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BD3DA9" w:rsidRDefault="00BD3DA9">
      <w:pPr>
        <w:pStyle w:val="ConsPlusNormal"/>
        <w:spacing w:before="220"/>
        <w:ind w:firstLine="540"/>
        <w:jc w:val="both"/>
      </w:pPr>
      <w:r>
        <w:t>11. После принятия Департаментом решения о допуске к участию в конкурсе рабочая группа передает пакет документов, представленных начинающим фермером,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BD3DA9" w:rsidRDefault="00BD3DA9">
      <w:pPr>
        <w:pStyle w:val="ConsPlusNormal"/>
        <w:jc w:val="both"/>
      </w:pPr>
      <w:r>
        <w:t>(</w:t>
      </w:r>
      <w:proofErr w:type="gramStart"/>
      <w:r>
        <w:t>п</w:t>
      </w:r>
      <w:proofErr w:type="gramEnd"/>
      <w:r>
        <w:t xml:space="preserve">. 11 в ред. </w:t>
      </w:r>
      <w:hyperlink r:id="rId81"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 xml:space="preserve">11.1. На заседании Комиссии проводится очное собеседование с начинающими фермерами, допущенными к участию в конкурсе, в рамках критериев участия в конкурсе, установленных </w:t>
      </w:r>
      <w:hyperlink w:anchor="P830" w:history="1">
        <w:r>
          <w:rPr>
            <w:color w:val="0000FF"/>
          </w:rPr>
          <w:t>пунктом 9</w:t>
        </w:r>
      </w:hyperlink>
      <w:r>
        <w:t xml:space="preserve"> приложения N 3 к настоящему Положению.</w:t>
      </w:r>
    </w:p>
    <w:p w:rsidR="00BD3DA9" w:rsidRDefault="00BD3DA9">
      <w:pPr>
        <w:pStyle w:val="ConsPlusNormal"/>
        <w:jc w:val="both"/>
      </w:pPr>
      <w:r>
        <w:t>(</w:t>
      </w:r>
      <w:proofErr w:type="gramStart"/>
      <w:r>
        <w:t>п</w:t>
      </w:r>
      <w:proofErr w:type="gramEnd"/>
      <w:r>
        <w:t xml:space="preserve">. 11.1 введен </w:t>
      </w:r>
      <w:hyperlink r:id="rId82" w:history="1">
        <w:r>
          <w:rPr>
            <w:color w:val="0000FF"/>
          </w:rPr>
          <w:t>постановлением</w:t>
        </w:r>
      </w:hyperlink>
      <w:r>
        <w:t xml:space="preserve"> Администрации Смоленской области от 10.10.2018 N 642)</w:t>
      </w:r>
    </w:p>
    <w:p w:rsidR="00BD3DA9" w:rsidRDefault="00BD3DA9">
      <w:pPr>
        <w:pStyle w:val="ConsPlusNormal"/>
        <w:spacing w:before="220"/>
        <w:ind w:firstLine="540"/>
        <w:jc w:val="both"/>
      </w:pPr>
      <w:r>
        <w:t xml:space="preserve">12. Решение о победителях конкурса и предоставлении грантов начинающим фермерам принимается Комиссией с учетом их балльной оценки по </w:t>
      </w:r>
      <w:hyperlink w:anchor="P758" w:history="1">
        <w:r>
          <w:rPr>
            <w:color w:val="0000FF"/>
          </w:rPr>
          <w:t>критериям</w:t>
        </w:r>
      </w:hyperlink>
      <w:r>
        <w:t xml:space="preserve"> участия в конкурсе, указанным в приложении N 3 к настоящему Положению, исходя из набранных участниками конкурса суммарных баллов начиная от наибольшего суммарного балла </w:t>
      </w:r>
      <w:proofErr w:type="gramStart"/>
      <w:r>
        <w:t>к</w:t>
      </w:r>
      <w:proofErr w:type="gramEnd"/>
      <w:r>
        <w:t xml:space="preserve"> меньшему.</w:t>
      </w:r>
    </w:p>
    <w:p w:rsidR="00BD3DA9" w:rsidRDefault="00BD3DA9">
      <w:pPr>
        <w:pStyle w:val="ConsPlusNormal"/>
        <w:spacing w:before="220"/>
        <w:ind w:firstLine="540"/>
        <w:jc w:val="both"/>
      </w:pPr>
      <w:r>
        <w:t xml:space="preserve">Решение Комиссии о предоставлении грантов оформляется протоколом, который </w:t>
      </w:r>
      <w:r>
        <w:lastRenderedPageBreak/>
        <w:t>подписывается всеми присутствующими на заседании членами Комиссии.</w:t>
      </w:r>
    </w:p>
    <w:p w:rsidR="00BD3DA9" w:rsidRDefault="00BD3DA9">
      <w:pPr>
        <w:pStyle w:val="ConsPlusNormal"/>
        <w:jc w:val="both"/>
      </w:pPr>
      <w:r>
        <w:t xml:space="preserve">(в ред. </w:t>
      </w:r>
      <w:hyperlink r:id="rId83"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Победителями конкурса признаются начинающие фермеры, набравшие наибольшее количество баллов. При достижении равных показателей предпочтение отдается начинающему фермеру, за которого проголосовало большее количество членов Комиссии.</w:t>
      </w:r>
    </w:p>
    <w:p w:rsidR="00BD3DA9" w:rsidRDefault="00BD3DA9">
      <w:pPr>
        <w:pStyle w:val="ConsPlusNormal"/>
        <w:jc w:val="both"/>
      </w:pPr>
      <w:r>
        <w:t xml:space="preserve">(в ред. </w:t>
      </w:r>
      <w:hyperlink r:id="rId84"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баллов, набранных каждым победителем.</w:t>
      </w:r>
    </w:p>
    <w:p w:rsidR="00BD3DA9" w:rsidRDefault="00BD3DA9">
      <w:pPr>
        <w:pStyle w:val="ConsPlusNormal"/>
        <w:jc w:val="both"/>
      </w:pPr>
      <w:r>
        <w:t xml:space="preserve">(абзац введен </w:t>
      </w:r>
      <w:hyperlink r:id="rId85" w:history="1">
        <w:r>
          <w:rPr>
            <w:color w:val="0000FF"/>
          </w:rPr>
          <w:t>постановлением</w:t>
        </w:r>
      </w:hyperlink>
      <w:r>
        <w:t xml:space="preserve"> Администрации Смоленской области от 11.07.2017 N 458)</w:t>
      </w:r>
    </w:p>
    <w:p w:rsidR="00BD3DA9" w:rsidRDefault="00BD3DA9">
      <w:pPr>
        <w:pStyle w:val="ConsPlusNormal"/>
        <w:spacing w:before="220"/>
        <w:ind w:firstLine="540"/>
        <w:jc w:val="both"/>
      </w:pPr>
      <w: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за счет гранта.</w:t>
      </w:r>
    </w:p>
    <w:p w:rsidR="00BD3DA9" w:rsidRDefault="00BD3DA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Смоленской области от 11.07.2017 N 458)</w:t>
      </w:r>
    </w:p>
    <w:p w:rsidR="00BD3DA9" w:rsidRDefault="00BD3DA9">
      <w:pPr>
        <w:pStyle w:val="ConsPlusNormal"/>
        <w:spacing w:before="220"/>
        <w:ind w:firstLine="540"/>
        <w:jc w:val="both"/>
      </w:pPr>
      <w:r>
        <w:t>Конкретный размер гранта определяется (устанавливается) исходя из суммы, указанной в плане расходов за счет гранта, но не более 80 процентов затрат на создание и развитие крестьянского (фермерского) хозяйства.</w:t>
      </w:r>
    </w:p>
    <w:p w:rsidR="00BD3DA9" w:rsidRDefault="00BD3DA9">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18.06.2018 N 379)</w:t>
      </w:r>
    </w:p>
    <w:p w:rsidR="00BD3DA9" w:rsidRDefault="00BD3DA9">
      <w:pPr>
        <w:pStyle w:val="ConsPlusNormal"/>
        <w:spacing w:before="220"/>
        <w:ind w:firstLine="540"/>
        <w:jc w:val="both"/>
      </w:pPr>
      <w:r>
        <w:t>14. Департамент в течение 5 рабочих дней со дня подписания протокола Комиссии письменно извещает о принятом решении всех начинающих фермеров, участвовавших в конкурсе.</w:t>
      </w: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right"/>
        <w:outlineLvl w:val="1"/>
      </w:pPr>
      <w:r>
        <w:t>Приложение N 1</w:t>
      </w:r>
    </w:p>
    <w:p w:rsidR="00BD3DA9" w:rsidRDefault="00BD3DA9">
      <w:pPr>
        <w:pStyle w:val="ConsPlusNormal"/>
        <w:jc w:val="right"/>
      </w:pPr>
      <w:r>
        <w:t>к Положению</w:t>
      </w:r>
    </w:p>
    <w:p w:rsidR="00BD3DA9" w:rsidRDefault="00BD3DA9">
      <w:pPr>
        <w:pStyle w:val="ConsPlusNormal"/>
        <w:jc w:val="right"/>
      </w:pPr>
      <w:r>
        <w:t>о порядке проведения конкурса</w:t>
      </w:r>
    </w:p>
    <w:p w:rsidR="00BD3DA9" w:rsidRDefault="00BD3DA9">
      <w:pPr>
        <w:pStyle w:val="ConsPlusNormal"/>
        <w:jc w:val="right"/>
      </w:pPr>
      <w:r>
        <w:t>на предоставление грантов</w:t>
      </w:r>
    </w:p>
    <w:p w:rsidR="00BD3DA9" w:rsidRDefault="00BD3DA9">
      <w:pPr>
        <w:pStyle w:val="ConsPlusNormal"/>
        <w:jc w:val="right"/>
      </w:pPr>
      <w:r>
        <w:t>в рамках реализации областной</w:t>
      </w:r>
    </w:p>
    <w:p w:rsidR="00BD3DA9" w:rsidRDefault="00BD3DA9">
      <w:pPr>
        <w:pStyle w:val="ConsPlusNormal"/>
        <w:jc w:val="right"/>
      </w:pPr>
      <w:r>
        <w:t>государственной программы</w:t>
      </w:r>
    </w:p>
    <w:p w:rsidR="00BD3DA9" w:rsidRDefault="00BD3DA9">
      <w:pPr>
        <w:pStyle w:val="ConsPlusNormal"/>
        <w:jc w:val="right"/>
      </w:pPr>
      <w:r>
        <w:t>"Развитие сельского хозяйства</w:t>
      </w:r>
    </w:p>
    <w:p w:rsidR="00BD3DA9" w:rsidRDefault="00BD3DA9">
      <w:pPr>
        <w:pStyle w:val="ConsPlusNormal"/>
        <w:jc w:val="right"/>
      </w:pPr>
      <w:r>
        <w:t>и регулирование рынков</w:t>
      </w:r>
    </w:p>
    <w:p w:rsidR="00BD3DA9" w:rsidRDefault="00BD3DA9">
      <w:pPr>
        <w:pStyle w:val="ConsPlusNormal"/>
        <w:jc w:val="right"/>
      </w:pPr>
      <w:r>
        <w:t>сельскохозяйственной продукции,</w:t>
      </w:r>
    </w:p>
    <w:p w:rsidR="00BD3DA9" w:rsidRDefault="00BD3DA9">
      <w:pPr>
        <w:pStyle w:val="ConsPlusNormal"/>
        <w:jc w:val="right"/>
      </w:pPr>
      <w:r>
        <w:t>сырья и продовольствия</w:t>
      </w:r>
    </w:p>
    <w:p w:rsidR="00BD3DA9" w:rsidRDefault="00BD3DA9">
      <w:pPr>
        <w:pStyle w:val="ConsPlusNormal"/>
        <w:jc w:val="right"/>
      </w:pPr>
      <w:r>
        <w:t>в Смоленской области"</w:t>
      </w:r>
    </w:p>
    <w:p w:rsidR="00BD3DA9" w:rsidRDefault="00BD3DA9">
      <w:pPr>
        <w:pStyle w:val="ConsPlusNormal"/>
        <w:jc w:val="right"/>
      </w:pPr>
      <w:r>
        <w:t>на 2014 - 2020 годы</w:t>
      </w:r>
    </w:p>
    <w:p w:rsidR="00BD3DA9" w:rsidRDefault="00BD3DA9">
      <w:pPr>
        <w:pStyle w:val="ConsPlusNormal"/>
        <w:jc w:val="right"/>
      </w:pPr>
      <w:r>
        <w:t>на создание и развитие</w:t>
      </w:r>
    </w:p>
    <w:p w:rsidR="00BD3DA9" w:rsidRDefault="00BD3DA9">
      <w:pPr>
        <w:pStyle w:val="ConsPlusNormal"/>
        <w:jc w:val="right"/>
      </w:pPr>
      <w:r>
        <w:t>крестьянского (фермерского)</w:t>
      </w:r>
    </w:p>
    <w:p w:rsidR="00BD3DA9" w:rsidRDefault="00BD3DA9">
      <w:pPr>
        <w:pStyle w:val="ConsPlusNormal"/>
        <w:jc w:val="right"/>
      </w:pPr>
      <w:r>
        <w:t>хозяйства 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(в ред. постановлений Администрации Смоленской области</w:t>
            </w:r>
            <w:proofErr w:type="gramEnd"/>
          </w:p>
          <w:p w:rsidR="00BD3DA9" w:rsidRDefault="00BD3DA9">
            <w:pPr>
              <w:pStyle w:val="ConsPlusNormal"/>
              <w:jc w:val="center"/>
            </w:pPr>
            <w:r>
              <w:rPr>
                <w:color w:val="392C69"/>
              </w:rPr>
              <w:t xml:space="preserve">от 11.07.2017 </w:t>
            </w:r>
            <w:hyperlink r:id="rId88" w:history="1">
              <w:r>
                <w:rPr>
                  <w:color w:val="0000FF"/>
                </w:rPr>
                <w:t>N 458</w:t>
              </w:r>
            </w:hyperlink>
            <w:r>
              <w:rPr>
                <w:color w:val="392C69"/>
              </w:rPr>
              <w:t xml:space="preserve">, от 18.06.2018 </w:t>
            </w:r>
            <w:hyperlink r:id="rId89" w:history="1">
              <w:r>
                <w:rPr>
                  <w:color w:val="0000FF"/>
                </w:rPr>
                <w:t>N 379</w:t>
              </w:r>
            </w:hyperlink>
            <w:r>
              <w:rPr>
                <w:color w:val="392C69"/>
              </w:rPr>
              <w:t xml:space="preserve">, от 10.10.2018 </w:t>
            </w:r>
            <w:hyperlink r:id="rId90" w:history="1">
              <w:r>
                <w:rPr>
                  <w:color w:val="0000FF"/>
                </w:rPr>
                <w:t>N 642</w:t>
              </w:r>
            </w:hyperlink>
            <w:r>
              <w:rPr>
                <w:color w:val="392C69"/>
              </w:rPr>
              <w:t>)</w:t>
            </w:r>
          </w:p>
        </w:tc>
      </w:tr>
    </w:tbl>
    <w:p w:rsidR="00BD3DA9" w:rsidRDefault="00BD3DA9">
      <w:pPr>
        <w:pStyle w:val="ConsPlusNormal"/>
        <w:jc w:val="both"/>
      </w:pPr>
    </w:p>
    <w:p w:rsidR="00BD3DA9" w:rsidRDefault="00BD3DA9">
      <w:pPr>
        <w:pStyle w:val="ConsPlusNonformat"/>
        <w:jc w:val="both"/>
      </w:pPr>
      <w:bookmarkStart w:id="12" w:name="P272"/>
      <w:bookmarkEnd w:id="12"/>
      <w:r>
        <w:t xml:space="preserve">                                  ЗАЯВКА</w:t>
      </w:r>
    </w:p>
    <w:p w:rsidR="00BD3DA9" w:rsidRDefault="00BD3DA9">
      <w:pPr>
        <w:pStyle w:val="ConsPlusNonformat"/>
        <w:jc w:val="both"/>
      </w:pPr>
      <w:r>
        <w:t xml:space="preserve">    на участие в конкурсе на предоставление грантов в рамках реализации</w:t>
      </w:r>
    </w:p>
    <w:p w:rsidR="00BD3DA9" w:rsidRDefault="00BD3DA9">
      <w:pPr>
        <w:pStyle w:val="ConsPlusNonformat"/>
        <w:jc w:val="both"/>
      </w:pPr>
      <w:r>
        <w:t xml:space="preserve">     областной государственной программы "Развитие сельского хозяйства</w:t>
      </w:r>
    </w:p>
    <w:p w:rsidR="00BD3DA9" w:rsidRDefault="00BD3DA9">
      <w:pPr>
        <w:pStyle w:val="ConsPlusNonformat"/>
        <w:jc w:val="both"/>
      </w:pPr>
      <w:r>
        <w:t xml:space="preserve">       и регулирование рынков сельскохозяйственной продукции, сырья</w:t>
      </w:r>
    </w:p>
    <w:p w:rsidR="00BD3DA9" w:rsidRDefault="00BD3DA9">
      <w:pPr>
        <w:pStyle w:val="ConsPlusNonformat"/>
        <w:jc w:val="both"/>
      </w:pPr>
      <w:r>
        <w:lastRenderedPageBreak/>
        <w:t xml:space="preserve">  и продовольствия в Смоленской области" на 2014 - 2020 годы на создание</w:t>
      </w:r>
    </w:p>
    <w:p w:rsidR="00BD3DA9" w:rsidRDefault="00BD3DA9">
      <w:pPr>
        <w:pStyle w:val="ConsPlusNonformat"/>
        <w:jc w:val="both"/>
      </w:pPr>
      <w:r>
        <w:t xml:space="preserve">   и развитие </w:t>
      </w:r>
      <w:proofErr w:type="gramStart"/>
      <w:r>
        <w:t>крестьянского</w:t>
      </w:r>
      <w:proofErr w:type="gramEnd"/>
      <w:r>
        <w:t xml:space="preserve"> (фермерского) хозяйства начинающим фермерам</w:t>
      </w:r>
    </w:p>
    <w:p w:rsidR="00BD3DA9" w:rsidRDefault="00BD3DA9">
      <w:pPr>
        <w:pStyle w:val="ConsPlusNonformat"/>
        <w:jc w:val="both"/>
      </w:pPr>
    </w:p>
    <w:p w:rsidR="00BD3DA9" w:rsidRDefault="00BD3DA9">
      <w:pPr>
        <w:pStyle w:val="ConsPlusNonformat"/>
        <w:jc w:val="both"/>
      </w:pPr>
      <w:r>
        <w:t xml:space="preserve">                                                   "___" __________ 201_ г.</w:t>
      </w:r>
    </w:p>
    <w:p w:rsidR="00BD3DA9" w:rsidRDefault="00BD3DA9">
      <w:pPr>
        <w:pStyle w:val="ConsPlusNonformat"/>
        <w:jc w:val="both"/>
      </w:pPr>
    </w:p>
    <w:p w:rsidR="00BD3DA9" w:rsidRDefault="00BD3DA9">
      <w:pPr>
        <w:pStyle w:val="ConsPlusNonformat"/>
        <w:jc w:val="both"/>
      </w:pPr>
      <w:r>
        <w:t xml:space="preserve">    Я, ___________________________________________________________________,</w:t>
      </w:r>
    </w:p>
    <w:p w:rsidR="00BD3DA9" w:rsidRDefault="00BD3DA9">
      <w:pPr>
        <w:pStyle w:val="ConsPlusNonformat"/>
        <w:jc w:val="both"/>
      </w:pPr>
      <w:r>
        <w:t xml:space="preserve">                               (Ф.И.О. полностью)</w:t>
      </w:r>
    </w:p>
    <w:p w:rsidR="00BD3DA9" w:rsidRDefault="00BD3DA9">
      <w:pPr>
        <w:pStyle w:val="ConsPlusNonformat"/>
        <w:jc w:val="both"/>
      </w:pPr>
      <w:r>
        <w:t xml:space="preserve">индивидуальный    предприниматель,    являющийся    главой    </w:t>
      </w:r>
      <w:proofErr w:type="gramStart"/>
      <w:r>
        <w:t>крестьянского</w:t>
      </w:r>
      <w:proofErr w:type="gramEnd"/>
    </w:p>
    <w:p w:rsidR="00BD3DA9" w:rsidRDefault="00BD3DA9">
      <w:pPr>
        <w:pStyle w:val="ConsPlusNonformat"/>
        <w:jc w:val="both"/>
      </w:pPr>
      <w:r>
        <w:t>(фермерского) хозяйства ___________________________________________________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r>
        <w:t xml:space="preserve">           (наименование </w:t>
      </w:r>
      <w:proofErr w:type="gramStart"/>
      <w:r>
        <w:t>крестьянского</w:t>
      </w:r>
      <w:proofErr w:type="gramEnd"/>
      <w:r>
        <w:t xml:space="preserve"> (фермерского) хозяйства)</w:t>
      </w:r>
    </w:p>
    <w:p w:rsidR="00BD3DA9" w:rsidRDefault="00BD3DA9">
      <w:pPr>
        <w:pStyle w:val="ConsPlusNonformat"/>
        <w:jc w:val="both"/>
      </w:pPr>
      <w:r>
        <w:t>прошу  принять  настоящую  заявку  на  участие в конкурсе на предоставление</w:t>
      </w:r>
    </w:p>
    <w:p w:rsidR="00BD3DA9" w:rsidRDefault="00BD3DA9">
      <w:pPr>
        <w:pStyle w:val="ConsPlusNonformat"/>
        <w:jc w:val="both"/>
      </w:pPr>
      <w:r>
        <w:t xml:space="preserve">грантов  в  рамках реализации областной государственной </w:t>
      </w:r>
      <w:hyperlink r:id="rId91" w:history="1">
        <w:r>
          <w:rPr>
            <w:color w:val="0000FF"/>
          </w:rPr>
          <w:t>программы</w:t>
        </w:r>
      </w:hyperlink>
      <w:r>
        <w:t xml:space="preserve"> "Развитие</w:t>
      </w:r>
    </w:p>
    <w:p w:rsidR="00BD3DA9" w:rsidRDefault="00BD3DA9">
      <w:pPr>
        <w:pStyle w:val="ConsPlusNonformat"/>
        <w:jc w:val="both"/>
      </w:pPr>
      <w:r>
        <w:t>сельского  хозяйства и регулирование рынков сельскохозяйственной продукции,</w:t>
      </w:r>
    </w:p>
    <w:p w:rsidR="00BD3DA9" w:rsidRDefault="00BD3DA9">
      <w:pPr>
        <w:pStyle w:val="ConsPlusNonformat"/>
        <w:jc w:val="both"/>
      </w:pPr>
      <w:r>
        <w:t xml:space="preserve">сырья  и  продовольствия  в  Смоленской  области"  на  2014  - 2020 годы </w:t>
      </w:r>
      <w:proofErr w:type="gramStart"/>
      <w:r>
        <w:t>на</w:t>
      </w:r>
      <w:proofErr w:type="gramEnd"/>
    </w:p>
    <w:p w:rsidR="00BD3DA9" w:rsidRDefault="00BD3DA9">
      <w:pPr>
        <w:pStyle w:val="ConsPlusNonformat"/>
        <w:jc w:val="both"/>
      </w:pPr>
      <w:r>
        <w:t xml:space="preserve">создание   и  развитие  </w:t>
      </w:r>
      <w:proofErr w:type="gramStart"/>
      <w:r>
        <w:t>крестьянского</w:t>
      </w:r>
      <w:proofErr w:type="gramEnd"/>
      <w:r>
        <w:t xml:space="preserve">  (фермерского)  хозяйства  начинающим</w:t>
      </w:r>
    </w:p>
    <w:p w:rsidR="00BD3DA9" w:rsidRDefault="00BD3DA9">
      <w:pPr>
        <w:pStyle w:val="ConsPlusNonformat"/>
        <w:jc w:val="both"/>
      </w:pPr>
      <w:r>
        <w:t>фермерам (далее также - конкурс).</w:t>
      </w:r>
    </w:p>
    <w:p w:rsidR="00BD3DA9" w:rsidRDefault="00BD3DA9">
      <w:pPr>
        <w:pStyle w:val="ConsPlusNonformat"/>
        <w:jc w:val="both"/>
      </w:pPr>
      <w:r>
        <w:t xml:space="preserve">    1. В соответствии с требованиями, предъявляемыми к начинающим фермерам,</w:t>
      </w:r>
    </w:p>
    <w:p w:rsidR="00BD3DA9" w:rsidRDefault="00BD3DA9">
      <w:pPr>
        <w:pStyle w:val="ConsPlusNonformat"/>
        <w:jc w:val="both"/>
      </w:pPr>
      <w:r>
        <w:t>представляю следующие документы:</w:t>
      </w:r>
    </w:p>
    <w:p w:rsidR="00BD3DA9" w:rsidRDefault="00BD3D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BD3DA9">
        <w:tc>
          <w:tcPr>
            <w:tcW w:w="510" w:type="dxa"/>
          </w:tcPr>
          <w:p w:rsidR="00BD3DA9" w:rsidRDefault="00BD3DA9">
            <w:pPr>
              <w:pStyle w:val="ConsPlusNormal"/>
              <w:jc w:val="center"/>
            </w:pPr>
            <w:r>
              <w:t xml:space="preserve">N </w:t>
            </w:r>
            <w:proofErr w:type="gramStart"/>
            <w:r>
              <w:t>п</w:t>
            </w:r>
            <w:proofErr w:type="gramEnd"/>
            <w:r>
              <w:t>/п</w:t>
            </w:r>
          </w:p>
        </w:tc>
        <w:tc>
          <w:tcPr>
            <w:tcW w:w="7143" w:type="dxa"/>
          </w:tcPr>
          <w:p w:rsidR="00BD3DA9" w:rsidRDefault="00BD3DA9">
            <w:pPr>
              <w:pStyle w:val="ConsPlusNormal"/>
              <w:jc w:val="center"/>
            </w:pPr>
            <w:r>
              <w:t>Наименование документа</w:t>
            </w:r>
          </w:p>
        </w:tc>
        <w:tc>
          <w:tcPr>
            <w:tcW w:w="1417" w:type="dxa"/>
          </w:tcPr>
          <w:p w:rsidR="00BD3DA9" w:rsidRDefault="00BD3DA9">
            <w:pPr>
              <w:pStyle w:val="ConsPlusNormal"/>
              <w:jc w:val="center"/>
            </w:pPr>
            <w:r>
              <w:t>Количество листов</w:t>
            </w:r>
          </w:p>
        </w:tc>
      </w:tr>
      <w:tr w:rsidR="00BD3DA9">
        <w:tc>
          <w:tcPr>
            <w:tcW w:w="510" w:type="dxa"/>
          </w:tcPr>
          <w:p w:rsidR="00BD3DA9" w:rsidRDefault="00BD3DA9">
            <w:pPr>
              <w:pStyle w:val="ConsPlusNormal"/>
              <w:jc w:val="center"/>
            </w:pPr>
            <w:r>
              <w:t>1</w:t>
            </w:r>
          </w:p>
        </w:tc>
        <w:tc>
          <w:tcPr>
            <w:tcW w:w="7143" w:type="dxa"/>
          </w:tcPr>
          <w:p w:rsidR="00BD3DA9" w:rsidRDefault="00BD3DA9">
            <w:pPr>
              <w:pStyle w:val="ConsPlusNormal"/>
              <w:jc w:val="center"/>
            </w:pPr>
            <w:r>
              <w:t>2</w:t>
            </w:r>
          </w:p>
        </w:tc>
        <w:tc>
          <w:tcPr>
            <w:tcW w:w="1417" w:type="dxa"/>
          </w:tcPr>
          <w:p w:rsidR="00BD3DA9" w:rsidRDefault="00BD3DA9">
            <w:pPr>
              <w:pStyle w:val="ConsPlusNormal"/>
              <w:jc w:val="center"/>
            </w:pPr>
            <w:r>
              <w:t>3</w:t>
            </w:r>
          </w:p>
        </w:tc>
      </w:tr>
      <w:tr w:rsidR="00BD3DA9">
        <w:tc>
          <w:tcPr>
            <w:tcW w:w="510" w:type="dxa"/>
          </w:tcPr>
          <w:p w:rsidR="00BD3DA9" w:rsidRDefault="00BD3DA9">
            <w:pPr>
              <w:pStyle w:val="ConsPlusNormal"/>
              <w:jc w:val="both"/>
            </w:pPr>
            <w:r>
              <w:t>1.</w:t>
            </w:r>
          </w:p>
        </w:tc>
        <w:tc>
          <w:tcPr>
            <w:tcW w:w="7143" w:type="dxa"/>
          </w:tcPr>
          <w:p w:rsidR="00BD3DA9" w:rsidRDefault="00BD3DA9">
            <w:pPr>
              <w:pStyle w:val="ConsPlusNormal"/>
              <w:jc w:val="both"/>
            </w:pPr>
            <w:r>
              <w:t>Копия документа, удостоверяющего личность заявителя</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2.</w:t>
            </w:r>
          </w:p>
        </w:tc>
        <w:tc>
          <w:tcPr>
            <w:tcW w:w="7143" w:type="dxa"/>
          </w:tcPr>
          <w:p w:rsidR="00BD3DA9" w:rsidRDefault="00BD3DA9">
            <w:pPr>
              <w:pStyle w:val="ConsPlusNormal"/>
              <w:jc w:val="both"/>
            </w:pPr>
            <w:r>
              <w:t>Выписка из Единого государственного реестра индивидуальных предпринимателей (представляется заявителем по собственной инициативе)</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3.</w:t>
            </w:r>
          </w:p>
        </w:tc>
        <w:tc>
          <w:tcPr>
            <w:tcW w:w="7143" w:type="dxa"/>
          </w:tcPr>
          <w:p w:rsidR="00BD3DA9" w:rsidRDefault="00BD3DA9">
            <w:pPr>
              <w:pStyle w:val="ConsPlusNormal"/>
              <w:jc w:val="both"/>
            </w:pPr>
            <w:r>
              <w:t>Копия трудовой книжки начинающего фермера, копия диплома или свидетельства (удостоверения) об образовании (при наличии), копия выписки из похозяйственной книги (при наличии)</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4.</w:t>
            </w:r>
          </w:p>
        </w:tc>
        <w:tc>
          <w:tcPr>
            <w:tcW w:w="7143" w:type="dxa"/>
          </w:tcPr>
          <w:p w:rsidR="00BD3DA9" w:rsidRDefault="00BD3DA9">
            <w:pPr>
              <w:pStyle w:val="ConsPlusNormal"/>
              <w:jc w:val="both"/>
            </w:pPr>
            <w:r>
              <w:t>Бизнес-план</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5.</w:t>
            </w:r>
          </w:p>
        </w:tc>
        <w:tc>
          <w:tcPr>
            <w:tcW w:w="7143" w:type="dxa"/>
          </w:tcPr>
          <w:p w:rsidR="00BD3DA9" w:rsidRDefault="00BD3DA9">
            <w:pPr>
              <w:pStyle w:val="ConsPlusNormal"/>
              <w:jc w:val="both"/>
            </w:pPr>
            <w:r>
              <w:t>План расходов за счет гранта</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6.</w:t>
            </w:r>
          </w:p>
        </w:tc>
        <w:tc>
          <w:tcPr>
            <w:tcW w:w="7143" w:type="dxa"/>
          </w:tcPr>
          <w:p w:rsidR="00BD3DA9" w:rsidRDefault="00BD3DA9">
            <w:pPr>
              <w:pStyle w:val="ConsPlusNormal"/>
              <w:jc w:val="both"/>
            </w:pPr>
            <w:proofErr w:type="gramStart"/>
            <w:r>
              <w:t>Копии правоустанавливающих документов на земельный участок (земельные участки), принадлежащий (принадлежащие) начинающему фермеру, либо договоров долгосрочной аренды (не менее пяти лет) земельного участка (земельных участков), на котором (которых) планирует осуществлять свою деятельность крестьянское (фермерское) хозяйство</w:t>
            </w:r>
            <w:proofErr w:type="gramEnd"/>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7.</w:t>
            </w:r>
          </w:p>
        </w:tc>
        <w:tc>
          <w:tcPr>
            <w:tcW w:w="7143" w:type="dxa"/>
          </w:tcPr>
          <w:p w:rsidR="00BD3DA9" w:rsidRDefault="00BD3DA9">
            <w:pPr>
              <w:pStyle w:val="ConsPlusNormal"/>
              <w:jc w:val="both"/>
            </w:pPr>
            <w:r>
              <w:t>Информация налогового органа, подтверждающая отсутствие у начинающего фермера недоимки по уплате налогов, сборов и иных обязательных платежей в бюджетную систему Российской Федерации, выданная по состоянию не ранее 30 календарных дней до даты подачи заявки</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8.</w:t>
            </w:r>
          </w:p>
        </w:tc>
        <w:tc>
          <w:tcPr>
            <w:tcW w:w="7143" w:type="dxa"/>
          </w:tcPr>
          <w:p w:rsidR="00BD3DA9" w:rsidRDefault="00BD3DA9">
            <w:pPr>
              <w:pStyle w:val="ConsPlusNormal"/>
              <w:jc w:val="both"/>
            </w:pPr>
            <w:proofErr w:type="gramStart"/>
            <w:r>
              <w:t xml:space="preserve">Информация Фонда социального страхования Российской Федерации об отсутствии (о наличии) у начинающего фермера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информация о том, что индивидуальный </w:t>
            </w:r>
            <w:r>
              <w:lastRenderedPageBreak/>
              <w:t>предприниматель не зарегистрирован в качестве страхователя (представляется начинающим фермером по собственной инициативе)</w:t>
            </w:r>
            <w:proofErr w:type="gramEnd"/>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lastRenderedPageBreak/>
              <w:t>9.</w:t>
            </w:r>
          </w:p>
        </w:tc>
        <w:tc>
          <w:tcPr>
            <w:tcW w:w="7143" w:type="dxa"/>
          </w:tcPr>
          <w:p w:rsidR="00BD3DA9" w:rsidRDefault="00BD3DA9">
            <w:pPr>
              <w:pStyle w:val="ConsPlusNormal"/>
              <w:jc w:val="both"/>
            </w:pPr>
            <w:r>
              <w:t>Справка о численности членов крестьянского (фермерского) хозяйства и работников, с которыми заключены трудовые договоры (контракты), на дату подачи заявки по форме, утвержденной приказом начальника Департамента Смоленской области по сельскому хозяйству и продовольствию</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10.</w:t>
            </w:r>
          </w:p>
        </w:tc>
        <w:tc>
          <w:tcPr>
            <w:tcW w:w="7143" w:type="dxa"/>
          </w:tcPr>
          <w:p w:rsidR="00BD3DA9" w:rsidRDefault="00BD3DA9">
            <w:pPr>
              <w:pStyle w:val="ConsPlusNormal"/>
              <w:jc w:val="both"/>
            </w:pPr>
            <w:r>
              <w:t>Копии документов, подтверждающих право собственности на сельскохозяйственную технику (при наличии)</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11.</w:t>
            </w:r>
          </w:p>
        </w:tc>
        <w:tc>
          <w:tcPr>
            <w:tcW w:w="7143" w:type="dxa"/>
          </w:tcPr>
          <w:p w:rsidR="00BD3DA9" w:rsidRDefault="00BD3DA9">
            <w:pPr>
              <w:pStyle w:val="ConsPlusNormal"/>
              <w:jc w:val="both"/>
            </w:pPr>
            <w:r>
              <w:t>Копии документов, подтверждающих наличие скота (при наличии)</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12.</w:t>
            </w:r>
          </w:p>
        </w:tc>
        <w:tc>
          <w:tcPr>
            <w:tcW w:w="7143" w:type="dxa"/>
          </w:tcPr>
          <w:p w:rsidR="00BD3DA9" w:rsidRDefault="00BD3DA9">
            <w:pPr>
              <w:pStyle w:val="ConsPlusNormal"/>
              <w:jc w:val="both"/>
            </w:pPr>
            <w:r>
              <w:t>Копии предварительных договоров на поставку продукции (при наличии)</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13.</w:t>
            </w:r>
          </w:p>
        </w:tc>
        <w:tc>
          <w:tcPr>
            <w:tcW w:w="7143" w:type="dxa"/>
          </w:tcPr>
          <w:p w:rsidR="00BD3DA9" w:rsidRDefault="00BD3DA9">
            <w:pPr>
              <w:pStyle w:val="ConsPlusNormal"/>
              <w:jc w:val="both"/>
            </w:pPr>
            <w:r>
              <w:t>Документы (копии документов), подтверждающие наличие собственных и (или) заемных сре</w:t>
            </w:r>
            <w:proofErr w:type="gramStart"/>
            <w:r>
              <w:t>дств в р</w:t>
            </w:r>
            <w:proofErr w:type="gramEnd"/>
            <w:r>
              <w:t>азмере не менее 20 процентов от суммы, указанной в плане расходов</w:t>
            </w:r>
          </w:p>
        </w:tc>
        <w:tc>
          <w:tcPr>
            <w:tcW w:w="1417" w:type="dxa"/>
          </w:tcPr>
          <w:p w:rsidR="00BD3DA9" w:rsidRDefault="00BD3DA9">
            <w:pPr>
              <w:pStyle w:val="ConsPlusNormal"/>
            </w:pPr>
          </w:p>
        </w:tc>
      </w:tr>
      <w:tr w:rsidR="00BD3DA9">
        <w:tc>
          <w:tcPr>
            <w:tcW w:w="510" w:type="dxa"/>
          </w:tcPr>
          <w:p w:rsidR="00BD3DA9" w:rsidRDefault="00BD3DA9">
            <w:pPr>
              <w:pStyle w:val="ConsPlusNormal"/>
              <w:jc w:val="both"/>
            </w:pPr>
            <w:r>
              <w:t>15.</w:t>
            </w:r>
          </w:p>
        </w:tc>
        <w:tc>
          <w:tcPr>
            <w:tcW w:w="7143" w:type="dxa"/>
          </w:tcPr>
          <w:p w:rsidR="00BD3DA9" w:rsidRDefault="00BD3DA9">
            <w:pPr>
              <w:pStyle w:val="ConsPlusNormal"/>
              <w:jc w:val="both"/>
            </w:pPr>
            <w:proofErr w:type="gramStart"/>
            <w:r>
              <w:t>Справка региональной ассоциации крестьянских (фермерских) хозяйств и сельскохозяйственных кооперативов, подтверждающая нахождение крестьянского (фермерского) хозяйства в составе региональной ассоциации крестьянских (фермерских) хозяйств и сельскохозяйственных кооперативов, выданная не ранее чем за 30 календарных дней до дня подачи заявки на участие в конкурсе (представляется в случае, если крестьянское (фермерское) хозяйство состоит в региональной ассоциации крестьянских (фермерских) хозяйств и сельскохозяйственных кооперативов)</w:t>
            </w:r>
            <w:proofErr w:type="gramEnd"/>
          </w:p>
        </w:tc>
        <w:tc>
          <w:tcPr>
            <w:tcW w:w="1417" w:type="dxa"/>
          </w:tcPr>
          <w:p w:rsidR="00BD3DA9" w:rsidRDefault="00BD3DA9">
            <w:pPr>
              <w:pStyle w:val="ConsPlusNormal"/>
            </w:pPr>
          </w:p>
        </w:tc>
      </w:tr>
    </w:tbl>
    <w:p w:rsidR="00BD3DA9" w:rsidRDefault="00BD3DA9">
      <w:pPr>
        <w:pStyle w:val="ConsPlusNormal"/>
        <w:jc w:val="both"/>
      </w:pPr>
    </w:p>
    <w:p w:rsidR="00BD3DA9" w:rsidRDefault="00BD3DA9">
      <w:pPr>
        <w:pStyle w:val="ConsPlusNonformat"/>
        <w:jc w:val="both"/>
      </w:pPr>
      <w:r>
        <w:t xml:space="preserve">    Кроме того, настоящей заявкой подтверждаю, что:</w:t>
      </w:r>
    </w:p>
    <w:p w:rsidR="00BD3DA9" w:rsidRDefault="00BD3DA9">
      <w:pPr>
        <w:pStyle w:val="ConsPlusNonformat"/>
        <w:jc w:val="both"/>
      </w:pPr>
      <w:r>
        <w:t xml:space="preserve">    -   не   осуществлял   предпринимательскую   деятельность   в  качестве</w:t>
      </w:r>
    </w:p>
    <w:p w:rsidR="00BD3DA9" w:rsidRDefault="00BD3DA9">
      <w:pPr>
        <w:pStyle w:val="ConsPlusNonformat"/>
        <w:jc w:val="both"/>
      </w:pPr>
      <w:r>
        <w:t xml:space="preserve">индивидуального   предпринимателя   в   течение   последних  трех  лет,  </w:t>
      </w:r>
      <w:proofErr w:type="gramStart"/>
      <w:r>
        <w:t>за</w:t>
      </w:r>
      <w:proofErr w:type="gramEnd"/>
    </w:p>
    <w:p w:rsidR="00BD3DA9" w:rsidRDefault="00BD3DA9">
      <w:pPr>
        <w:pStyle w:val="ConsPlusNonformat"/>
        <w:jc w:val="both"/>
      </w:pPr>
      <w:proofErr w:type="gramStart"/>
      <w:r>
        <w:t>исключением   крестьянского   (фермерского)   хозяйства   (далее   также  -</w:t>
      </w:r>
      <w:proofErr w:type="gramEnd"/>
    </w:p>
    <w:p w:rsidR="00BD3DA9" w:rsidRDefault="00BD3DA9">
      <w:pPr>
        <w:pStyle w:val="ConsPlusNonformat"/>
        <w:jc w:val="both"/>
      </w:pPr>
      <w:r>
        <w:t>хозяйство), главой которого являюсь на момент подачи заявки;</w:t>
      </w:r>
    </w:p>
    <w:p w:rsidR="00BD3DA9" w:rsidRDefault="00BD3DA9">
      <w:pPr>
        <w:pStyle w:val="ConsPlusNonformat"/>
        <w:jc w:val="both"/>
      </w:pPr>
      <w:r>
        <w:t xml:space="preserve">    -  не  являлся  получателем гранта на создание и развитие крестьянского</w:t>
      </w:r>
    </w:p>
    <w:p w:rsidR="00BD3DA9" w:rsidRDefault="00BD3DA9">
      <w:pPr>
        <w:pStyle w:val="ConsPlusNonformat"/>
        <w:jc w:val="both"/>
      </w:pPr>
      <w:r>
        <w:t>(фермерского)  хозяйства, гранта на развитие семейных животноводческих ферм</w:t>
      </w:r>
    </w:p>
    <w:p w:rsidR="00BD3DA9" w:rsidRDefault="00BD3DA9">
      <w:pPr>
        <w:pStyle w:val="ConsPlusNonformat"/>
        <w:jc w:val="both"/>
      </w:pPr>
      <w:proofErr w:type="gramStart"/>
      <w:r>
        <w:t>(в  том  числе  в  качестве члена крестьянского (фермерского) хозяйства или</w:t>
      </w:r>
      <w:proofErr w:type="gramEnd"/>
    </w:p>
    <w:p w:rsidR="00BD3DA9" w:rsidRDefault="00BD3DA9">
      <w:pPr>
        <w:pStyle w:val="ConsPlusNonformat"/>
        <w:jc w:val="both"/>
      </w:pPr>
      <w:r>
        <w:t>члена   семьи   грантополучателя),   выплаты  на  содействие  самозанятости</w:t>
      </w:r>
    </w:p>
    <w:p w:rsidR="00BD3DA9" w:rsidRDefault="00BD3DA9">
      <w:pPr>
        <w:pStyle w:val="ConsPlusNonformat"/>
        <w:jc w:val="both"/>
      </w:pPr>
      <w:r>
        <w:t xml:space="preserve">безработных  граждан,  полученной до регистрации хозяйства, главой </w:t>
      </w:r>
      <w:proofErr w:type="gramStart"/>
      <w:r>
        <w:t>которого</w:t>
      </w:r>
      <w:proofErr w:type="gramEnd"/>
    </w:p>
    <w:p w:rsidR="00BD3DA9" w:rsidRDefault="00BD3DA9">
      <w:pPr>
        <w:pStyle w:val="ConsPlusNonformat"/>
        <w:jc w:val="both"/>
      </w:pPr>
      <w:r>
        <w:t xml:space="preserve">являюсь,  а  также  средств  финансовой  поддержки, субсидий или грантов </w:t>
      </w:r>
      <w:proofErr w:type="gramStart"/>
      <w:r>
        <w:t>на</w:t>
      </w:r>
      <w:proofErr w:type="gramEnd"/>
    </w:p>
    <w:p w:rsidR="00BD3DA9" w:rsidRDefault="00BD3DA9">
      <w:pPr>
        <w:pStyle w:val="ConsPlusNonformat"/>
        <w:jc w:val="both"/>
      </w:pPr>
      <w:r>
        <w:t xml:space="preserve">организацию  начального  этапа предпринимательской деятельности, </w:t>
      </w:r>
      <w:proofErr w:type="gramStart"/>
      <w:r>
        <w:t>полученных</w:t>
      </w:r>
      <w:proofErr w:type="gramEnd"/>
    </w:p>
    <w:p w:rsidR="00BD3DA9" w:rsidRDefault="00BD3DA9">
      <w:pPr>
        <w:pStyle w:val="ConsPlusNonformat"/>
        <w:jc w:val="both"/>
      </w:pPr>
      <w:r>
        <w:t xml:space="preserve">до регистрации хозяйства, главой </w:t>
      </w:r>
      <w:proofErr w:type="gramStart"/>
      <w:r>
        <w:t>которого</w:t>
      </w:r>
      <w:proofErr w:type="gramEnd"/>
      <w:r>
        <w:t xml:space="preserve"> являюсь;</w:t>
      </w:r>
    </w:p>
    <w:p w:rsidR="00BD3DA9" w:rsidRDefault="00BD3DA9">
      <w:pPr>
        <w:pStyle w:val="ConsPlusNonformat"/>
        <w:jc w:val="both"/>
      </w:pPr>
      <w:r>
        <w:t xml:space="preserve">    -  на момент подачи заявки </w:t>
      </w:r>
      <w:proofErr w:type="gramStart"/>
      <w:r>
        <w:t>возглавляемое</w:t>
      </w:r>
      <w:proofErr w:type="gramEnd"/>
      <w:r>
        <w:t xml:space="preserve"> мною крестьянское (фермерское)</w:t>
      </w:r>
    </w:p>
    <w:p w:rsidR="00BD3DA9" w:rsidRDefault="00BD3DA9">
      <w:pPr>
        <w:pStyle w:val="ConsPlusNonformat"/>
        <w:jc w:val="both"/>
      </w:pPr>
      <w:r>
        <w:t>хозяйство не находится в стадии реорганизации, ликвидации или банкротства.</w:t>
      </w:r>
    </w:p>
    <w:p w:rsidR="00BD3DA9" w:rsidRDefault="00BD3DA9">
      <w:pPr>
        <w:pStyle w:val="ConsPlusNonformat"/>
        <w:jc w:val="both"/>
      </w:pPr>
    </w:p>
    <w:p w:rsidR="00BD3DA9" w:rsidRDefault="00BD3DA9">
      <w:pPr>
        <w:pStyle w:val="ConsPlusNonformat"/>
        <w:jc w:val="both"/>
      </w:pPr>
      <w:r>
        <w:t xml:space="preserve">    2. Дополнительно представляю следующие документы:</w:t>
      </w:r>
    </w:p>
    <w:p w:rsidR="00BD3DA9" w:rsidRDefault="00BD3D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BD3DA9">
        <w:tc>
          <w:tcPr>
            <w:tcW w:w="510" w:type="dxa"/>
          </w:tcPr>
          <w:p w:rsidR="00BD3DA9" w:rsidRDefault="00BD3DA9">
            <w:pPr>
              <w:pStyle w:val="ConsPlusNormal"/>
              <w:jc w:val="center"/>
            </w:pPr>
            <w:r>
              <w:t xml:space="preserve">N </w:t>
            </w:r>
            <w:proofErr w:type="gramStart"/>
            <w:r>
              <w:t>п</w:t>
            </w:r>
            <w:proofErr w:type="gramEnd"/>
            <w:r>
              <w:t>/п</w:t>
            </w:r>
          </w:p>
        </w:tc>
        <w:tc>
          <w:tcPr>
            <w:tcW w:w="7143" w:type="dxa"/>
          </w:tcPr>
          <w:p w:rsidR="00BD3DA9" w:rsidRDefault="00BD3DA9">
            <w:pPr>
              <w:pStyle w:val="ConsPlusNormal"/>
              <w:jc w:val="center"/>
            </w:pPr>
            <w:r>
              <w:t>Наименование документа</w:t>
            </w:r>
          </w:p>
        </w:tc>
        <w:tc>
          <w:tcPr>
            <w:tcW w:w="1417" w:type="dxa"/>
          </w:tcPr>
          <w:p w:rsidR="00BD3DA9" w:rsidRDefault="00BD3DA9">
            <w:pPr>
              <w:pStyle w:val="ConsPlusNormal"/>
              <w:jc w:val="center"/>
            </w:pPr>
            <w:r>
              <w:t>Количество листов</w:t>
            </w:r>
          </w:p>
        </w:tc>
      </w:tr>
      <w:tr w:rsidR="00BD3DA9">
        <w:tc>
          <w:tcPr>
            <w:tcW w:w="510" w:type="dxa"/>
          </w:tcPr>
          <w:p w:rsidR="00BD3DA9" w:rsidRDefault="00BD3DA9">
            <w:pPr>
              <w:pStyle w:val="ConsPlusNormal"/>
            </w:pPr>
          </w:p>
        </w:tc>
        <w:tc>
          <w:tcPr>
            <w:tcW w:w="7143" w:type="dxa"/>
          </w:tcPr>
          <w:p w:rsidR="00BD3DA9" w:rsidRDefault="00BD3DA9">
            <w:pPr>
              <w:pStyle w:val="ConsPlusNormal"/>
            </w:pPr>
          </w:p>
        </w:tc>
        <w:tc>
          <w:tcPr>
            <w:tcW w:w="1417" w:type="dxa"/>
          </w:tcPr>
          <w:p w:rsidR="00BD3DA9" w:rsidRDefault="00BD3DA9">
            <w:pPr>
              <w:pStyle w:val="ConsPlusNormal"/>
            </w:pPr>
          </w:p>
        </w:tc>
      </w:tr>
      <w:tr w:rsidR="00BD3DA9">
        <w:tc>
          <w:tcPr>
            <w:tcW w:w="510" w:type="dxa"/>
          </w:tcPr>
          <w:p w:rsidR="00BD3DA9" w:rsidRDefault="00BD3DA9">
            <w:pPr>
              <w:pStyle w:val="ConsPlusNormal"/>
            </w:pPr>
          </w:p>
        </w:tc>
        <w:tc>
          <w:tcPr>
            <w:tcW w:w="7143" w:type="dxa"/>
          </w:tcPr>
          <w:p w:rsidR="00BD3DA9" w:rsidRDefault="00BD3DA9">
            <w:pPr>
              <w:pStyle w:val="ConsPlusNormal"/>
            </w:pPr>
          </w:p>
        </w:tc>
        <w:tc>
          <w:tcPr>
            <w:tcW w:w="1417" w:type="dxa"/>
          </w:tcPr>
          <w:p w:rsidR="00BD3DA9" w:rsidRDefault="00BD3DA9">
            <w:pPr>
              <w:pStyle w:val="ConsPlusNormal"/>
            </w:pPr>
          </w:p>
        </w:tc>
      </w:tr>
    </w:tbl>
    <w:p w:rsidR="00BD3DA9" w:rsidRDefault="00BD3DA9">
      <w:pPr>
        <w:pStyle w:val="ConsPlusNormal"/>
        <w:jc w:val="both"/>
      </w:pPr>
    </w:p>
    <w:p w:rsidR="00BD3DA9" w:rsidRDefault="00BD3DA9">
      <w:pPr>
        <w:pStyle w:val="ConsPlusNonformat"/>
        <w:jc w:val="both"/>
      </w:pPr>
      <w:r>
        <w:t xml:space="preserve">    3. В случае признания меня победителем конкурса обязуюсь:</w:t>
      </w:r>
    </w:p>
    <w:p w:rsidR="00BD3DA9" w:rsidRDefault="00BD3DA9">
      <w:pPr>
        <w:pStyle w:val="ConsPlusNonformat"/>
        <w:jc w:val="both"/>
      </w:pPr>
      <w:r>
        <w:t xml:space="preserve">    -  оплачивать не менее 20 процентов стоимости приобретений, указанных </w:t>
      </w:r>
      <w:proofErr w:type="gramStart"/>
      <w:r>
        <w:t>в</w:t>
      </w:r>
      <w:proofErr w:type="gramEnd"/>
    </w:p>
    <w:p w:rsidR="00BD3DA9" w:rsidRDefault="00BD3DA9">
      <w:pPr>
        <w:pStyle w:val="ConsPlusNonformat"/>
        <w:jc w:val="both"/>
      </w:pPr>
      <w:proofErr w:type="gramStart"/>
      <w:r>
        <w:lastRenderedPageBreak/>
        <w:t>плане</w:t>
      </w:r>
      <w:proofErr w:type="gramEnd"/>
      <w:r>
        <w:t xml:space="preserve">  расходов,  за  счет собственных и (или) заемных средств, в том числе</w:t>
      </w:r>
    </w:p>
    <w:p w:rsidR="00BD3DA9" w:rsidRDefault="00BD3DA9">
      <w:pPr>
        <w:pStyle w:val="ConsPlusNonformat"/>
        <w:jc w:val="both"/>
      </w:pPr>
      <w:r>
        <w:t>непосредственно за счет собственных средств не менее 10 процентов;</w:t>
      </w:r>
    </w:p>
    <w:p w:rsidR="00BD3DA9" w:rsidRDefault="00BD3DA9">
      <w:pPr>
        <w:pStyle w:val="ConsPlusNonformat"/>
        <w:jc w:val="both"/>
      </w:pPr>
      <w:r>
        <w:t xml:space="preserve">    -  осуществлять  деятельность по направлению, на которое получен грант,</w:t>
      </w:r>
    </w:p>
    <w:p w:rsidR="00BD3DA9" w:rsidRDefault="00BD3DA9">
      <w:pPr>
        <w:pStyle w:val="ConsPlusNonformat"/>
        <w:jc w:val="both"/>
      </w:pPr>
      <w:r>
        <w:t>не менее 5 лет после получения гранта;</w:t>
      </w:r>
    </w:p>
    <w:p w:rsidR="00BD3DA9" w:rsidRDefault="00BD3DA9">
      <w:pPr>
        <w:pStyle w:val="ConsPlusNonformat"/>
        <w:jc w:val="both"/>
      </w:pPr>
      <w:r>
        <w:t xml:space="preserve">    - использовать грант в течение 18 месяцев со дня поступления средств </w:t>
      </w:r>
      <w:proofErr w:type="gramStart"/>
      <w:r>
        <w:t>на</w:t>
      </w:r>
      <w:proofErr w:type="gramEnd"/>
    </w:p>
    <w:p w:rsidR="00BD3DA9" w:rsidRDefault="00BD3DA9">
      <w:pPr>
        <w:pStyle w:val="ConsPlusNonformat"/>
        <w:jc w:val="both"/>
      </w:pPr>
      <w:r>
        <w:t>мой счет и использовать имущество, закупаемое за счет гранта, исключительно</w:t>
      </w:r>
    </w:p>
    <w:p w:rsidR="00BD3DA9" w:rsidRDefault="00BD3DA9">
      <w:pPr>
        <w:pStyle w:val="ConsPlusNonformat"/>
        <w:jc w:val="both"/>
      </w:pPr>
      <w:r>
        <w:t xml:space="preserve">на развитие </w:t>
      </w:r>
      <w:proofErr w:type="gramStart"/>
      <w:r>
        <w:t>крестьянского</w:t>
      </w:r>
      <w:proofErr w:type="gramEnd"/>
      <w:r>
        <w:t xml:space="preserve"> (фермерского) хозяйства;</w:t>
      </w:r>
    </w:p>
    <w:p w:rsidR="00BD3DA9" w:rsidRDefault="00BD3DA9">
      <w:pPr>
        <w:pStyle w:val="ConsPlusNonformat"/>
        <w:jc w:val="both"/>
      </w:pPr>
      <w:r>
        <w:t xml:space="preserve">    -    обеспечить    в    году    получения    гранта    прирост   объема</w:t>
      </w:r>
    </w:p>
    <w:p w:rsidR="00BD3DA9" w:rsidRDefault="00BD3DA9">
      <w:pPr>
        <w:pStyle w:val="ConsPlusNonformat"/>
        <w:jc w:val="both"/>
      </w:pPr>
      <w:r>
        <w:t xml:space="preserve">сельскохозяйственной  продукции,  произведенной  </w:t>
      </w:r>
      <w:proofErr w:type="gramStart"/>
      <w:r>
        <w:t>крестьянским</w:t>
      </w:r>
      <w:proofErr w:type="gramEnd"/>
      <w:r>
        <w:t xml:space="preserve">  (фермерским)</w:t>
      </w:r>
    </w:p>
    <w:p w:rsidR="00BD3DA9" w:rsidRDefault="00BD3DA9">
      <w:pPr>
        <w:pStyle w:val="ConsPlusNonformat"/>
        <w:jc w:val="both"/>
      </w:pPr>
      <w:r>
        <w:t>хозяйством, на уровне не менее 10 процентов к предыдущему году;</w:t>
      </w:r>
    </w:p>
    <w:p w:rsidR="00BD3DA9" w:rsidRDefault="00BD3DA9">
      <w:pPr>
        <w:pStyle w:val="ConsPlusNonformat"/>
        <w:jc w:val="both"/>
      </w:pPr>
      <w:r>
        <w:t xml:space="preserve">    -  сохранить  полученный прирост объема сельскохозяйственной продукции,</w:t>
      </w:r>
    </w:p>
    <w:p w:rsidR="00BD3DA9" w:rsidRDefault="00BD3DA9">
      <w:pPr>
        <w:pStyle w:val="ConsPlusNonformat"/>
        <w:jc w:val="both"/>
      </w:pPr>
      <w:proofErr w:type="gramStart"/>
      <w:r>
        <w:t>произведенной</w:t>
      </w:r>
      <w:proofErr w:type="gramEnd"/>
      <w:r>
        <w:t xml:space="preserve">  крестьянским  (фермерским)  хозяйством, в течение не менее 5</w:t>
      </w:r>
    </w:p>
    <w:p w:rsidR="00BD3DA9" w:rsidRDefault="00BD3DA9">
      <w:pPr>
        <w:pStyle w:val="ConsPlusNonformat"/>
        <w:jc w:val="both"/>
      </w:pPr>
      <w:r>
        <w:t>лет после получения гранта;</w:t>
      </w:r>
    </w:p>
    <w:p w:rsidR="00BD3DA9" w:rsidRDefault="00BD3DA9">
      <w:pPr>
        <w:pStyle w:val="ConsPlusNonformat"/>
        <w:jc w:val="both"/>
      </w:pPr>
      <w:r>
        <w:t xml:space="preserve">    -  создать  новые постоянные рабочие места (исключая главу хозяйства) </w:t>
      </w:r>
      <w:proofErr w:type="gramStart"/>
      <w:r>
        <w:t>в</w:t>
      </w:r>
      <w:proofErr w:type="gramEnd"/>
    </w:p>
    <w:p w:rsidR="00BD3DA9" w:rsidRDefault="00BD3DA9">
      <w:pPr>
        <w:pStyle w:val="ConsPlusNonformat"/>
        <w:jc w:val="both"/>
      </w:pPr>
      <w:r>
        <w:t>году получения гранта в количестве 1 постоянного рабочего места на каждый 1</w:t>
      </w:r>
    </w:p>
    <w:p w:rsidR="00BD3DA9" w:rsidRDefault="00BD3DA9">
      <w:pPr>
        <w:pStyle w:val="ConsPlusNonformat"/>
        <w:jc w:val="both"/>
      </w:pPr>
      <w:r>
        <w:t>млн. рублей гранта, но не менее 1 нового постоянного рабочего места на один</w:t>
      </w:r>
    </w:p>
    <w:p w:rsidR="00BD3DA9" w:rsidRDefault="00BD3DA9">
      <w:pPr>
        <w:pStyle w:val="ConsPlusNonformat"/>
        <w:jc w:val="both"/>
      </w:pPr>
      <w:r>
        <w:t>грант;</w:t>
      </w:r>
    </w:p>
    <w:p w:rsidR="00BD3DA9" w:rsidRDefault="00BD3DA9">
      <w:pPr>
        <w:pStyle w:val="ConsPlusNonformat"/>
        <w:jc w:val="both"/>
      </w:pPr>
      <w:r>
        <w:t xml:space="preserve">    - сохранить созданные новые постоянные рабочие места в течение не менее</w:t>
      </w:r>
    </w:p>
    <w:p w:rsidR="00BD3DA9" w:rsidRDefault="00BD3DA9">
      <w:pPr>
        <w:pStyle w:val="ConsPlusNonformat"/>
        <w:jc w:val="both"/>
      </w:pPr>
      <w:r>
        <w:t>5 лет после получения гранта;</w:t>
      </w:r>
    </w:p>
    <w:p w:rsidR="00BD3DA9" w:rsidRDefault="00BD3DA9">
      <w:pPr>
        <w:pStyle w:val="ConsPlusNonformat"/>
        <w:jc w:val="both"/>
      </w:pPr>
      <w:r>
        <w:t xml:space="preserve">    -  в случае болезни, призыва в Вооруженные силы Российской Федерации по</w:t>
      </w:r>
    </w:p>
    <w:p w:rsidR="00BD3DA9" w:rsidRDefault="00BD3DA9">
      <w:pPr>
        <w:pStyle w:val="ConsPlusNonformat"/>
        <w:jc w:val="both"/>
      </w:pPr>
      <w:r>
        <w:t>согласованию    с    Комиссией    по    проведению    конкурсного    отбора</w:t>
      </w:r>
    </w:p>
    <w:p w:rsidR="00BD3DA9" w:rsidRDefault="00BD3DA9">
      <w:pPr>
        <w:pStyle w:val="ConsPlusNonformat"/>
        <w:jc w:val="both"/>
      </w:pPr>
      <w:r>
        <w:t>сельскохозяйственных     потребительских    кооперативов    для    развития</w:t>
      </w:r>
    </w:p>
    <w:p w:rsidR="00BD3DA9" w:rsidRDefault="00BD3DA9">
      <w:pPr>
        <w:pStyle w:val="ConsPlusNonformat"/>
        <w:jc w:val="both"/>
      </w:pPr>
      <w:r>
        <w:t>материально-технической  базы,  крестьянских  (фермерских) хозяйств в целях</w:t>
      </w:r>
    </w:p>
    <w:p w:rsidR="00BD3DA9" w:rsidRDefault="00BD3DA9">
      <w:pPr>
        <w:pStyle w:val="ConsPlusNonformat"/>
        <w:jc w:val="both"/>
      </w:pPr>
      <w:r>
        <w:t>оказания   поддержки   начинающим   фермерам  и  крестьянским  (фермерским)</w:t>
      </w:r>
    </w:p>
    <w:p w:rsidR="00BD3DA9" w:rsidRDefault="00BD3DA9">
      <w:pPr>
        <w:pStyle w:val="ConsPlusNonformat"/>
        <w:jc w:val="both"/>
      </w:pPr>
      <w:r>
        <w:t>хозяйствам, включая индивидуальных предпринимателей, реализующим проекты по</w:t>
      </w:r>
    </w:p>
    <w:p w:rsidR="00BD3DA9" w:rsidRDefault="00BD3DA9">
      <w:pPr>
        <w:pStyle w:val="ConsPlusNonformat"/>
        <w:jc w:val="both"/>
      </w:pPr>
      <w:r>
        <w:t xml:space="preserve">развитию  семейных животноводческих ферм, передать руководство </w:t>
      </w:r>
      <w:proofErr w:type="gramStart"/>
      <w:r>
        <w:t>крестьянским</w:t>
      </w:r>
      <w:proofErr w:type="gramEnd"/>
    </w:p>
    <w:p w:rsidR="00BD3DA9" w:rsidRDefault="00BD3DA9">
      <w:pPr>
        <w:pStyle w:val="ConsPlusNonformat"/>
        <w:jc w:val="both"/>
      </w:pPr>
      <w:r>
        <w:t xml:space="preserve">(фермерским)  хозяйством  и исполнение обязательств по полученному гранту </w:t>
      </w:r>
      <w:proofErr w:type="gramStart"/>
      <w:r>
        <w:t>в</w:t>
      </w:r>
      <w:proofErr w:type="gramEnd"/>
    </w:p>
    <w:p w:rsidR="00BD3DA9" w:rsidRDefault="00BD3DA9">
      <w:pPr>
        <w:pStyle w:val="ConsPlusNonformat"/>
        <w:jc w:val="both"/>
      </w:pPr>
      <w:r>
        <w:t>доверительное  управление  своему родственнику без права продажи имущества,</w:t>
      </w:r>
    </w:p>
    <w:p w:rsidR="00BD3DA9" w:rsidRDefault="00BD3DA9">
      <w:pPr>
        <w:pStyle w:val="ConsPlusNonformat"/>
        <w:jc w:val="both"/>
      </w:pPr>
      <w:r>
        <w:t>приобретенного за счет гранта;</w:t>
      </w:r>
    </w:p>
    <w:p w:rsidR="00BD3DA9" w:rsidRDefault="00BD3DA9">
      <w:pPr>
        <w:pStyle w:val="ConsPlusNonformat"/>
        <w:jc w:val="both"/>
      </w:pPr>
      <w:r>
        <w:t xml:space="preserve">    -  представлять отчетность в </w:t>
      </w:r>
      <w:proofErr w:type="gramStart"/>
      <w:r>
        <w:t>установленные</w:t>
      </w:r>
      <w:proofErr w:type="gramEnd"/>
      <w:r>
        <w:t xml:space="preserve"> законодательством Российской</w:t>
      </w:r>
    </w:p>
    <w:p w:rsidR="00BD3DA9" w:rsidRDefault="00BD3DA9">
      <w:pPr>
        <w:pStyle w:val="ConsPlusNonformat"/>
        <w:jc w:val="both"/>
      </w:pPr>
      <w:r>
        <w:t>Федерации   сроки,   а   также   материалы   по  хозяйственно-экономической</w:t>
      </w:r>
    </w:p>
    <w:p w:rsidR="00BD3DA9" w:rsidRDefault="00BD3DA9">
      <w:pPr>
        <w:pStyle w:val="ConsPlusNonformat"/>
        <w:jc w:val="both"/>
      </w:pPr>
      <w:r>
        <w:t xml:space="preserve">деятельности    </w:t>
      </w:r>
      <w:proofErr w:type="gramStart"/>
      <w:r>
        <w:t>крестьянского</w:t>
      </w:r>
      <w:proofErr w:type="gramEnd"/>
      <w:r>
        <w:t xml:space="preserve">    (фермерского)   хозяйства,   запрашиваемые</w:t>
      </w:r>
    </w:p>
    <w:p w:rsidR="00BD3DA9" w:rsidRDefault="00BD3DA9">
      <w:pPr>
        <w:pStyle w:val="ConsPlusNonformat"/>
        <w:jc w:val="both"/>
      </w:pPr>
      <w:r>
        <w:t xml:space="preserve">Департаментом Смоленской области по сельскому хозяйству и продовольствию, </w:t>
      </w:r>
      <w:proofErr w:type="gramStart"/>
      <w:r>
        <w:t>в</w:t>
      </w:r>
      <w:proofErr w:type="gramEnd"/>
    </w:p>
    <w:p w:rsidR="00BD3DA9" w:rsidRDefault="00BD3DA9">
      <w:pPr>
        <w:pStyle w:val="ConsPlusNonformat"/>
        <w:jc w:val="both"/>
      </w:pPr>
      <w:proofErr w:type="gramStart"/>
      <w:r>
        <w:t>целях</w:t>
      </w:r>
      <w:proofErr w:type="gramEnd"/>
      <w:r>
        <w:t xml:space="preserve"> контроля целевого и эффективного расходования средств гранта;</w:t>
      </w:r>
    </w:p>
    <w:p w:rsidR="00BD3DA9" w:rsidRDefault="00BD3DA9">
      <w:pPr>
        <w:pStyle w:val="ConsPlusNonformat"/>
        <w:jc w:val="both"/>
      </w:pPr>
      <w:r>
        <w:t xml:space="preserve">    -  обеспечивать  доступ специалистов Департамента Смоленской области по</w:t>
      </w:r>
    </w:p>
    <w:p w:rsidR="00BD3DA9" w:rsidRDefault="00BD3DA9">
      <w:pPr>
        <w:pStyle w:val="ConsPlusNonformat"/>
        <w:jc w:val="both"/>
      </w:pPr>
      <w:r>
        <w:t>сельскому   хозяйству   и   продовольствию  к  месту  ведения  деятельности</w:t>
      </w:r>
    </w:p>
    <w:p w:rsidR="00BD3DA9" w:rsidRDefault="00BD3DA9">
      <w:pPr>
        <w:pStyle w:val="ConsPlusNonformat"/>
        <w:jc w:val="both"/>
      </w:pPr>
      <w:r>
        <w:t>крестьянского  (фермерского)  хозяйства  с  целью  ознакомления с процессом</w:t>
      </w:r>
    </w:p>
    <w:p w:rsidR="00BD3DA9" w:rsidRDefault="00BD3DA9">
      <w:pPr>
        <w:pStyle w:val="ConsPlusNonformat"/>
        <w:jc w:val="both"/>
      </w:pPr>
      <w:r>
        <w:t>реализации бизнес-плана.</w:t>
      </w:r>
    </w:p>
    <w:p w:rsidR="00BD3DA9" w:rsidRDefault="00BD3DA9">
      <w:pPr>
        <w:pStyle w:val="ConsPlusNonformat"/>
        <w:jc w:val="both"/>
      </w:pPr>
    </w:p>
    <w:p w:rsidR="00BD3DA9" w:rsidRDefault="00BD3DA9">
      <w:pPr>
        <w:pStyle w:val="ConsPlusNonformat"/>
        <w:jc w:val="both"/>
      </w:pPr>
      <w:r>
        <w:t xml:space="preserve">    4.  </w:t>
      </w:r>
      <w:proofErr w:type="gramStart"/>
      <w:r>
        <w:t>Согласен</w:t>
      </w:r>
      <w:proofErr w:type="gramEnd"/>
      <w:r>
        <w:t xml:space="preserve"> на передачу и обработку персональных данных в соответствии</w:t>
      </w:r>
    </w:p>
    <w:p w:rsidR="00BD3DA9" w:rsidRDefault="00BD3DA9">
      <w:pPr>
        <w:pStyle w:val="ConsPlusNonformat"/>
        <w:jc w:val="both"/>
      </w:pPr>
      <w:r>
        <w:t>с законодательством Российской Федерации.</w:t>
      </w:r>
    </w:p>
    <w:p w:rsidR="00BD3DA9" w:rsidRDefault="00BD3DA9">
      <w:pPr>
        <w:pStyle w:val="ConsPlusNonformat"/>
        <w:jc w:val="both"/>
      </w:pPr>
    </w:p>
    <w:p w:rsidR="00BD3DA9" w:rsidRDefault="00BD3DA9">
      <w:pPr>
        <w:pStyle w:val="ConsPlusNonformat"/>
        <w:jc w:val="both"/>
      </w:pPr>
      <w:r>
        <w:t xml:space="preserve">    _____________________                       ___________________________</w:t>
      </w:r>
    </w:p>
    <w:p w:rsidR="00BD3DA9" w:rsidRDefault="00BD3DA9">
      <w:pPr>
        <w:pStyle w:val="ConsPlusNonformat"/>
        <w:jc w:val="both"/>
      </w:pPr>
      <w:r>
        <w:t xml:space="preserve">          (подпись)                                (расшифровка подписи)</w:t>
      </w:r>
    </w:p>
    <w:p w:rsidR="00BD3DA9" w:rsidRDefault="00BD3DA9">
      <w:pPr>
        <w:pStyle w:val="ConsPlusNonformat"/>
        <w:jc w:val="both"/>
      </w:pPr>
    </w:p>
    <w:p w:rsidR="00BD3DA9" w:rsidRDefault="00BD3DA9">
      <w:pPr>
        <w:pStyle w:val="ConsPlusNonformat"/>
        <w:jc w:val="both"/>
      </w:pPr>
      <w:r>
        <w:t xml:space="preserve">    Глава </w:t>
      </w:r>
      <w:proofErr w:type="gramStart"/>
      <w:r>
        <w:t>крестьянского</w:t>
      </w:r>
      <w:proofErr w:type="gramEnd"/>
      <w:r>
        <w:t xml:space="preserve"> (фермерского) хозяйства ___________________________</w:t>
      </w:r>
    </w:p>
    <w:p w:rsidR="00BD3DA9" w:rsidRDefault="00BD3DA9">
      <w:pPr>
        <w:pStyle w:val="ConsPlusNonformat"/>
        <w:jc w:val="both"/>
      </w:pPr>
      <w:r>
        <w:t xml:space="preserve">                                                     (Ф.И.О. полностью)</w:t>
      </w:r>
    </w:p>
    <w:p w:rsidR="00BD3DA9" w:rsidRDefault="00BD3DA9">
      <w:pPr>
        <w:pStyle w:val="ConsPlusNonformat"/>
        <w:jc w:val="both"/>
      </w:pPr>
      <w:r>
        <w:t>___________________________________________________________________________</w:t>
      </w:r>
    </w:p>
    <w:p w:rsidR="00BD3DA9" w:rsidRDefault="00BD3DA9">
      <w:pPr>
        <w:pStyle w:val="ConsPlusNonformat"/>
        <w:jc w:val="both"/>
      </w:pPr>
      <w:r>
        <w:t xml:space="preserve">    Адрес места регистрации: ______________________________________________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r>
        <w:t xml:space="preserve">    Адрес фактического места жительства: __________________________________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r>
        <w:t xml:space="preserve">    Адрес   фактического   месторасположения   крестьянского  (фермерского)</w:t>
      </w:r>
    </w:p>
    <w:p w:rsidR="00BD3DA9" w:rsidRDefault="00BD3DA9">
      <w:pPr>
        <w:pStyle w:val="ConsPlusNonformat"/>
        <w:jc w:val="both"/>
      </w:pPr>
      <w:r>
        <w:t>хозяйства: ________________________________________________________________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r>
        <w:t xml:space="preserve">    Телефон, e-mail и другие контакты для оперативной связи: 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p>
    <w:p w:rsidR="00BD3DA9" w:rsidRDefault="00BD3DA9">
      <w:pPr>
        <w:pStyle w:val="ConsPlusNonformat"/>
        <w:jc w:val="both"/>
      </w:pPr>
      <w:r>
        <w:t xml:space="preserve">    Доверенные лица, уполномоченные начинающим фермером ___________________</w:t>
      </w:r>
    </w:p>
    <w:p w:rsidR="00BD3DA9" w:rsidRDefault="00BD3DA9">
      <w:pPr>
        <w:pStyle w:val="ConsPlusNonformat"/>
        <w:jc w:val="both"/>
      </w:pPr>
      <w:r>
        <w:t>___________________________________________________________________________</w:t>
      </w:r>
    </w:p>
    <w:p w:rsidR="00BD3DA9" w:rsidRDefault="00BD3DA9">
      <w:pPr>
        <w:pStyle w:val="ConsPlusNonformat"/>
        <w:jc w:val="both"/>
      </w:pPr>
      <w:r>
        <w:t xml:space="preserve">           (наименование </w:t>
      </w:r>
      <w:proofErr w:type="gramStart"/>
      <w:r>
        <w:t>крестьянского</w:t>
      </w:r>
      <w:proofErr w:type="gramEnd"/>
      <w:r>
        <w:t xml:space="preserve"> (фермерского) хозяйства)</w:t>
      </w:r>
    </w:p>
    <w:p w:rsidR="00BD3DA9" w:rsidRDefault="00BD3DA9">
      <w:pPr>
        <w:pStyle w:val="ConsPlusNonformat"/>
        <w:jc w:val="both"/>
      </w:pPr>
      <w:r>
        <w:t>на получение информации о конкурсе, и их контактные сведения ______________</w:t>
      </w:r>
    </w:p>
    <w:p w:rsidR="00BD3DA9" w:rsidRDefault="00BD3DA9">
      <w:pPr>
        <w:pStyle w:val="ConsPlusNonformat"/>
        <w:jc w:val="both"/>
      </w:pPr>
      <w:r>
        <w:t>___________________________________________________________________________</w:t>
      </w:r>
    </w:p>
    <w:p w:rsidR="00BD3DA9" w:rsidRDefault="00BD3DA9">
      <w:pPr>
        <w:pStyle w:val="ConsPlusNonformat"/>
        <w:jc w:val="both"/>
      </w:pPr>
      <w:r>
        <w:t>__________________________________________________________________________.</w:t>
      </w:r>
    </w:p>
    <w:p w:rsidR="00BD3DA9" w:rsidRDefault="00BD3DA9">
      <w:pPr>
        <w:pStyle w:val="ConsPlusNonformat"/>
        <w:jc w:val="both"/>
      </w:pPr>
      <w:r>
        <w:lastRenderedPageBreak/>
        <w:t xml:space="preserve">    В  случае признания меня победителем конкурса на предоставление грантов</w:t>
      </w:r>
    </w:p>
    <w:p w:rsidR="00BD3DA9" w:rsidRDefault="00BD3DA9">
      <w:pPr>
        <w:pStyle w:val="ConsPlusNonformat"/>
        <w:jc w:val="both"/>
      </w:pPr>
      <w:r>
        <w:t xml:space="preserve">в рамках реализации областной государственной </w:t>
      </w:r>
      <w:hyperlink r:id="rId92" w:history="1">
        <w:r>
          <w:rPr>
            <w:color w:val="0000FF"/>
          </w:rPr>
          <w:t>программы</w:t>
        </w:r>
      </w:hyperlink>
      <w:r>
        <w:t xml:space="preserve"> "Развитие сельского</w:t>
      </w:r>
    </w:p>
    <w:p w:rsidR="00BD3DA9" w:rsidRDefault="00BD3DA9">
      <w:pPr>
        <w:pStyle w:val="ConsPlusNonformat"/>
        <w:jc w:val="both"/>
      </w:pPr>
      <w:r>
        <w:t>хозяйства  и  регулирование  рынков сельскохозяйственной продукции, сырья и</w:t>
      </w:r>
    </w:p>
    <w:p w:rsidR="00BD3DA9" w:rsidRDefault="00BD3DA9">
      <w:pPr>
        <w:pStyle w:val="ConsPlusNonformat"/>
        <w:jc w:val="both"/>
      </w:pPr>
      <w:r>
        <w:t>продовольствия  в  Смоленской  области"  на  2014 - 2020 годы на создание и</w:t>
      </w:r>
    </w:p>
    <w:p w:rsidR="00BD3DA9" w:rsidRDefault="00BD3DA9">
      <w:pPr>
        <w:pStyle w:val="ConsPlusNonformat"/>
        <w:jc w:val="both"/>
      </w:pPr>
      <w:r>
        <w:t xml:space="preserve">развитие  </w:t>
      </w:r>
      <w:proofErr w:type="gramStart"/>
      <w:r>
        <w:t>крестьянского</w:t>
      </w:r>
      <w:proofErr w:type="gramEnd"/>
      <w:r>
        <w:t xml:space="preserve">  (фермерского)  хозяйства начинающим фермерам прошу</w:t>
      </w:r>
    </w:p>
    <w:p w:rsidR="00BD3DA9" w:rsidRDefault="00BD3DA9">
      <w:pPr>
        <w:pStyle w:val="ConsPlusNonformat"/>
        <w:jc w:val="both"/>
      </w:pPr>
      <w:r>
        <w:t>перечислить денежные средства по следующим банковским реквизитам:</w:t>
      </w:r>
    </w:p>
    <w:p w:rsidR="00BD3DA9" w:rsidRDefault="00BD3DA9">
      <w:pPr>
        <w:pStyle w:val="ConsPlusNonformat"/>
        <w:jc w:val="both"/>
      </w:pPr>
      <w:r>
        <w:t xml:space="preserve">    Наименование получателя: ______________________________________________</w:t>
      </w:r>
    </w:p>
    <w:p w:rsidR="00BD3DA9" w:rsidRDefault="00BD3DA9">
      <w:pPr>
        <w:pStyle w:val="ConsPlusNonformat"/>
        <w:jc w:val="both"/>
      </w:pPr>
      <w:r>
        <w:t xml:space="preserve">    ИНН: __________________________________________________________________</w:t>
      </w:r>
    </w:p>
    <w:p w:rsidR="00BD3DA9" w:rsidRDefault="00BD3DA9">
      <w:pPr>
        <w:pStyle w:val="ConsPlusNonformat"/>
        <w:jc w:val="both"/>
      </w:pPr>
      <w:r>
        <w:t xml:space="preserve">    Расчетный счет N ________________________________ </w:t>
      </w:r>
      <w:proofErr w:type="gramStart"/>
      <w:r>
        <w:t>в</w:t>
      </w:r>
      <w:proofErr w:type="gramEnd"/>
      <w:r>
        <w:t xml:space="preserve"> ___________________</w:t>
      </w:r>
    </w:p>
    <w:p w:rsidR="00BD3DA9" w:rsidRDefault="00BD3DA9">
      <w:pPr>
        <w:pStyle w:val="ConsPlusNonformat"/>
        <w:jc w:val="both"/>
      </w:pPr>
      <w:r>
        <w:t>___________________________________________________________________________</w:t>
      </w:r>
    </w:p>
    <w:p w:rsidR="00BD3DA9" w:rsidRDefault="00BD3DA9">
      <w:pPr>
        <w:pStyle w:val="ConsPlusNonformat"/>
        <w:jc w:val="both"/>
      </w:pPr>
      <w:r>
        <w:t xml:space="preserve">                   (наименование кредитной организации)</w:t>
      </w:r>
    </w:p>
    <w:p w:rsidR="00BD3DA9" w:rsidRDefault="00BD3DA9">
      <w:pPr>
        <w:pStyle w:val="ConsPlusNonformat"/>
        <w:jc w:val="both"/>
      </w:pPr>
      <w:r>
        <w:t xml:space="preserve">    БИК ___________________________________________________________________</w:t>
      </w:r>
    </w:p>
    <w:p w:rsidR="00BD3DA9" w:rsidRDefault="00BD3DA9">
      <w:pPr>
        <w:pStyle w:val="ConsPlusNonformat"/>
        <w:jc w:val="both"/>
      </w:pPr>
    </w:p>
    <w:p w:rsidR="00BD3DA9" w:rsidRDefault="00BD3DA9">
      <w:pPr>
        <w:pStyle w:val="ConsPlusNonformat"/>
        <w:jc w:val="both"/>
      </w:pPr>
      <w:r>
        <w:t xml:space="preserve">    _____________________                       ___________________________</w:t>
      </w:r>
    </w:p>
    <w:p w:rsidR="00BD3DA9" w:rsidRDefault="00BD3DA9">
      <w:pPr>
        <w:pStyle w:val="ConsPlusNonformat"/>
        <w:jc w:val="both"/>
      </w:pPr>
      <w:r>
        <w:t xml:space="preserve">          (подпись)                                (расшифровка подписи)</w:t>
      </w:r>
    </w:p>
    <w:p w:rsidR="00BD3DA9" w:rsidRDefault="00BD3DA9">
      <w:pPr>
        <w:pStyle w:val="ConsPlusNonformat"/>
        <w:jc w:val="both"/>
      </w:pPr>
      <w:r>
        <w:t xml:space="preserve">    М.П. (при наличии)</w:t>
      </w:r>
    </w:p>
    <w:p w:rsidR="00BD3DA9" w:rsidRDefault="00BD3DA9">
      <w:pPr>
        <w:pStyle w:val="ConsPlusNonformat"/>
        <w:jc w:val="both"/>
      </w:pPr>
    </w:p>
    <w:p w:rsidR="00BD3DA9" w:rsidRDefault="00BD3DA9">
      <w:pPr>
        <w:pStyle w:val="ConsPlusNonformat"/>
        <w:jc w:val="both"/>
      </w:pPr>
      <w:r>
        <w:t xml:space="preserve">    За   достоверность   информации   заявитель   несет  ответственность  </w:t>
      </w:r>
      <w:proofErr w:type="gramStart"/>
      <w:r>
        <w:t>в</w:t>
      </w:r>
      <w:proofErr w:type="gramEnd"/>
    </w:p>
    <w:p w:rsidR="00BD3DA9" w:rsidRDefault="00BD3DA9">
      <w:pPr>
        <w:pStyle w:val="ConsPlusNonformat"/>
        <w:jc w:val="both"/>
      </w:pPr>
      <w:proofErr w:type="gramStart"/>
      <w:r>
        <w:t>соответствии</w:t>
      </w:r>
      <w:proofErr w:type="gramEnd"/>
      <w:r>
        <w:t xml:space="preserve"> с федеральным законодательством.</w:t>
      </w: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right"/>
        <w:outlineLvl w:val="1"/>
      </w:pPr>
      <w:r>
        <w:t>Приложение N 2</w:t>
      </w:r>
    </w:p>
    <w:p w:rsidR="00BD3DA9" w:rsidRDefault="00BD3DA9">
      <w:pPr>
        <w:pStyle w:val="ConsPlusNormal"/>
        <w:jc w:val="right"/>
      </w:pPr>
      <w:r>
        <w:t>к Положению</w:t>
      </w:r>
    </w:p>
    <w:p w:rsidR="00BD3DA9" w:rsidRDefault="00BD3DA9">
      <w:pPr>
        <w:pStyle w:val="ConsPlusNormal"/>
        <w:jc w:val="right"/>
      </w:pPr>
      <w:r>
        <w:t>о порядке проведения конкурса</w:t>
      </w:r>
    </w:p>
    <w:p w:rsidR="00BD3DA9" w:rsidRDefault="00BD3DA9">
      <w:pPr>
        <w:pStyle w:val="ConsPlusNormal"/>
        <w:jc w:val="right"/>
      </w:pPr>
      <w:r>
        <w:t>на предоставление грантов</w:t>
      </w:r>
    </w:p>
    <w:p w:rsidR="00BD3DA9" w:rsidRDefault="00BD3DA9">
      <w:pPr>
        <w:pStyle w:val="ConsPlusNormal"/>
        <w:jc w:val="right"/>
      </w:pPr>
      <w:r>
        <w:t>в рамках реализации областной</w:t>
      </w:r>
    </w:p>
    <w:p w:rsidR="00BD3DA9" w:rsidRDefault="00BD3DA9">
      <w:pPr>
        <w:pStyle w:val="ConsPlusNormal"/>
        <w:jc w:val="right"/>
      </w:pPr>
      <w:r>
        <w:t>государственной программы</w:t>
      </w:r>
    </w:p>
    <w:p w:rsidR="00BD3DA9" w:rsidRDefault="00BD3DA9">
      <w:pPr>
        <w:pStyle w:val="ConsPlusNormal"/>
        <w:jc w:val="right"/>
      </w:pPr>
      <w:r>
        <w:t>"Развитие сельского хозяйства</w:t>
      </w:r>
    </w:p>
    <w:p w:rsidR="00BD3DA9" w:rsidRDefault="00BD3DA9">
      <w:pPr>
        <w:pStyle w:val="ConsPlusNormal"/>
        <w:jc w:val="right"/>
      </w:pPr>
      <w:r>
        <w:t>и регулирование рынков</w:t>
      </w:r>
    </w:p>
    <w:p w:rsidR="00BD3DA9" w:rsidRDefault="00BD3DA9">
      <w:pPr>
        <w:pStyle w:val="ConsPlusNormal"/>
        <w:jc w:val="right"/>
      </w:pPr>
      <w:r>
        <w:t>сельскохозяйственной продукции,</w:t>
      </w:r>
    </w:p>
    <w:p w:rsidR="00BD3DA9" w:rsidRDefault="00BD3DA9">
      <w:pPr>
        <w:pStyle w:val="ConsPlusNormal"/>
        <w:jc w:val="right"/>
      </w:pPr>
      <w:r>
        <w:t>сырья и продовольствия</w:t>
      </w:r>
    </w:p>
    <w:p w:rsidR="00BD3DA9" w:rsidRDefault="00BD3DA9">
      <w:pPr>
        <w:pStyle w:val="ConsPlusNormal"/>
        <w:jc w:val="right"/>
      </w:pPr>
      <w:r>
        <w:t>в Смоленской области"</w:t>
      </w:r>
    </w:p>
    <w:p w:rsidR="00BD3DA9" w:rsidRDefault="00BD3DA9">
      <w:pPr>
        <w:pStyle w:val="ConsPlusNormal"/>
        <w:jc w:val="right"/>
      </w:pPr>
      <w:r>
        <w:t>на 2014 - 2020 годы</w:t>
      </w:r>
    </w:p>
    <w:p w:rsidR="00BD3DA9" w:rsidRDefault="00BD3DA9">
      <w:pPr>
        <w:pStyle w:val="ConsPlusNormal"/>
        <w:jc w:val="right"/>
      </w:pPr>
      <w:r>
        <w:t>на создание и развитие</w:t>
      </w:r>
    </w:p>
    <w:p w:rsidR="00BD3DA9" w:rsidRDefault="00BD3DA9">
      <w:pPr>
        <w:pStyle w:val="ConsPlusNormal"/>
        <w:jc w:val="right"/>
      </w:pPr>
      <w:r>
        <w:t>крестьянского (фермерского)</w:t>
      </w:r>
    </w:p>
    <w:p w:rsidR="00BD3DA9" w:rsidRDefault="00BD3DA9">
      <w:pPr>
        <w:pStyle w:val="ConsPlusNormal"/>
        <w:jc w:val="right"/>
      </w:pPr>
      <w:r>
        <w:t>хозяйства 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Администрации Смоленской области</w:t>
            </w:r>
            <w:proofErr w:type="gramEnd"/>
          </w:p>
          <w:p w:rsidR="00BD3DA9" w:rsidRDefault="00BD3DA9">
            <w:pPr>
              <w:pStyle w:val="ConsPlusNormal"/>
              <w:jc w:val="center"/>
            </w:pPr>
            <w:r>
              <w:rPr>
                <w:color w:val="392C69"/>
              </w:rPr>
              <w:t>от 18.06.2018 N 379)</w:t>
            </w:r>
          </w:p>
        </w:tc>
      </w:tr>
    </w:tbl>
    <w:p w:rsidR="00BD3DA9" w:rsidRDefault="00BD3DA9">
      <w:pPr>
        <w:pStyle w:val="ConsPlusNormal"/>
        <w:jc w:val="both"/>
      </w:pPr>
    </w:p>
    <w:p w:rsidR="00BD3DA9" w:rsidRDefault="00BD3DA9">
      <w:pPr>
        <w:pStyle w:val="ConsPlusNonformat"/>
        <w:jc w:val="both"/>
      </w:pPr>
      <w:bookmarkStart w:id="13" w:name="P482"/>
      <w:bookmarkEnd w:id="13"/>
      <w:r>
        <w:t xml:space="preserve">                               ПЛАН РАСХОДОВ</w:t>
      </w:r>
    </w:p>
    <w:p w:rsidR="00BD3DA9" w:rsidRDefault="00BD3DA9">
      <w:pPr>
        <w:pStyle w:val="ConsPlusNonformat"/>
        <w:jc w:val="both"/>
      </w:pPr>
      <w:r>
        <w:t xml:space="preserve">  начинающего фермера на создание и развитие крестьянского (фермерского)</w:t>
      </w:r>
    </w:p>
    <w:p w:rsidR="00BD3DA9" w:rsidRDefault="00BD3DA9">
      <w:pPr>
        <w:pStyle w:val="ConsPlusNonformat"/>
        <w:jc w:val="both"/>
      </w:pPr>
      <w:r>
        <w:t xml:space="preserve">  хозяйства за счет гранта в рамках реализации областной государственной</w:t>
      </w:r>
    </w:p>
    <w:p w:rsidR="00BD3DA9" w:rsidRDefault="00BD3DA9">
      <w:pPr>
        <w:pStyle w:val="ConsPlusNonformat"/>
        <w:jc w:val="both"/>
      </w:pPr>
      <w:r>
        <w:t xml:space="preserve">      программы "Развитие сельского хозяйства и регулирование рынков</w:t>
      </w:r>
    </w:p>
    <w:p w:rsidR="00BD3DA9" w:rsidRDefault="00BD3DA9">
      <w:pPr>
        <w:pStyle w:val="ConsPlusNonformat"/>
        <w:jc w:val="both"/>
      </w:pPr>
      <w:r>
        <w:t xml:space="preserve">    сельскохозяйственной продукции, сырья и продовольствия в Смоленской</w:t>
      </w:r>
    </w:p>
    <w:p w:rsidR="00BD3DA9" w:rsidRDefault="00BD3DA9">
      <w:pPr>
        <w:pStyle w:val="ConsPlusNonformat"/>
        <w:jc w:val="both"/>
      </w:pPr>
      <w:r>
        <w:t xml:space="preserve">     области" на 2014 - 2020 годы на создание и развитие </w:t>
      </w:r>
      <w:proofErr w:type="gramStart"/>
      <w:r>
        <w:t>крестьянского</w:t>
      </w:r>
      <w:proofErr w:type="gramEnd"/>
    </w:p>
    <w:p w:rsidR="00BD3DA9" w:rsidRDefault="00BD3DA9">
      <w:pPr>
        <w:pStyle w:val="ConsPlusNonformat"/>
        <w:jc w:val="both"/>
      </w:pPr>
      <w:r>
        <w:t xml:space="preserve">                (</w:t>
      </w:r>
      <w:proofErr w:type="gramStart"/>
      <w:r>
        <w:t>фермерского</w:t>
      </w:r>
      <w:proofErr w:type="gramEnd"/>
      <w:r>
        <w:t>) хозяйства начинающим фермерам</w:t>
      </w:r>
    </w:p>
    <w:p w:rsidR="00BD3DA9" w:rsidRDefault="00BD3DA9">
      <w:pPr>
        <w:pStyle w:val="ConsPlusNonformat"/>
        <w:jc w:val="both"/>
      </w:pPr>
      <w:r>
        <w:t>___________________________________________________________________________</w:t>
      </w:r>
    </w:p>
    <w:p w:rsidR="00BD3DA9" w:rsidRDefault="00BD3DA9">
      <w:pPr>
        <w:pStyle w:val="ConsPlusNonformat"/>
        <w:jc w:val="both"/>
      </w:pPr>
      <w:r>
        <w:t xml:space="preserve">           (наименование </w:t>
      </w:r>
      <w:proofErr w:type="gramStart"/>
      <w:r>
        <w:t>крестьянского</w:t>
      </w:r>
      <w:proofErr w:type="gramEnd"/>
      <w:r>
        <w:t xml:space="preserve"> (фермерского) хозяйства)</w:t>
      </w:r>
    </w:p>
    <w:p w:rsidR="00BD3DA9" w:rsidRDefault="00BD3DA9">
      <w:pPr>
        <w:pStyle w:val="ConsPlusNormal"/>
        <w:jc w:val="both"/>
      </w:pPr>
    </w:p>
    <w:p w:rsidR="00BD3DA9" w:rsidRDefault="00BD3DA9">
      <w:pPr>
        <w:sectPr w:rsidR="00BD3DA9" w:rsidSect="00EE06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419"/>
        <w:gridCol w:w="1339"/>
        <w:gridCol w:w="634"/>
        <w:gridCol w:w="859"/>
        <w:gridCol w:w="1009"/>
        <w:gridCol w:w="1444"/>
        <w:gridCol w:w="979"/>
        <w:gridCol w:w="1354"/>
      </w:tblGrid>
      <w:tr w:rsidR="00BD3DA9">
        <w:tc>
          <w:tcPr>
            <w:tcW w:w="484" w:type="dxa"/>
            <w:vMerge w:val="restart"/>
          </w:tcPr>
          <w:p w:rsidR="00BD3DA9" w:rsidRDefault="00BD3DA9">
            <w:pPr>
              <w:pStyle w:val="ConsPlusNormal"/>
              <w:jc w:val="center"/>
            </w:pPr>
            <w:r>
              <w:lastRenderedPageBreak/>
              <w:t xml:space="preserve">N </w:t>
            </w:r>
            <w:proofErr w:type="gramStart"/>
            <w:r>
              <w:t>п</w:t>
            </w:r>
            <w:proofErr w:type="gramEnd"/>
            <w:r>
              <w:t>/п</w:t>
            </w:r>
          </w:p>
        </w:tc>
        <w:tc>
          <w:tcPr>
            <w:tcW w:w="2419" w:type="dxa"/>
            <w:vMerge w:val="restart"/>
          </w:tcPr>
          <w:p w:rsidR="00BD3DA9" w:rsidRDefault="00BD3DA9">
            <w:pPr>
              <w:pStyle w:val="ConsPlusNormal"/>
              <w:jc w:val="center"/>
            </w:pPr>
            <w:r>
              <w:t>Наименование направлений использования гранта (расходов)</w:t>
            </w:r>
          </w:p>
        </w:tc>
        <w:tc>
          <w:tcPr>
            <w:tcW w:w="1339" w:type="dxa"/>
            <w:vMerge w:val="restart"/>
          </w:tcPr>
          <w:p w:rsidR="00BD3DA9" w:rsidRDefault="00BD3DA9">
            <w:pPr>
              <w:pStyle w:val="ConsPlusNormal"/>
              <w:jc w:val="center"/>
            </w:pPr>
            <w:r>
              <w:t>Количество</w:t>
            </w:r>
          </w:p>
        </w:tc>
        <w:tc>
          <w:tcPr>
            <w:tcW w:w="634" w:type="dxa"/>
            <w:vMerge w:val="restart"/>
          </w:tcPr>
          <w:p w:rsidR="00BD3DA9" w:rsidRDefault="00BD3DA9">
            <w:pPr>
              <w:pStyle w:val="ConsPlusNormal"/>
              <w:jc w:val="center"/>
            </w:pPr>
            <w:r>
              <w:t>Цена (тыс. руб.)</w:t>
            </w:r>
          </w:p>
        </w:tc>
        <w:tc>
          <w:tcPr>
            <w:tcW w:w="859" w:type="dxa"/>
            <w:vMerge w:val="restart"/>
          </w:tcPr>
          <w:p w:rsidR="00BD3DA9" w:rsidRDefault="00BD3DA9">
            <w:pPr>
              <w:pStyle w:val="ConsPlusNormal"/>
              <w:jc w:val="center"/>
            </w:pPr>
            <w:r>
              <w:t>Сумма, всего (тыс. руб.)</w:t>
            </w:r>
          </w:p>
        </w:tc>
        <w:tc>
          <w:tcPr>
            <w:tcW w:w="3432" w:type="dxa"/>
            <w:gridSpan w:val="3"/>
          </w:tcPr>
          <w:p w:rsidR="00BD3DA9" w:rsidRDefault="00BD3DA9">
            <w:pPr>
              <w:pStyle w:val="ConsPlusNormal"/>
              <w:jc w:val="center"/>
            </w:pPr>
            <w:r>
              <w:t>В том числе</w:t>
            </w:r>
          </w:p>
        </w:tc>
        <w:tc>
          <w:tcPr>
            <w:tcW w:w="1354" w:type="dxa"/>
            <w:vMerge w:val="restart"/>
          </w:tcPr>
          <w:p w:rsidR="00BD3DA9" w:rsidRDefault="00BD3DA9">
            <w:pPr>
              <w:pStyle w:val="ConsPlusNormal"/>
              <w:jc w:val="center"/>
            </w:pPr>
            <w:r>
              <w:t>Срок исполнения (месяц, год)</w:t>
            </w:r>
          </w:p>
        </w:tc>
      </w:tr>
      <w:tr w:rsidR="00BD3DA9">
        <w:tc>
          <w:tcPr>
            <w:tcW w:w="484" w:type="dxa"/>
            <w:vMerge/>
          </w:tcPr>
          <w:p w:rsidR="00BD3DA9" w:rsidRDefault="00BD3DA9"/>
        </w:tc>
        <w:tc>
          <w:tcPr>
            <w:tcW w:w="2419" w:type="dxa"/>
            <w:vMerge/>
          </w:tcPr>
          <w:p w:rsidR="00BD3DA9" w:rsidRDefault="00BD3DA9"/>
        </w:tc>
        <w:tc>
          <w:tcPr>
            <w:tcW w:w="1339" w:type="dxa"/>
            <w:vMerge/>
          </w:tcPr>
          <w:p w:rsidR="00BD3DA9" w:rsidRDefault="00BD3DA9"/>
        </w:tc>
        <w:tc>
          <w:tcPr>
            <w:tcW w:w="634" w:type="dxa"/>
            <w:vMerge/>
          </w:tcPr>
          <w:p w:rsidR="00BD3DA9" w:rsidRDefault="00BD3DA9"/>
        </w:tc>
        <w:tc>
          <w:tcPr>
            <w:tcW w:w="859" w:type="dxa"/>
            <w:vMerge/>
          </w:tcPr>
          <w:p w:rsidR="00BD3DA9" w:rsidRDefault="00BD3DA9"/>
        </w:tc>
        <w:tc>
          <w:tcPr>
            <w:tcW w:w="1009" w:type="dxa"/>
            <w:vMerge w:val="restart"/>
          </w:tcPr>
          <w:p w:rsidR="00BD3DA9" w:rsidRDefault="00BD3DA9">
            <w:pPr>
              <w:pStyle w:val="ConsPlusNormal"/>
              <w:jc w:val="center"/>
            </w:pPr>
            <w:r>
              <w:t>средства гранта (не более 80%) (тыс. руб.)</w:t>
            </w:r>
          </w:p>
        </w:tc>
        <w:tc>
          <w:tcPr>
            <w:tcW w:w="2423" w:type="dxa"/>
            <w:gridSpan w:val="2"/>
          </w:tcPr>
          <w:p w:rsidR="00BD3DA9" w:rsidRDefault="00BD3DA9">
            <w:pPr>
              <w:pStyle w:val="ConsPlusNormal"/>
              <w:jc w:val="center"/>
            </w:pPr>
            <w:r>
              <w:t>собственные и (или) заемные средства (не менее 20%) (тыс. руб.)</w:t>
            </w:r>
          </w:p>
        </w:tc>
        <w:tc>
          <w:tcPr>
            <w:tcW w:w="1354" w:type="dxa"/>
            <w:vMerge/>
          </w:tcPr>
          <w:p w:rsidR="00BD3DA9" w:rsidRDefault="00BD3DA9"/>
        </w:tc>
      </w:tr>
      <w:tr w:rsidR="00BD3DA9">
        <w:tc>
          <w:tcPr>
            <w:tcW w:w="484" w:type="dxa"/>
            <w:vMerge/>
          </w:tcPr>
          <w:p w:rsidR="00BD3DA9" w:rsidRDefault="00BD3DA9"/>
        </w:tc>
        <w:tc>
          <w:tcPr>
            <w:tcW w:w="2419" w:type="dxa"/>
            <w:vMerge/>
          </w:tcPr>
          <w:p w:rsidR="00BD3DA9" w:rsidRDefault="00BD3DA9"/>
        </w:tc>
        <w:tc>
          <w:tcPr>
            <w:tcW w:w="1339" w:type="dxa"/>
            <w:vMerge/>
          </w:tcPr>
          <w:p w:rsidR="00BD3DA9" w:rsidRDefault="00BD3DA9"/>
        </w:tc>
        <w:tc>
          <w:tcPr>
            <w:tcW w:w="634" w:type="dxa"/>
            <w:vMerge/>
          </w:tcPr>
          <w:p w:rsidR="00BD3DA9" w:rsidRDefault="00BD3DA9"/>
        </w:tc>
        <w:tc>
          <w:tcPr>
            <w:tcW w:w="859" w:type="dxa"/>
            <w:vMerge/>
          </w:tcPr>
          <w:p w:rsidR="00BD3DA9" w:rsidRDefault="00BD3DA9"/>
        </w:tc>
        <w:tc>
          <w:tcPr>
            <w:tcW w:w="1009" w:type="dxa"/>
            <w:vMerge/>
          </w:tcPr>
          <w:p w:rsidR="00BD3DA9" w:rsidRDefault="00BD3DA9"/>
        </w:tc>
        <w:tc>
          <w:tcPr>
            <w:tcW w:w="1444" w:type="dxa"/>
          </w:tcPr>
          <w:p w:rsidR="00BD3DA9" w:rsidRDefault="00BD3DA9">
            <w:pPr>
              <w:pStyle w:val="ConsPlusNormal"/>
              <w:jc w:val="center"/>
            </w:pPr>
            <w:r>
              <w:t>собственные (не менее 10%)</w:t>
            </w:r>
          </w:p>
        </w:tc>
        <w:tc>
          <w:tcPr>
            <w:tcW w:w="979" w:type="dxa"/>
          </w:tcPr>
          <w:p w:rsidR="00BD3DA9" w:rsidRDefault="00BD3DA9">
            <w:pPr>
              <w:pStyle w:val="ConsPlusNormal"/>
              <w:jc w:val="center"/>
            </w:pPr>
            <w:r>
              <w:t>заемные</w:t>
            </w:r>
          </w:p>
        </w:tc>
        <w:tc>
          <w:tcPr>
            <w:tcW w:w="1354" w:type="dxa"/>
            <w:vMerge/>
          </w:tcPr>
          <w:p w:rsidR="00BD3DA9" w:rsidRDefault="00BD3DA9"/>
        </w:tc>
      </w:tr>
      <w:tr w:rsidR="00BD3DA9">
        <w:tc>
          <w:tcPr>
            <w:tcW w:w="484" w:type="dxa"/>
          </w:tcPr>
          <w:p w:rsidR="00BD3DA9" w:rsidRDefault="00BD3DA9">
            <w:pPr>
              <w:pStyle w:val="ConsPlusNormal"/>
              <w:jc w:val="center"/>
            </w:pPr>
            <w:r>
              <w:t>1</w:t>
            </w:r>
          </w:p>
        </w:tc>
        <w:tc>
          <w:tcPr>
            <w:tcW w:w="2419" w:type="dxa"/>
          </w:tcPr>
          <w:p w:rsidR="00BD3DA9" w:rsidRDefault="00BD3DA9">
            <w:pPr>
              <w:pStyle w:val="ConsPlusNormal"/>
              <w:jc w:val="center"/>
            </w:pPr>
            <w:r>
              <w:t>2</w:t>
            </w:r>
          </w:p>
        </w:tc>
        <w:tc>
          <w:tcPr>
            <w:tcW w:w="1339" w:type="dxa"/>
          </w:tcPr>
          <w:p w:rsidR="00BD3DA9" w:rsidRDefault="00BD3DA9">
            <w:pPr>
              <w:pStyle w:val="ConsPlusNormal"/>
              <w:jc w:val="center"/>
            </w:pPr>
            <w:r>
              <w:t>3</w:t>
            </w:r>
          </w:p>
        </w:tc>
        <w:tc>
          <w:tcPr>
            <w:tcW w:w="634" w:type="dxa"/>
          </w:tcPr>
          <w:p w:rsidR="00BD3DA9" w:rsidRDefault="00BD3DA9">
            <w:pPr>
              <w:pStyle w:val="ConsPlusNormal"/>
              <w:jc w:val="center"/>
            </w:pPr>
            <w:r>
              <w:t>4</w:t>
            </w:r>
          </w:p>
        </w:tc>
        <w:tc>
          <w:tcPr>
            <w:tcW w:w="859" w:type="dxa"/>
          </w:tcPr>
          <w:p w:rsidR="00BD3DA9" w:rsidRDefault="00BD3DA9">
            <w:pPr>
              <w:pStyle w:val="ConsPlusNormal"/>
              <w:jc w:val="center"/>
            </w:pPr>
            <w:r>
              <w:t>5</w:t>
            </w:r>
          </w:p>
        </w:tc>
        <w:tc>
          <w:tcPr>
            <w:tcW w:w="1009" w:type="dxa"/>
          </w:tcPr>
          <w:p w:rsidR="00BD3DA9" w:rsidRDefault="00BD3DA9">
            <w:pPr>
              <w:pStyle w:val="ConsPlusNormal"/>
              <w:jc w:val="center"/>
            </w:pPr>
            <w:r>
              <w:t>6</w:t>
            </w:r>
          </w:p>
        </w:tc>
        <w:tc>
          <w:tcPr>
            <w:tcW w:w="1444" w:type="dxa"/>
          </w:tcPr>
          <w:p w:rsidR="00BD3DA9" w:rsidRDefault="00BD3DA9">
            <w:pPr>
              <w:pStyle w:val="ConsPlusNormal"/>
              <w:jc w:val="center"/>
            </w:pPr>
            <w:r>
              <w:t>7</w:t>
            </w:r>
          </w:p>
        </w:tc>
        <w:tc>
          <w:tcPr>
            <w:tcW w:w="979" w:type="dxa"/>
          </w:tcPr>
          <w:p w:rsidR="00BD3DA9" w:rsidRDefault="00BD3DA9">
            <w:pPr>
              <w:pStyle w:val="ConsPlusNormal"/>
              <w:jc w:val="center"/>
            </w:pPr>
            <w:r>
              <w:t>8</w:t>
            </w:r>
          </w:p>
        </w:tc>
        <w:tc>
          <w:tcPr>
            <w:tcW w:w="1354" w:type="dxa"/>
          </w:tcPr>
          <w:p w:rsidR="00BD3DA9" w:rsidRDefault="00BD3DA9">
            <w:pPr>
              <w:pStyle w:val="ConsPlusNormal"/>
              <w:jc w:val="center"/>
            </w:pPr>
            <w:r>
              <w:t>9</w:t>
            </w:r>
          </w:p>
        </w:tc>
      </w:tr>
      <w:tr w:rsidR="00BD3DA9">
        <w:tc>
          <w:tcPr>
            <w:tcW w:w="484" w:type="dxa"/>
          </w:tcPr>
          <w:p w:rsidR="00BD3DA9" w:rsidRDefault="00BD3DA9">
            <w:pPr>
              <w:pStyle w:val="ConsPlusNormal"/>
              <w:jc w:val="both"/>
            </w:pPr>
            <w:r>
              <w:t>1.</w:t>
            </w:r>
          </w:p>
        </w:tc>
        <w:tc>
          <w:tcPr>
            <w:tcW w:w="2419" w:type="dxa"/>
          </w:tcPr>
          <w:p w:rsidR="00BD3DA9" w:rsidRDefault="00BD3DA9">
            <w:pPr>
              <w:pStyle w:val="ConsPlusNormal"/>
              <w:jc w:val="both"/>
            </w:pPr>
            <w:r>
              <w:t>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сельскохозяйственной продукции, а также их регистрация</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1.1.</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1.2.</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2.</w:t>
            </w:r>
          </w:p>
        </w:tc>
        <w:tc>
          <w:tcPr>
            <w:tcW w:w="2419" w:type="dxa"/>
          </w:tcPr>
          <w:p w:rsidR="00BD3DA9" w:rsidRDefault="00BD3DA9">
            <w:pPr>
              <w:pStyle w:val="ConsPlusNormal"/>
              <w:jc w:val="both"/>
            </w:pPr>
            <w:r>
              <w:t xml:space="preserve">Подключение производственных и складских зданий, </w:t>
            </w:r>
            <w:r>
              <w:lastRenderedPageBreak/>
              <w:t>помещений, пристроек и сооружений, необходимых для производства, хранения сельскохозяйственной продукции, к инженерным сетям: электрическим, вод</w:t>
            </w:r>
            <w:proofErr w:type="gramStart"/>
            <w:r>
              <w:t>о-</w:t>
            </w:r>
            <w:proofErr w:type="gramEnd"/>
            <w:r>
              <w:t>, газо- и теплопроводным сетям</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lastRenderedPageBreak/>
              <w:t>2.1.</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2.2.</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3.</w:t>
            </w:r>
          </w:p>
        </w:tc>
        <w:tc>
          <w:tcPr>
            <w:tcW w:w="2419" w:type="dxa"/>
          </w:tcPr>
          <w:p w:rsidR="00BD3DA9" w:rsidRDefault="00BD3DA9">
            <w:pPr>
              <w:pStyle w:val="ConsPlusNormal"/>
              <w:jc w:val="both"/>
            </w:pPr>
            <w:r>
              <w:t>Приобретение сельскохозяйственных животных</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3.1.</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3.2.</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4.</w:t>
            </w:r>
          </w:p>
        </w:tc>
        <w:tc>
          <w:tcPr>
            <w:tcW w:w="2419" w:type="dxa"/>
          </w:tcPr>
          <w:p w:rsidR="00BD3DA9" w:rsidRDefault="00BD3DA9">
            <w:pPr>
              <w:pStyle w:val="ConsPlusNormal"/>
              <w:jc w:val="both"/>
            </w:pPr>
            <w:r>
              <w:t xml:space="preserve">Приобретение сельскохозяйственной техники, грузового автомобильного транспорта, оборудования для производства сельскохозяйственной </w:t>
            </w:r>
            <w:r>
              <w:lastRenderedPageBreak/>
              <w:t>продукции</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lastRenderedPageBreak/>
              <w:t>4.1.</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4.2.</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5.</w:t>
            </w:r>
          </w:p>
        </w:tc>
        <w:tc>
          <w:tcPr>
            <w:tcW w:w="2419" w:type="dxa"/>
          </w:tcPr>
          <w:p w:rsidR="00BD3DA9" w:rsidRDefault="00BD3DA9">
            <w:pPr>
              <w:pStyle w:val="ConsPlusNormal"/>
              <w:jc w:val="both"/>
            </w:pPr>
            <w:r>
              <w:t>Приобретение посадочного материала для закладки многолетних насаждений</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5.1.</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5.2.</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484" w:type="dxa"/>
          </w:tcPr>
          <w:p w:rsidR="00BD3DA9" w:rsidRDefault="00BD3DA9">
            <w:pPr>
              <w:pStyle w:val="ConsPlusNormal"/>
              <w:jc w:val="both"/>
            </w:pPr>
            <w:r>
              <w:t>...</w:t>
            </w:r>
          </w:p>
        </w:tc>
        <w:tc>
          <w:tcPr>
            <w:tcW w:w="2419" w:type="dxa"/>
          </w:tcPr>
          <w:p w:rsidR="00BD3DA9" w:rsidRDefault="00BD3DA9">
            <w:pPr>
              <w:pStyle w:val="ConsPlusNormal"/>
            </w:pP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2903" w:type="dxa"/>
            <w:gridSpan w:val="2"/>
          </w:tcPr>
          <w:p w:rsidR="00BD3DA9" w:rsidRDefault="00BD3DA9">
            <w:pPr>
              <w:pStyle w:val="ConsPlusNormal"/>
              <w:jc w:val="both"/>
            </w:pPr>
            <w:r>
              <w:t>ВСЕГО РАСХОДОВ</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jc w:val="center"/>
            </w:pPr>
            <w:r>
              <w:t>x</w:t>
            </w:r>
          </w:p>
        </w:tc>
      </w:tr>
      <w:tr w:rsidR="00BD3DA9">
        <w:tc>
          <w:tcPr>
            <w:tcW w:w="2903" w:type="dxa"/>
            <w:gridSpan w:val="2"/>
          </w:tcPr>
          <w:p w:rsidR="00BD3DA9" w:rsidRDefault="00BD3DA9">
            <w:pPr>
              <w:pStyle w:val="ConsPlusNormal"/>
              <w:jc w:val="both"/>
            </w:pPr>
            <w:r>
              <w:t>в том числе:</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pPr>
          </w:p>
        </w:tc>
      </w:tr>
      <w:tr w:rsidR="00BD3DA9">
        <w:tc>
          <w:tcPr>
            <w:tcW w:w="2903" w:type="dxa"/>
            <w:gridSpan w:val="2"/>
          </w:tcPr>
          <w:p w:rsidR="00BD3DA9" w:rsidRDefault="00BD3DA9">
            <w:pPr>
              <w:pStyle w:val="ConsPlusNormal"/>
              <w:jc w:val="both"/>
            </w:pPr>
            <w:r>
              <w:t>расходы в текущем году</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jc w:val="center"/>
            </w:pPr>
            <w:r>
              <w:t>x</w:t>
            </w:r>
          </w:p>
        </w:tc>
      </w:tr>
      <w:tr w:rsidR="00BD3DA9">
        <w:tc>
          <w:tcPr>
            <w:tcW w:w="2903" w:type="dxa"/>
            <w:gridSpan w:val="2"/>
          </w:tcPr>
          <w:p w:rsidR="00BD3DA9" w:rsidRDefault="00BD3DA9">
            <w:pPr>
              <w:pStyle w:val="ConsPlusNormal"/>
              <w:jc w:val="both"/>
            </w:pPr>
            <w:r>
              <w:t>расходы в следующем году</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jc w:val="center"/>
            </w:pPr>
            <w:r>
              <w:t>x</w:t>
            </w:r>
          </w:p>
        </w:tc>
      </w:tr>
      <w:tr w:rsidR="00BD3DA9">
        <w:tc>
          <w:tcPr>
            <w:tcW w:w="2903" w:type="dxa"/>
            <w:gridSpan w:val="2"/>
          </w:tcPr>
          <w:p w:rsidR="00BD3DA9" w:rsidRDefault="00BD3DA9">
            <w:pPr>
              <w:pStyle w:val="ConsPlusNormal"/>
              <w:jc w:val="both"/>
            </w:pPr>
            <w:r>
              <w:t>расходы в __________ году</w:t>
            </w:r>
          </w:p>
        </w:tc>
        <w:tc>
          <w:tcPr>
            <w:tcW w:w="1339" w:type="dxa"/>
          </w:tcPr>
          <w:p w:rsidR="00BD3DA9" w:rsidRDefault="00BD3DA9">
            <w:pPr>
              <w:pStyle w:val="ConsPlusNormal"/>
            </w:pPr>
          </w:p>
        </w:tc>
        <w:tc>
          <w:tcPr>
            <w:tcW w:w="634" w:type="dxa"/>
          </w:tcPr>
          <w:p w:rsidR="00BD3DA9" w:rsidRDefault="00BD3DA9">
            <w:pPr>
              <w:pStyle w:val="ConsPlusNormal"/>
            </w:pPr>
          </w:p>
        </w:tc>
        <w:tc>
          <w:tcPr>
            <w:tcW w:w="859" w:type="dxa"/>
          </w:tcPr>
          <w:p w:rsidR="00BD3DA9" w:rsidRDefault="00BD3DA9">
            <w:pPr>
              <w:pStyle w:val="ConsPlusNormal"/>
            </w:pPr>
          </w:p>
        </w:tc>
        <w:tc>
          <w:tcPr>
            <w:tcW w:w="1009" w:type="dxa"/>
          </w:tcPr>
          <w:p w:rsidR="00BD3DA9" w:rsidRDefault="00BD3DA9">
            <w:pPr>
              <w:pStyle w:val="ConsPlusNormal"/>
            </w:pPr>
          </w:p>
        </w:tc>
        <w:tc>
          <w:tcPr>
            <w:tcW w:w="1444" w:type="dxa"/>
          </w:tcPr>
          <w:p w:rsidR="00BD3DA9" w:rsidRDefault="00BD3DA9">
            <w:pPr>
              <w:pStyle w:val="ConsPlusNormal"/>
            </w:pPr>
          </w:p>
        </w:tc>
        <w:tc>
          <w:tcPr>
            <w:tcW w:w="979" w:type="dxa"/>
          </w:tcPr>
          <w:p w:rsidR="00BD3DA9" w:rsidRDefault="00BD3DA9">
            <w:pPr>
              <w:pStyle w:val="ConsPlusNormal"/>
            </w:pPr>
          </w:p>
        </w:tc>
        <w:tc>
          <w:tcPr>
            <w:tcW w:w="1354" w:type="dxa"/>
          </w:tcPr>
          <w:p w:rsidR="00BD3DA9" w:rsidRDefault="00BD3DA9">
            <w:pPr>
              <w:pStyle w:val="ConsPlusNormal"/>
              <w:jc w:val="center"/>
            </w:pPr>
            <w:r>
              <w:t>x</w:t>
            </w:r>
          </w:p>
        </w:tc>
      </w:tr>
    </w:tbl>
    <w:p w:rsidR="00BD3DA9" w:rsidRDefault="00BD3DA9">
      <w:pPr>
        <w:pStyle w:val="ConsPlusNormal"/>
        <w:jc w:val="both"/>
      </w:pPr>
    </w:p>
    <w:p w:rsidR="00BD3DA9" w:rsidRDefault="00BD3DA9">
      <w:pPr>
        <w:pStyle w:val="ConsPlusNonformat"/>
        <w:jc w:val="both"/>
      </w:pPr>
      <w:r>
        <w:t xml:space="preserve">     ________________                                 _____________________</w:t>
      </w:r>
    </w:p>
    <w:p w:rsidR="00BD3DA9" w:rsidRDefault="00BD3DA9">
      <w:pPr>
        <w:pStyle w:val="ConsPlusNonformat"/>
        <w:jc w:val="both"/>
      </w:pPr>
      <w:r>
        <w:t xml:space="preserve">        (подпись)                                       (Ф.И.О. полностью)</w:t>
      </w:r>
    </w:p>
    <w:p w:rsidR="00BD3DA9" w:rsidRDefault="00BD3DA9">
      <w:pPr>
        <w:pStyle w:val="ConsPlusNonformat"/>
        <w:jc w:val="both"/>
      </w:pPr>
      <w:r>
        <w:t xml:space="preserve">     М.П. (при наличии)</w:t>
      </w:r>
    </w:p>
    <w:p w:rsidR="00BD3DA9" w:rsidRDefault="00BD3DA9">
      <w:pPr>
        <w:pStyle w:val="ConsPlusNonformat"/>
        <w:jc w:val="both"/>
      </w:pPr>
      <w:r>
        <w:t xml:space="preserve">    "___" ___________ 201_ г.</w:t>
      </w:r>
    </w:p>
    <w:p w:rsidR="00BD3DA9" w:rsidRDefault="00BD3DA9">
      <w:pPr>
        <w:sectPr w:rsidR="00BD3DA9">
          <w:pgSz w:w="16838" w:h="11905" w:orient="landscape"/>
          <w:pgMar w:top="1701" w:right="1134" w:bottom="850" w:left="1134" w:header="0" w:footer="0" w:gutter="0"/>
          <w:cols w:space="720"/>
        </w:sectPr>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both"/>
      </w:pPr>
    </w:p>
    <w:p w:rsidR="00BD3DA9" w:rsidRDefault="00BD3DA9">
      <w:pPr>
        <w:pStyle w:val="ConsPlusNormal"/>
        <w:jc w:val="right"/>
        <w:outlineLvl w:val="1"/>
      </w:pPr>
      <w:r>
        <w:t>Приложение N 3</w:t>
      </w:r>
    </w:p>
    <w:p w:rsidR="00BD3DA9" w:rsidRDefault="00BD3DA9">
      <w:pPr>
        <w:pStyle w:val="ConsPlusNormal"/>
        <w:jc w:val="right"/>
      </w:pPr>
      <w:r>
        <w:t>к Положению</w:t>
      </w:r>
    </w:p>
    <w:p w:rsidR="00BD3DA9" w:rsidRDefault="00BD3DA9">
      <w:pPr>
        <w:pStyle w:val="ConsPlusNormal"/>
        <w:jc w:val="right"/>
      </w:pPr>
      <w:r>
        <w:t>о порядке проведения конкурса</w:t>
      </w:r>
    </w:p>
    <w:p w:rsidR="00BD3DA9" w:rsidRDefault="00BD3DA9">
      <w:pPr>
        <w:pStyle w:val="ConsPlusNormal"/>
        <w:jc w:val="right"/>
      </w:pPr>
      <w:r>
        <w:t>на предоставление грантов</w:t>
      </w:r>
    </w:p>
    <w:p w:rsidR="00BD3DA9" w:rsidRDefault="00BD3DA9">
      <w:pPr>
        <w:pStyle w:val="ConsPlusNormal"/>
        <w:jc w:val="right"/>
      </w:pPr>
      <w:r>
        <w:t>в рамках реализации областной</w:t>
      </w:r>
    </w:p>
    <w:p w:rsidR="00BD3DA9" w:rsidRDefault="00BD3DA9">
      <w:pPr>
        <w:pStyle w:val="ConsPlusNormal"/>
        <w:jc w:val="right"/>
      </w:pPr>
      <w:r>
        <w:t>государственной программы</w:t>
      </w:r>
    </w:p>
    <w:p w:rsidR="00BD3DA9" w:rsidRDefault="00BD3DA9">
      <w:pPr>
        <w:pStyle w:val="ConsPlusNormal"/>
        <w:jc w:val="right"/>
      </w:pPr>
      <w:r>
        <w:t>"Развитие сельского хозяйства</w:t>
      </w:r>
    </w:p>
    <w:p w:rsidR="00BD3DA9" w:rsidRDefault="00BD3DA9">
      <w:pPr>
        <w:pStyle w:val="ConsPlusNormal"/>
        <w:jc w:val="right"/>
      </w:pPr>
      <w:r>
        <w:t>и регулирование рынков</w:t>
      </w:r>
    </w:p>
    <w:p w:rsidR="00BD3DA9" w:rsidRDefault="00BD3DA9">
      <w:pPr>
        <w:pStyle w:val="ConsPlusNormal"/>
        <w:jc w:val="right"/>
      </w:pPr>
      <w:r>
        <w:t>сельскохозяйственной продукции,</w:t>
      </w:r>
    </w:p>
    <w:p w:rsidR="00BD3DA9" w:rsidRDefault="00BD3DA9">
      <w:pPr>
        <w:pStyle w:val="ConsPlusNormal"/>
        <w:jc w:val="right"/>
      </w:pPr>
      <w:r>
        <w:t>сырья и продовольствия</w:t>
      </w:r>
    </w:p>
    <w:p w:rsidR="00BD3DA9" w:rsidRDefault="00BD3DA9">
      <w:pPr>
        <w:pStyle w:val="ConsPlusNormal"/>
        <w:jc w:val="right"/>
      </w:pPr>
      <w:r>
        <w:t>в Смоленской области"</w:t>
      </w:r>
    </w:p>
    <w:p w:rsidR="00BD3DA9" w:rsidRDefault="00BD3DA9">
      <w:pPr>
        <w:pStyle w:val="ConsPlusNormal"/>
        <w:jc w:val="right"/>
      </w:pPr>
      <w:r>
        <w:t>на 2014 - 2020 годы</w:t>
      </w:r>
    </w:p>
    <w:p w:rsidR="00BD3DA9" w:rsidRDefault="00BD3DA9">
      <w:pPr>
        <w:pStyle w:val="ConsPlusNormal"/>
        <w:jc w:val="right"/>
      </w:pPr>
      <w:r>
        <w:t>на создание и развитие</w:t>
      </w:r>
    </w:p>
    <w:p w:rsidR="00BD3DA9" w:rsidRDefault="00BD3DA9">
      <w:pPr>
        <w:pStyle w:val="ConsPlusNormal"/>
        <w:jc w:val="right"/>
      </w:pPr>
      <w:r>
        <w:t>крестьянского (фермерского)</w:t>
      </w:r>
    </w:p>
    <w:p w:rsidR="00BD3DA9" w:rsidRDefault="00BD3DA9">
      <w:pPr>
        <w:pStyle w:val="ConsPlusNormal"/>
        <w:jc w:val="right"/>
      </w:pPr>
      <w:r>
        <w:t>хозяйства начинающим фермерам</w:t>
      </w:r>
    </w:p>
    <w:p w:rsidR="00BD3DA9" w:rsidRDefault="00BD3DA9">
      <w:pPr>
        <w:pStyle w:val="ConsPlusNormal"/>
        <w:jc w:val="both"/>
      </w:pPr>
    </w:p>
    <w:p w:rsidR="00BD3DA9" w:rsidRDefault="00BD3DA9">
      <w:pPr>
        <w:pStyle w:val="ConsPlusTitle"/>
        <w:jc w:val="center"/>
      </w:pPr>
      <w:bookmarkStart w:id="14" w:name="P758"/>
      <w:bookmarkEnd w:id="14"/>
      <w:r>
        <w:t>КРИТЕРИИ</w:t>
      </w:r>
    </w:p>
    <w:p w:rsidR="00BD3DA9" w:rsidRDefault="00BD3DA9">
      <w:pPr>
        <w:pStyle w:val="ConsPlusTitle"/>
        <w:jc w:val="center"/>
      </w:pPr>
      <w:r>
        <w:t>УЧАСТИЯ В КОНКУРСЕ НА ПРЕДОСТАВЛЕНИЕ ГРАНТОВ В РАМКАХ</w:t>
      </w:r>
    </w:p>
    <w:p w:rsidR="00BD3DA9" w:rsidRDefault="00BD3DA9">
      <w:pPr>
        <w:pStyle w:val="ConsPlusTitle"/>
        <w:jc w:val="center"/>
      </w:pPr>
      <w:r>
        <w:t>РЕАЛИЗАЦИИ ОБЛАСТНОЙ ГОСУДАРСТВЕННОЙ ПРОГРАММЫ "РАЗВИТИЕ</w:t>
      </w:r>
    </w:p>
    <w:p w:rsidR="00BD3DA9" w:rsidRDefault="00BD3DA9">
      <w:pPr>
        <w:pStyle w:val="ConsPlusTitle"/>
        <w:jc w:val="center"/>
      </w:pPr>
      <w:r>
        <w:t>СЕЛЬСКОГО ХОЗЯЙСТВА И РЕГУЛИРОВАНИЕ РЫНКОВ</w:t>
      </w:r>
    </w:p>
    <w:p w:rsidR="00BD3DA9" w:rsidRDefault="00BD3DA9">
      <w:pPr>
        <w:pStyle w:val="ConsPlusTitle"/>
        <w:jc w:val="center"/>
      </w:pPr>
      <w:r>
        <w:t>СЕЛЬСКОХОЗЯЙСТВЕННОЙ ПРОДУКЦИИ, СЫРЬЯ И ПРОДОВОЛЬСТВИЯ</w:t>
      </w:r>
    </w:p>
    <w:p w:rsidR="00BD3DA9" w:rsidRDefault="00BD3DA9">
      <w:pPr>
        <w:pStyle w:val="ConsPlusTitle"/>
        <w:jc w:val="center"/>
      </w:pPr>
      <w:r>
        <w:t>В СМОЛЕНСКОЙ ОБЛАСТИ" НА 2014 - 2020 ГОДЫ НА СОЗДАНИЕ</w:t>
      </w:r>
    </w:p>
    <w:p w:rsidR="00BD3DA9" w:rsidRDefault="00BD3DA9">
      <w:pPr>
        <w:pStyle w:val="ConsPlusTitle"/>
        <w:jc w:val="center"/>
      </w:pPr>
      <w:r>
        <w:t>И РАЗВИТИЕ КРЕСТЬЯНСКОГО (ФЕРМЕРСКОГО) ХОЗЯЙСТВА</w:t>
      </w:r>
    </w:p>
    <w:p w:rsidR="00BD3DA9" w:rsidRDefault="00BD3DA9">
      <w:pPr>
        <w:pStyle w:val="ConsPlusTitle"/>
        <w:jc w:val="center"/>
      </w:pPr>
      <w:r>
        <w:t>НАЧИНАЮЩИМ ФЕРМЕРАМ</w:t>
      </w:r>
    </w:p>
    <w:p w:rsidR="00BD3DA9" w:rsidRDefault="00BD3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D3DA9">
        <w:trPr>
          <w:jc w:val="center"/>
        </w:trPr>
        <w:tc>
          <w:tcPr>
            <w:tcW w:w="9294" w:type="dxa"/>
            <w:tcBorders>
              <w:top w:val="nil"/>
              <w:left w:val="single" w:sz="24" w:space="0" w:color="CED3F1"/>
              <w:bottom w:val="nil"/>
              <w:right w:val="single" w:sz="24" w:space="0" w:color="F4F3F8"/>
            </w:tcBorders>
            <w:shd w:val="clear" w:color="auto" w:fill="F4F3F8"/>
          </w:tcPr>
          <w:p w:rsidR="00BD3DA9" w:rsidRDefault="00BD3DA9">
            <w:pPr>
              <w:pStyle w:val="ConsPlusNormal"/>
              <w:jc w:val="center"/>
            </w:pPr>
            <w:r>
              <w:rPr>
                <w:color w:val="392C69"/>
              </w:rPr>
              <w:t>Список изменяющих документов</w:t>
            </w:r>
          </w:p>
          <w:p w:rsidR="00BD3DA9" w:rsidRDefault="00BD3DA9">
            <w:pPr>
              <w:pStyle w:val="ConsPlusNormal"/>
              <w:jc w:val="center"/>
            </w:pPr>
            <w:proofErr w:type="gramStart"/>
            <w:r>
              <w:rPr>
                <w:color w:val="392C69"/>
              </w:rPr>
              <w:t>(в ред. постановлений Администрации Смоленской области</w:t>
            </w:r>
            <w:proofErr w:type="gramEnd"/>
          </w:p>
          <w:p w:rsidR="00BD3DA9" w:rsidRDefault="00BD3DA9">
            <w:pPr>
              <w:pStyle w:val="ConsPlusNormal"/>
              <w:jc w:val="center"/>
            </w:pPr>
            <w:r>
              <w:rPr>
                <w:color w:val="392C69"/>
              </w:rPr>
              <w:t xml:space="preserve">от 18.06.2018 </w:t>
            </w:r>
            <w:hyperlink r:id="rId94" w:history="1">
              <w:r>
                <w:rPr>
                  <w:color w:val="0000FF"/>
                </w:rPr>
                <w:t>N 379</w:t>
              </w:r>
            </w:hyperlink>
            <w:r>
              <w:rPr>
                <w:color w:val="392C69"/>
              </w:rPr>
              <w:t xml:space="preserve">, от 10.10.2018 </w:t>
            </w:r>
            <w:hyperlink r:id="rId95" w:history="1">
              <w:r>
                <w:rPr>
                  <w:color w:val="0000FF"/>
                </w:rPr>
                <w:t>N 642</w:t>
              </w:r>
            </w:hyperlink>
            <w:r>
              <w:rPr>
                <w:color w:val="392C69"/>
              </w:rPr>
              <w:t>)</w:t>
            </w:r>
          </w:p>
        </w:tc>
      </w:tr>
    </w:tbl>
    <w:p w:rsidR="00BD3DA9" w:rsidRDefault="00BD3D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143"/>
        <w:gridCol w:w="1417"/>
      </w:tblGrid>
      <w:tr w:rsidR="00BD3DA9">
        <w:tc>
          <w:tcPr>
            <w:tcW w:w="510" w:type="dxa"/>
          </w:tcPr>
          <w:p w:rsidR="00BD3DA9" w:rsidRDefault="00BD3DA9">
            <w:pPr>
              <w:pStyle w:val="ConsPlusNormal"/>
              <w:jc w:val="center"/>
            </w:pPr>
            <w:r>
              <w:t xml:space="preserve">N </w:t>
            </w:r>
            <w:proofErr w:type="gramStart"/>
            <w:r>
              <w:t>п</w:t>
            </w:r>
            <w:proofErr w:type="gramEnd"/>
            <w:r>
              <w:t>/п</w:t>
            </w:r>
          </w:p>
        </w:tc>
        <w:tc>
          <w:tcPr>
            <w:tcW w:w="7143" w:type="dxa"/>
          </w:tcPr>
          <w:p w:rsidR="00BD3DA9" w:rsidRDefault="00BD3DA9">
            <w:pPr>
              <w:pStyle w:val="ConsPlusNormal"/>
              <w:jc w:val="center"/>
            </w:pPr>
            <w:r>
              <w:t>Наименование критериев</w:t>
            </w:r>
          </w:p>
        </w:tc>
        <w:tc>
          <w:tcPr>
            <w:tcW w:w="1417" w:type="dxa"/>
          </w:tcPr>
          <w:p w:rsidR="00BD3DA9" w:rsidRDefault="00BD3DA9">
            <w:pPr>
              <w:pStyle w:val="ConsPlusNormal"/>
              <w:jc w:val="center"/>
            </w:pPr>
            <w:r>
              <w:t>Количество баллов</w:t>
            </w:r>
          </w:p>
        </w:tc>
      </w:tr>
      <w:tr w:rsidR="00BD3DA9">
        <w:tc>
          <w:tcPr>
            <w:tcW w:w="510" w:type="dxa"/>
          </w:tcPr>
          <w:p w:rsidR="00BD3DA9" w:rsidRDefault="00BD3DA9">
            <w:pPr>
              <w:pStyle w:val="ConsPlusNormal"/>
              <w:jc w:val="center"/>
            </w:pPr>
            <w:r>
              <w:t>1</w:t>
            </w:r>
          </w:p>
        </w:tc>
        <w:tc>
          <w:tcPr>
            <w:tcW w:w="7143" w:type="dxa"/>
          </w:tcPr>
          <w:p w:rsidR="00BD3DA9" w:rsidRDefault="00BD3DA9">
            <w:pPr>
              <w:pStyle w:val="ConsPlusNormal"/>
              <w:jc w:val="center"/>
            </w:pPr>
            <w:r>
              <w:t>2</w:t>
            </w:r>
          </w:p>
        </w:tc>
        <w:tc>
          <w:tcPr>
            <w:tcW w:w="1417" w:type="dxa"/>
          </w:tcPr>
          <w:p w:rsidR="00BD3DA9" w:rsidRDefault="00BD3DA9">
            <w:pPr>
              <w:pStyle w:val="ConsPlusNormal"/>
              <w:jc w:val="center"/>
            </w:pPr>
            <w:r>
              <w:t>3</w:t>
            </w:r>
          </w:p>
        </w:tc>
      </w:tr>
      <w:tr w:rsidR="00BD3DA9">
        <w:tc>
          <w:tcPr>
            <w:tcW w:w="510" w:type="dxa"/>
            <w:vMerge w:val="restart"/>
          </w:tcPr>
          <w:p w:rsidR="00BD3DA9" w:rsidRDefault="00BD3DA9">
            <w:pPr>
              <w:pStyle w:val="ConsPlusNormal"/>
              <w:jc w:val="both"/>
            </w:pPr>
            <w:r>
              <w:t>1.</w:t>
            </w:r>
          </w:p>
        </w:tc>
        <w:tc>
          <w:tcPr>
            <w:tcW w:w="7143" w:type="dxa"/>
          </w:tcPr>
          <w:p w:rsidR="00BD3DA9" w:rsidRDefault="00BD3DA9">
            <w:pPr>
              <w:pStyle w:val="ConsPlusNormal"/>
              <w:jc w:val="both"/>
            </w:pPr>
            <w:r>
              <w:t xml:space="preserve">Направление деятельности </w:t>
            </w:r>
            <w:proofErr w:type="gramStart"/>
            <w:r>
              <w:t>крестьянского</w:t>
            </w:r>
            <w:proofErr w:type="gramEnd"/>
            <w:r>
              <w:t xml:space="preserve"> (фермерского) хозяйства, определенное бизнес-планом:</w:t>
            </w:r>
          </w:p>
        </w:tc>
        <w:tc>
          <w:tcPr>
            <w:tcW w:w="1417" w:type="dxa"/>
          </w:tcPr>
          <w:p w:rsidR="00BD3DA9" w:rsidRDefault="00BD3DA9">
            <w:pPr>
              <w:pStyle w:val="ConsPlusNormal"/>
            </w:pPr>
          </w:p>
        </w:tc>
      </w:tr>
      <w:tr w:rsidR="00BD3DA9">
        <w:tc>
          <w:tcPr>
            <w:tcW w:w="510" w:type="dxa"/>
            <w:vMerge/>
          </w:tcPr>
          <w:p w:rsidR="00BD3DA9" w:rsidRDefault="00BD3DA9"/>
        </w:tc>
        <w:tc>
          <w:tcPr>
            <w:tcW w:w="7143" w:type="dxa"/>
          </w:tcPr>
          <w:p w:rsidR="00BD3DA9" w:rsidRDefault="00BD3DA9">
            <w:pPr>
              <w:pStyle w:val="ConsPlusNormal"/>
              <w:jc w:val="both"/>
            </w:pPr>
            <w:r>
              <w:t>молочное, мясное скотоводство, деятельность по производству ягод, деятельность по производству плодов</w:t>
            </w:r>
          </w:p>
        </w:tc>
        <w:tc>
          <w:tcPr>
            <w:tcW w:w="1417" w:type="dxa"/>
          </w:tcPr>
          <w:p w:rsidR="00BD3DA9" w:rsidRDefault="00BD3DA9">
            <w:pPr>
              <w:pStyle w:val="ConsPlusNormal"/>
              <w:jc w:val="center"/>
            </w:pPr>
            <w:r>
              <w:t>100</w:t>
            </w:r>
          </w:p>
        </w:tc>
      </w:tr>
      <w:tr w:rsidR="00BD3DA9">
        <w:tc>
          <w:tcPr>
            <w:tcW w:w="510" w:type="dxa"/>
            <w:vMerge/>
          </w:tcPr>
          <w:p w:rsidR="00BD3DA9" w:rsidRDefault="00BD3DA9"/>
        </w:tc>
        <w:tc>
          <w:tcPr>
            <w:tcW w:w="7143" w:type="dxa"/>
          </w:tcPr>
          <w:p w:rsidR="00BD3DA9" w:rsidRDefault="00BD3DA9">
            <w:pPr>
              <w:pStyle w:val="ConsPlusNormal"/>
              <w:jc w:val="both"/>
            </w:pPr>
            <w:r>
              <w:t>козоводство, овощеводство и (или) картофелеводство, деятельность по производству и реализации лекарственных трав</w:t>
            </w:r>
          </w:p>
        </w:tc>
        <w:tc>
          <w:tcPr>
            <w:tcW w:w="1417" w:type="dxa"/>
          </w:tcPr>
          <w:p w:rsidR="00BD3DA9" w:rsidRDefault="00BD3DA9">
            <w:pPr>
              <w:pStyle w:val="ConsPlusNormal"/>
              <w:jc w:val="center"/>
            </w:pPr>
            <w:r>
              <w:t>80</w:t>
            </w:r>
          </w:p>
        </w:tc>
      </w:tr>
      <w:tr w:rsidR="00BD3DA9">
        <w:tc>
          <w:tcPr>
            <w:tcW w:w="510" w:type="dxa"/>
            <w:vMerge w:val="restart"/>
            <w:tcBorders>
              <w:bottom w:val="nil"/>
            </w:tcBorders>
          </w:tcPr>
          <w:p w:rsidR="00BD3DA9" w:rsidRDefault="00BD3DA9">
            <w:pPr>
              <w:pStyle w:val="ConsPlusNormal"/>
              <w:jc w:val="both"/>
            </w:pPr>
            <w:r>
              <w:t>2.</w:t>
            </w:r>
          </w:p>
        </w:tc>
        <w:tc>
          <w:tcPr>
            <w:tcW w:w="7143" w:type="dxa"/>
          </w:tcPr>
          <w:p w:rsidR="00BD3DA9" w:rsidRDefault="00BD3DA9">
            <w:pPr>
              <w:pStyle w:val="ConsPlusNormal"/>
              <w:jc w:val="both"/>
            </w:pPr>
            <w:r>
              <w:t>Заявленная площадь земельных участков сельскохозяйственного назначения:</w:t>
            </w:r>
          </w:p>
        </w:tc>
        <w:tc>
          <w:tcPr>
            <w:tcW w:w="1417" w:type="dxa"/>
          </w:tcPr>
          <w:p w:rsidR="00BD3DA9" w:rsidRDefault="00BD3DA9">
            <w:pPr>
              <w:pStyle w:val="ConsPlusNormal"/>
              <w:jc w:val="both"/>
            </w:pPr>
            <w:r>
              <w:t>максимум 30</w:t>
            </w:r>
          </w:p>
        </w:tc>
      </w:tr>
      <w:tr w:rsidR="00BD3DA9">
        <w:tc>
          <w:tcPr>
            <w:tcW w:w="510" w:type="dxa"/>
            <w:vMerge/>
            <w:tcBorders>
              <w:bottom w:val="nil"/>
            </w:tcBorders>
          </w:tcPr>
          <w:p w:rsidR="00BD3DA9" w:rsidRDefault="00BD3DA9"/>
        </w:tc>
        <w:tc>
          <w:tcPr>
            <w:tcW w:w="7143" w:type="dxa"/>
          </w:tcPr>
          <w:p w:rsidR="00BD3DA9" w:rsidRDefault="00BD3DA9">
            <w:pPr>
              <w:pStyle w:val="ConsPlusNormal"/>
              <w:jc w:val="both"/>
            </w:pPr>
            <w:r>
              <w:t>в собственности не менее 70% площади земель</w:t>
            </w:r>
          </w:p>
        </w:tc>
        <w:tc>
          <w:tcPr>
            <w:tcW w:w="1417" w:type="dxa"/>
          </w:tcPr>
          <w:p w:rsidR="00BD3DA9" w:rsidRDefault="00BD3DA9">
            <w:pPr>
              <w:pStyle w:val="ConsPlusNormal"/>
              <w:jc w:val="center"/>
            </w:pPr>
            <w:r>
              <w:t>30</w:t>
            </w:r>
          </w:p>
        </w:tc>
      </w:tr>
      <w:tr w:rsidR="00BD3DA9">
        <w:tblPrEx>
          <w:tblBorders>
            <w:insideH w:val="nil"/>
          </w:tblBorders>
        </w:tblPrEx>
        <w:tc>
          <w:tcPr>
            <w:tcW w:w="510" w:type="dxa"/>
            <w:vMerge/>
            <w:tcBorders>
              <w:bottom w:val="nil"/>
            </w:tcBorders>
          </w:tcPr>
          <w:p w:rsidR="00BD3DA9" w:rsidRDefault="00BD3DA9"/>
        </w:tc>
        <w:tc>
          <w:tcPr>
            <w:tcW w:w="7143" w:type="dxa"/>
            <w:tcBorders>
              <w:bottom w:val="nil"/>
            </w:tcBorders>
          </w:tcPr>
          <w:p w:rsidR="00BD3DA9" w:rsidRDefault="00BD3DA9">
            <w:pPr>
              <w:pStyle w:val="ConsPlusNormal"/>
              <w:jc w:val="both"/>
            </w:pPr>
            <w:r>
              <w:t xml:space="preserve">в долгосрочной аренде (сроком не менее пяти лет </w:t>
            </w:r>
            <w:proofErr w:type="gramStart"/>
            <w:r>
              <w:t>с даты подачи</w:t>
            </w:r>
            <w:proofErr w:type="gramEnd"/>
            <w:r>
              <w:t xml:space="preserve"> заявки на участие в конкурсе) более 30% площади земель</w:t>
            </w:r>
          </w:p>
        </w:tc>
        <w:tc>
          <w:tcPr>
            <w:tcW w:w="1417" w:type="dxa"/>
            <w:tcBorders>
              <w:bottom w:val="nil"/>
            </w:tcBorders>
          </w:tcPr>
          <w:p w:rsidR="00BD3DA9" w:rsidRDefault="00BD3DA9">
            <w:pPr>
              <w:pStyle w:val="ConsPlusNormal"/>
              <w:jc w:val="center"/>
            </w:pPr>
            <w:r>
              <w:t>15</w:t>
            </w:r>
          </w:p>
        </w:tc>
      </w:tr>
      <w:tr w:rsidR="00BD3DA9">
        <w:tblPrEx>
          <w:tblBorders>
            <w:insideH w:val="nil"/>
          </w:tblBorders>
        </w:tblPrEx>
        <w:tc>
          <w:tcPr>
            <w:tcW w:w="9070" w:type="dxa"/>
            <w:gridSpan w:val="3"/>
            <w:tcBorders>
              <w:top w:val="nil"/>
            </w:tcBorders>
          </w:tcPr>
          <w:p w:rsidR="00BD3DA9" w:rsidRDefault="00BD3DA9">
            <w:pPr>
              <w:pStyle w:val="ConsPlusNormal"/>
              <w:jc w:val="both"/>
            </w:pPr>
            <w:r>
              <w:t xml:space="preserve">(п. 2 в ред. </w:t>
            </w:r>
            <w:hyperlink r:id="rId96" w:history="1">
              <w:r>
                <w:rPr>
                  <w:color w:val="0000FF"/>
                </w:rPr>
                <w:t>постановления</w:t>
              </w:r>
            </w:hyperlink>
            <w:r>
              <w:t xml:space="preserve"> Администрации Смоленской области от 10.10.2018 N 642)</w:t>
            </w:r>
          </w:p>
        </w:tc>
      </w:tr>
      <w:tr w:rsidR="00BD3DA9">
        <w:tc>
          <w:tcPr>
            <w:tcW w:w="510" w:type="dxa"/>
          </w:tcPr>
          <w:p w:rsidR="00BD3DA9" w:rsidRDefault="00BD3DA9">
            <w:pPr>
              <w:pStyle w:val="ConsPlusNormal"/>
              <w:jc w:val="both"/>
            </w:pPr>
            <w:r>
              <w:t>3.</w:t>
            </w:r>
          </w:p>
        </w:tc>
        <w:tc>
          <w:tcPr>
            <w:tcW w:w="7143" w:type="dxa"/>
          </w:tcPr>
          <w:p w:rsidR="00BD3DA9" w:rsidRDefault="00BD3DA9">
            <w:pPr>
              <w:pStyle w:val="ConsPlusNormal"/>
              <w:jc w:val="both"/>
            </w:pPr>
            <w:r>
              <w:t>Наличие сельскохозяйственной техники в собственности и (или) в лизинге</w:t>
            </w:r>
          </w:p>
        </w:tc>
        <w:tc>
          <w:tcPr>
            <w:tcW w:w="1417" w:type="dxa"/>
          </w:tcPr>
          <w:p w:rsidR="00BD3DA9" w:rsidRDefault="00BD3DA9">
            <w:pPr>
              <w:pStyle w:val="ConsPlusNormal"/>
              <w:jc w:val="center"/>
            </w:pPr>
            <w:r>
              <w:t>10</w:t>
            </w:r>
          </w:p>
        </w:tc>
      </w:tr>
      <w:tr w:rsidR="00BD3DA9">
        <w:tc>
          <w:tcPr>
            <w:tcW w:w="510" w:type="dxa"/>
            <w:vMerge w:val="restart"/>
          </w:tcPr>
          <w:p w:rsidR="00BD3DA9" w:rsidRDefault="00BD3DA9">
            <w:pPr>
              <w:pStyle w:val="ConsPlusNormal"/>
              <w:jc w:val="both"/>
            </w:pPr>
            <w:r>
              <w:t>4.</w:t>
            </w:r>
          </w:p>
        </w:tc>
        <w:tc>
          <w:tcPr>
            <w:tcW w:w="7143" w:type="dxa"/>
          </w:tcPr>
          <w:p w:rsidR="00BD3DA9" w:rsidRDefault="00BD3DA9">
            <w:pPr>
              <w:pStyle w:val="ConsPlusNormal"/>
              <w:jc w:val="both"/>
            </w:pPr>
            <w:r>
              <w:t xml:space="preserve">Наличие сельскохозяйственных животных/посевных площадей картофеля и (или) овощных культур/многолетних плодово-ягодных насаждений, лекарственных трав </w:t>
            </w:r>
            <w:hyperlink w:anchor="P857" w:history="1">
              <w:r>
                <w:rPr>
                  <w:color w:val="0000FF"/>
                </w:rPr>
                <w:t>&lt;1&gt;</w:t>
              </w:r>
            </w:hyperlink>
            <w:r>
              <w:t>:</w:t>
            </w:r>
          </w:p>
        </w:tc>
        <w:tc>
          <w:tcPr>
            <w:tcW w:w="1417" w:type="dxa"/>
          </w:tcPr>
          <w:p w:rsidR="00BD3DA9" w:rsidRDefault="00BD3DA9">
            <w:pPr>
              <w:pStyle w:val="ConsPlusNormal"/>
            </w:pPr>
          </w:p>
        </w:tc>
      </w:tr>
      <w:tr w:rsidR="00BD3DA9">
        <w:tc>
          <w:tcPr>
            <w:tcW w:w="510" w:type="dxa"/>
            <w:vMerge/>
          </w:tcPr>
          <w:p w:rsidR="00BD3DA9" w:rsidRDefault="00BD3DA9"/>
        </w:tc>
        <w:tc>
          <w:tcPr>
            <w:tcW w:w="7143" w:type="dxa"/>
          </w:tcPr>
          <w:p w:rsidR="00BD3DA9" w:rsidRDefault="00BD3DA9">
            <w:pPr>
              <w:pStyle w:val="ConsPlusNormal"/>
              <w:jc w:val="both"/>
            </w:pPr>
            <w:r>
              <w:t>свыше 10 голов крупного рогатого скота или свыше 30 голов коз/свыше 20 га/свыше 2 га</w:t>
            </w:r>
          </w:p>
        </w:tc>
        <w:tc>
          <w:tcPr>
            <w:tcW w:w="1417" w:type="dxa"/>
          </w:tcPr>
          <w:p w:rsidR="00BD3DA9" w:rsidRDefault="00BD3DA9">
            <w:pPr>
              <w:pStyle w:val="ConsPlusNormal"/>
              <w:jc w:val="center"/>
            </w:pPr>
            <w:r>
              <w:t>50</w:t>
            </w:r>
          </w:p>
        </w:tc>
      </w:tr>
      <w:tr w:rsidR="00BD3DA9">
        <w:tc>
          <w:tcPr>
            <w:tcW w:w="510" w:type="dxa"/>
            <w:vMerge/>
          </w:tcPr>
          <w:p w:rsidR="00BD3DA9" w:rsidRDefault="00BD3DA9"/>
        </w:tc>
        <w:tc>
          <w:tcPr>
            <w:tcW w:w="7143" w:type="dxa"/>
          </w:tcPr>
          <w:p w:rsidR="00BD3DA9" w:rsidRDefault="00BD3DA9">
            <w:pPr>
              <w:pStyle w:val="ConsPlusNormal"/>
              <w:jc w:val="both"/>
            </w:pPr>
            <w:proofErr w:type="gramStart"/>
            <w:r>
              <w:t>от 5 до 10 голов крупного рогатого скота (включительно) или от 10 до 30 голов коз (включительно)/от 15 до 20 га (включительно)/от 0,5 до 2 га (включительно)</w:t>
            </w:r>
            <w:proofErr w:type="gramEnd"/>
          </w:p>
        </w:tc>
        <w:tc>
          <w:tcPr>
            <w:tcW w:w="1417" w:type="dxa"/>
          </w:tcPr>
          <w:p w:rsidR="00BD3DA9" w:rsidRDefault="00BD3DA9">
            <w:pPr>
              <w:pStyle w:val="ConsPlusNormal"/>
              <w:jc w:val="center"/>
            </w:pPr>
            <w:r>
              <w:t>30</w:t>
            </w:r>
          </w:p>
        </w:tc>
      </w:tr>
      <w:tr w:rsidR="00BD3DA9">
        <w:tc>
          <w:tcPr>
            <w:tcW w:w="510" w:type="dxa"/>
            <w:vMerge/>
          </w:tcPr>
          <w:p w:rsidR="00BD3DA9" w:rsidRDefault="00BD3DA9"/>
        </w:tc>
        <w:tc>
          <w:tcPr>
            <w:tcW w:w="7143" w:type="dxa"/>
          </w:tcPr>
          <w:p w:rsidR="00BD3DA9" w:rsidRDefault="00BD3DA9">
            <w:pPr>
              <w:pStyle w:val="ConsPlusNormal"/>
              <w:jc w:val="both"/>
            </w:pPr>
            <w:r>
              <w:t>до 5 голов крупного рогатого скота (включительно) или до 10 голов коз (включительно)/до 15 га (включительно)/до 0,5 га (включительно)</w:t>
            </w:r>
          </w:p>
        </w:tc>
        <w:tc>
          <w:tcPr>
            <w:tcW w:w="1417" w:type="dxa"/>
          </w:tcPr>
          <w:p w:rsidR="00BD3DA9" w:rsidRDefault="00BD3DA9">
            <w:pPr>
              <w:pStyle w:val="ConsPlusNormal"/>
              <w:jc w:val="center"/>
            </w:pPr>
            <w:r>
              <w:t>10</w:t>
            </w:r>
          </w:p>
        </w:tc>
      </w:tr>
      <w:tr w:rsidR="00BD3DA9">
        <w:tc>
          <w:tcPr>
            <w:tcW w:w="510" w:type="dxa"/>
            <w:vMerge w:val="restart"/>
          </w:tcPr>
          <w:p w:rsidR="00BD3DA9" w:rsidRDefault="00BD3DA9">
            <w:pPr>
              <w:pStyle w:val="ConsPlusNormal"/>
              <w:jc w:val="both"/>
            </w:pPr>
            <w:r>
              <w:t>5.</w:t>
            </w:r>
          </w:p>
        </w:tc>
        <w:tc>
          <w:tcPr>
            <w:tcW w:w="7143" w:type="dxa"/>
          </w:tcPr>
          <w:p w:rsidR="00BD3DA9" w:rsidRDefault="00BD3DA9">
            <w:pPr>
              <w:pStyle w:val="ConsPlusNormal"/>
              <w:jc w:val="both"/>
            </w:pPr>
            <w:proofErr w:type="gramStart"/>
            <w:r>
              <w:t xml:space="preserve">Отдаленность крестьянского (фермерского) хозяйства от административного центра муниципального района </w:t>
            </w:r>
            <w:hyperlink w:anchor="P858" w:history="1">
              <w:r>
                <w:rPr>
                  <w:color w:val="0000FF"/>
                </w:rPr>
                <w:t>&lt;2&gt;</w:t>
              </w:r>
            </w:hyperlink>
            <w:r>
              <w:t>:</w:t>
            </w:r>
            <w:proofErr w:type="gramEnd"/>
          </w:p>
        </w:tc>
        <w:tc>
          <w:tcPr>
            <w:tcW w:w="1417" w:type="dxa"/>
          </w:tcPr>
          <w:p w:rsidR="00BD3DA9" w:rsidRDefault="00BD3DA9">
            <w:pPr>
              <w:pStyle w:val="ConsPlusNormal"/>
            </w:pPr>
          </w:p>
        </w:tc>
      </w:tr>
      <w:tr w:rsidR="00BD3DA9">
        <w:tc>
          <w:tcPr>
            <w:tcW w:w="510" w:type="dxa"/>
            <w:vMerge/>
          </w:tcPr>
          <w:p w:rsidR="00BD3DA9" w:rsidRDefault="00BD3DA9"/>
        </w:tc>
        <w:tc>
          <w:tcPr>
            <w:tcW w:w="7143" w:type="dxa"/>
          </w:tcPr>
          <w:p w:rsidR="00BD3DA9" w:rsidRDefault="00BD3DA9">
            <w:pPr>
              <w:pStyle w:val="ConsPlusNormal"/>
              <w:jc w:val="both"/>
            </w:pPr>
            <w:r>
              <w:t>свыше 20 км</w:t>
            </w:r>
          </w:p>
        </w:tc>
        <w:tc>
          <w:tcPr>
            <w:tcW w:w="1417" w:type="dxa"/>
          </w:tcPr>
          <w:p w:rsidR="00BD3DA9" w:rsidRDefault="00BD3DA9">
            <w:pPr>
              <w:pStyle w:val="ConsPlusNormal"/>
              <w:jc w:val="center"/>
            </w:pPr>
            <w:r>
              <w:t>30</w:t>
            </w:r>
          </w:p>
        </w:tc>
      </w:tr>
      <w:tr w:rsidR="00BD3DA9">
        <w:tc>
          <w:tcPr>
            <w:tcW w:w="510" w:type="dxa"/>
            <w:vMerge/>
          </w:tcPr>
          <w:p w:rsidR="00BD3DA9" w:rsidRDefault="00BD3DA9"/>
        </w:tc>
        <w:tc>
          <w:tcPr>
            <w:tcW w:w="7143" w:type="dxa"/>
          </w:tcPr>
          <w:p w:rsidR="00BD3DA9" w:rsidRDefault="00BD3DA9">
            <w:pPr>
              <w:pStyle w:val="ConsPlusNormal"/>
              <w:jc w:val="both"/>
            </w:pPr>
            <w:r>
              <w:t>от 10 до 20 км включительно</w:t>
            </w:r>
          </w:p>
        </w:tc>
        <w:tc>
          <w:tcPr>
            <w:tcW w:w="1417" w:type="dxa"/>
          </w:tcPr>
          <w:p w:rsidR="00BD3DA9" w:rsidRDefault="00BD3DA9">
            <w:pPr>
              <w:pStyle w:val="ConsPlusNormal"/>
              <w:jc w:val="center"/>
            </w:pPr>
            <w:r>
              <w:t>20</w:t>
            </w:r>
          </w:p>
        </w:tc>
      </w:tr>
      <w:tr w:rsidR="00BD3DA9">
        <w:tc>
          <w:tcPr>
            <w:tcW w:w="510" w:type="dxa"/>
            <w:vMerge/>
          </w:tcPr>
          <w:p w:rsidR="00BD3DA9" w:rsidRDefault="00BD3DA9"/>
        </w:tc>
        <w:tc>
          <w:tcPr>
            <w:tcW w:w="7143" w:type="dxa"/>
          </w:tcPr>
          <w:p w:rsidR="00BD3DA9" w:rsidRDefault="00BD3DA9">
            <w:pPr>
              <w:pStyle w:val="ConsPlusNormal"/>
              <w:jc w:val="both"/>
            </w:pPr>
            <w:r>
              <w:t>до 10 км включительно</w:t>
            </w:r>
          </w:p>
        </w:tc>
        <w:tc>
          <w:tcPr>
            <w:tcW w:w="1417" w:type="dxa"/>
          </w:tcPr>
          <w:p w:rsidR="00BD3DA9" w:rsidRDefault="00BD3DA9">
            <w:pPr>
              <w:pStyle w:val="ConsPlusNormal"/>
              <w:jc w:val="center"/>
            </w:pPr>
            <w:r>
              <w:t>10</w:t>
            </w:r>
          </w:p>
        </w:tc>
      </w:tr>
      <w:tr w:rsidR="00BD3DA9">
        <w:tc>
          <w:tcPr>
            <w:tcW w:w="510" w:type="dxa"/>
          </w:tcPr>
          <w:p w:rsidR="00BD3DA9" w:rsidRDefault="00BD3DA9">
            <w:pPr>
              <w:pStyle w:val="ConsPlusNormal"/>
              <w:jc w:val="both"/>
            </w:pPr>
            <w:r>
              <w:t>6.</w:t>
            </w:r>
          </w:p>
        </w:tc>
        <w:tc>
          <w:tcPr>
            <w:tcW w:w="7143" w:type="dxa"/>
          </w:tcPr>
          <w:p w:rsidR="00BD3DA9" w:rsidRDefault="00BD3DA9">
            <w:pPr>
              <w:pStyle w:val="ConsPlusNormal"/>
              <w:jc w:val="both"/>
            </w:pPr>
            <w:r>
              <w:t>Крестьянское (фермерское) хозяйство является членом сельскохозяйственного потребительского кооператива</w:t>
            </w:r>
          </w:p>
        </w:tc>
        <w:tc>
          <w:tcPr>
            <w:tcW w:w="1417" w:type="dxa"/>
          </w:tcPr>
          <w:p w:rsidR="00BD3DA9" w:rsidRDefault="00BD3DA9">
            <w:pPr>
              <w:pStyle w:val="ConsPlusNormal"/>
              <w:jc w:val="center"/>
            </w:pPr>
            <w:r>
              <w:t>20</w:t>
            </w:r>
          </w:p>
        </w:tc>
      </w:tr>
      <w:tr w:rsidR="00BD3DA9">
        <w:tc>
          <w:tcPr>
            <w:tcW w:w="510" w:type="dxa"/>
          </w:tcPr>
          <w:p w:rsidR="00BD3DA9" w:rsidRDefault="00BD3DA9">
            <w:pPr>
              <w:pStyle w:val="ConsPlusNormal"/>
              <w:jc w:val="both"/>
            </w:pPr>
            <w:r>
              <w:t>7.</w:t>
            </w:r>
          </w:p>
        </w:tc>
        <w:tc>
          <w:tcPr>
            <w:tcW w:w="7143" w:type="dxa"/>
          </w:tcPr>
          <w:p w:rsidR="00BD3DA9" w:rsidRDefault="00BD3DA9">
            <w:pPr>
              <w:pStyle w:val="ConsPlusNormal"/>
              <w:jc w:val="both"/>
            </w:pPr>
            <w:r>
              <w:t>Крестьянское (фермерское) хозяйство является членом региональной ассоциации крестьянских (фермерских) хозяйств и сельскохозяйственных кооперативов</w:t>
            </w:r>
          </w:p>
        </w:tc>
        <w:tc>
          <w:tcPr>
            <w:tcW w:w="1417" w:type="dxa"/>
          </w:tcPr>
          <w:p w:rsidR="00BD3DA9" w:rsidRDefault="00BD3DA9">
            <w:pPr>
              <w:pStyle w:val="ConsPlusNormal"/>
              <w:jc w:val="center"/>
            </w:pPr>
            <w:r>
              <w:t>20</w:t>
            </w:r>
          </w:p>
        </w:tc>
      </w:tr>
      <w:tr w:rsidR="00BD3DA9">
        <w:tc>
          <w:tcPr>
            <w:tcW w:w="510" w:type="dxa"/>
            <w:vMerge w:val="restart"/>
            <w:tcBorders>
              <w:bottom w:val="nil"/>
            </w:tcBorders>
          </w:tcPr>
          <w:p w:rsidR="00BD3DA9" w:rsidRDefault="00BD3DA9">
            <w:pPr>
              <w:pStyle w:val="ConsPlusNormal"/>
              <w:jc w:val="both"/>
            </w:pPr>
            <w:r>
              <w:t>8.</w:t>
            </w:r>
          </w:p>
        </w:tc>
        <w:tc>
          <w:tcPr>
            <w:tcW w:w="7143" w:type="dxa"/>
          </w:tcPr>
          <w:p w:rsidR="00BD3DA9" w:rsidRDefault="00BD3DA9">
            <w:pPr>
              <w:pStyle w:val="ConsPlusNormal"/>
              <w:jc w:val="both"/>
            </w:pPr>
            <w:r>
              <w:t xml:space="preserve">Наличие у главы </w:t>
            </w:r>
            <w:proofErr w:type="gramStart"/>
            <w:r>
              <w:t>крестьянского</w:t>
            </w:r>
            <w:proofErr w:type="gramEnd"/>
            <w:r>
              <w:t xml:space="preserve"> (фермерского) хозяйства:</w:t>
            </w:r>
          </w:p>
        </w:tc>
        <w:tc>
          <w:tcPr>
            <w:tcW w:w="1417" w:type="dxa"/>
          </w:tcPr>
          <w:p w:rsidR="00BD3DA9" w:rsidRDefault="00BD3DA9">
            <w:pPr>
              <w:pStyle w:val="ConsPlusNormal"/>
              <w:jc w:val="both"/>
            </w:pPr>
            <w:r>
              <w:t>максимум 30</w:t>
            </w:r>
          </w:p>
        </w:tc>
      </w:tr>
      <w:tr w:rsidR="00BD3DA9">
        <w:tc>
          <w:tcPr>
            <w:tcW w:w="510" w:type="dxa"/>
            <w:vMerge/>
            <w:tcBorders>
              <w:bottom w:val="nil"/>
            </w:tcBorders>
          </w:tcPr>
          <w:p w:rsidR="00BD3DA9" w:rsidRDefault="00BD3DA9"/>
        </w:tc>
        <w:tc>
          <w:tcPr>
            <w:tcW w:w="7143" w:type="dxa"/>
          </w:tcPr>
          <w:p w:rsidR="00BD3DA9" w:rsidRDefault="00BD3DA9">
            <w:pPr>
              <w:pStyle w:val="ConsPlusNormal"/>
              <w:jc w:val="both"/>
            </w:pPr>
            <w:r>
              <w:t>повышения квалификации по созданию и функционированию крестьянского (фермерского) хозяйства</w:t>
            </w:r>
          </w:p>
        </w:tc>
        <w:tc>
          <w:tcPr>
            <w:tcW w:w="1417" w:type="dxa"/>
          </w:tcPr>
          <w:p w:rsidR="00BD3DA9" w:rsidRDefault="00BD3DA9">
            <w:pPr>
              <w:pStyle w:val="ConsPlusNormal"/>
              <w:jc w:val="center"/>
            </w:pPr>
            <w:r>
              <w:t>15</w:t>
            </w:r>
          </w:p>
        </w:tc>
      </w:tr>
      <w:tr w:rsidR="00BD3DA9">
        <w:tc>
          <w:tcPr>
            <w:tcW w:w="510" w:type="dxa"/>
            <w:vMerge/>
            <w:tcBorders>
              <w:bottom w:val="nil"/>
            </w:tcBorders>
          </w:tcPr>
          <w:p w:rsidR="00BD3DA9" w:rsidRDefault="00BD3DA9"/>
        </w:tc>
        <w:tc>
          <w:tcPr>
            <w:tcW w:w="7143" w:type="dxa"/>
          </w:tcPr>
          <w:p w:rsidR="00BD3DA9" w:rsidRDefault="00BD3DA9">
            <w:pPr>
              <w:pStyle w:val="ConsPlusNormal"/>
              <w:jc w:val="both"/>
            </w:pPr>
            <w:r>
              <w:t>трудового стажа в сельском хозяйстве более 3 лет</w:t>
            </w:r>
          </w:p>
        </w:tc>
        <w:tc>
          <w:tcPr>
            <w:tcW w:w="1417" w:type="dxa"/>
          </w:tcPr>
          <w:p w:rsidR="00BD3DA9" w:rsidRDefault="00BD3DA9">
            <w:pPr>
              <w:pStyle w:val="ConsPlusNormal"/>
              <w:jc w:val="center"/>
            </w:pPr>
            <w:r>
              <w:t>10</w:t>
            </w:r>
          </w:p>
        </w:tc>
      </w:tr>
      <w:tr w:rsidR="00BD3DA9">
        <w:tc>
          <w:tcPr>
            <w:tcW w:w="510" w:type="dxa"/>
            <w:vMerge/>
            <w:tcBorders>
              <w:bottom w:val="nil"/>
            </w:tcBorders>
          </w:tcPr>
          <w:p w:rsidR="00BD3DA9" w:rsidRDefault="00BD3DA9"/>
        </w:tc>
        <w:tc>
          <w:tcPr>
            <w:tcW w:w="7143" w:type="dxa"/>
          </w:tcPr>
          <w:p w:rsidR="00BD3DA9" w:rsidRDefault="00BD3DA9">
            <w:pPr>
              <w:pStyle w:val="ConsPlusNormal"/>
              <w:jc w:val="both"/>
            </w:pPr>
            <w:r>
              <w:t>трудового стажа в сельском хозяйстве до 3 лет (включительно)</w:t>
            </w:r>
          </w:p>
        </w:tc>
        <w:tc>
          <w:tcPr>
            <w:tcW w:w="1417" w:type="dxa"/>
          </w:tcPr>
          <w:p w:rsidR="00BD3DA9" w:rsidRDefault="00BD3DA9">
            <w:pPr>
              <w:pStyle w:val="ConsPlusNormal"/>
              <w:jc w:val="center"/>
            </w:pPr>
            <w:r>
              <w:t>5</w:t>
            </w:r>
          </w:p>
        </w:tc>
      </w:tr>
      <w:tr w:rsidR="00BD3DA9">
        <w:tblPrEx>
          <w:tblBorders>
            <w:insideH w:val="nil"/>
          </w:tblBorders>
        </w:tblPrEx>
        <w:tc>
          <w:tcPr>
            <w:tcW w:w="510" w:type="dxa"/>
            <w:vMerge/>
            <w:tcBorders>
              <w:bottom w:val="nil"/>
            </w:tcBorders>
          </w:tcPr>
          <w:p w:rsidR="00BD3DA9" w:rsidRDefault="00BD3DA9"/>
        </w:tc>
        <w:tc>
          <w:tcPr>
            <w:tcW w:w="7143" w:type="dxa"/>
            <w:tcBorders>
              <w:bottom w:val="nil"/>
            </w:tcBorders>
          </w:tcPr>
          <w:p w:rsidR="00BD3DA9" w:rsidRDefault="00BD3DA9">
            <w:pPr>
              <w:pStyle w:val="ConsPlusNormal"/>
              <w:jc w:val="both"/>
            </w:pPr>
            <w:r>
              <w:t>сельскохозяйственного образования</w:t>
            </w:r>
          </w:p>
        </w:tc>
        <w:tc>
          <w:tcPr>
            <w:tcW w:w="1417" w:type="dxa"/>
            <w:tcBorders>
              <w:bottom w:val="nil"/>
            </w:tcBorders>
          </w:tcPr>
          <w:p w:rsidR="00BD3DA9" w:rsidRDefault="00BD3DA9">
            <w:pPr>
              <w:pStyle w:val="ConsPlusNormal"/>
              <w:jc w:val="center"/>
            </w:pPr>
            <w:r>
              <w:t>5</w:t>
            </w:r>
          </w:p>
        </w:tc>
      </w:tr>
      <w:tr w:rsidR="00BD3DA9">
        <w:tblPrEx>
          <w:tblBorders>
            <w:insideH w:val="nil"/>
          </w:tblBorders>
        </w:tblPrEx>
        <w:tc>
          <w:tcPr>
            <w:tcW w:w="9070" w:type="dxa"/>
            <w:gridSpan w:val="3"/>
            <w:tcBorders>
              <w:top w:val="nil"/>
            </w:tcBorders>
          </w:tcPr>
          <w:p w:rsidR="00BD3DA9" w:rsidRDefault="00BD3DA9">
            <w:pPr>
              <w:pStyle w:val="ConsPlusNormal"/>
              <w:jc w:val="both"/>
            </w:pPr>
            <w:r>
              <w:t xml:space="preserve">(п. 8 в ред. </w:t>
            </w:r>
            <w:hyperlink r:id="rId97" w:history="1">
              <w:r>
                <w:rPr>
                  <w:color w:val="0000FF"/>
                </w:rPr>
                <w:t>постановления</w:t>
              </w:r>
            </w:hyperlink>
            <w:r>
              <w:t xml:space="preserve"> Администрации Смоленской области от 10.10.2018 N 642)</w:t>
            </w:r>
          </w:p>
        </w:tc>
      </w:tr>
      <w:tr w:rsidR="00BD3DA9">
        <w:tc>
          <w:tcPr>
            <w:tcW w:w="510" w:type="dxa"/>
          </w:tcPr>
          <w:p w:rsidR="00BD3DA9" w:rsidRDefault="00BD3DA9">
            <w:pPr>
              <w:pStyle w:val="ConsPlusNormal"/>
              <w:jc w:val="both"/>
            </w:pPr>
            <w:bookmarkStart w:id="15" w:name="P830"/>
            <w:bookmarkEnd w:id="15"/>
            <w:r>
              <w:t>9.</w:t>
            </w:r>
          </w:p>
        </w:tc>
        <w:tc>
          <w:tcPr>
            <w:tcW w:w="7143" w:type="dxa"/>
          </w:tcPr>
          <w:p w:rsidR="00BD3DA9" w:rsidRDefault="00BD3DA9">
            <w:pPr>
              <w:pStyle w:val="ConsPlusNormal"/>
              <w:jc w:val="both"/>
            </w:pPr>
            <w:r>
              <w:t>Оценка бизнес-плана, выставляемая после очного собеседования с заявителем</w:t>
            </w:r>
          </w:p>
        </w:tc>
        <w:tc>
          <w:tcPr>
            <w:tcW w:w="1417" w:type="dxa"/>
          </w:tcPr>
          <w:p w:rsidR="00BD3DA9" w:rsidRDefault="00BD3DA9">
            <w:pPr>
              <w:pStyle w:val="ConsPlusNormal"/>
              <w:jc w:val="both"/>
            </w:pPr>
            <w:r>
              <w:t>максимум 50</w:t>
            </w:r>
          </w:p>
        </w:tc>
      </w:tr>
      <w:tr w:rsidR="00BD3DA9">
        <w:tc>
          <w:tcPr>
            <w:tcW w:w="510" w:type="dxa"/>
            <w:vMerge w:val="restart"/>
          </w:tcPr>
          <w:p w:rsidR="00BD3DA9" w:rsidRDefault="00BD3DA9">
            <w:pPr>
              <w:pStyle w:val="ConsPlusNormal"/>
              <w:jc w:val="both"/>
            </w:pPr>
            <w:r>
              <w:t>9.1.</w:t>
            </w:r>
          </w:p>
        </w:tc>
        <w:tc>
          <w:tcPr>
            <w:tcW w:w="7143" w:type="dxa"/>
          </w:tcPr>
          <w:p w:rsidR="00BD3DA9" w:rsidRDefault="00BD3DA9">
            <w:pPr>
              <w:pStyle w:val="ConsPlusNormal"/>
              <w:jc w:val="both"/>
            </w:pPr>
            <w:r>
              <w:t>Наличие кредитной истории:</w:t>
            </w:r>
          </w:p>
        </w:tc>
        <w:tc>
          <w:tcPr>
            <w:tcW w:w="1417" w:type="dxa"/>
          </w:tcPr>
          <w:p w:rsidR="00BD3DA9" w:rsidRDefault="00BD3DA9">
            <w:pPr>
              <w:pStyle w:val="ConsPlusNormal"/>
            </w:pPr>
          </w:p>
        </w:tc>
      </w:tr>
      <w:tr w:rsidR="00BD3DA9">
        <w:tc>
          <w:tcPr>
            <w:tcW w:w="510" w:type="dxa"/>
            <w:vMerge/>
          </w:tcPr>
          <w:p w:rsidR="00BD3DA9" w:rsidRDefault="00BD3DA9"/>
        </w:tc>
        <w:tc>
          <w:tcPr>
            <w:tcW w:w="7143" w:type="dxa"/>
          </w:tcPr>
          <w:p w:rsidR="00BD3DA9" w:rsidRDefault="00BD3DA9">
            <w:pPr>
              <w:pStyle w:val="ConsPlusNormal"/>
              <w:jc w:val="both"/>
            </w:pPr>
            <w:r>
              <w:t>положительная</w:t>
            </w:r>
          </w:p>
        </w:tc>
        <w:tc>
          <w:tcPr>
            <w:tcW w:w="1417" w:type="dxa"/>
          </w:tcPr>
          <w:p w:rsidR="00BD3DA9" w:rsidRDefault="00BD3DA9">
            <w:pPr>
              <w:pStyle w:val="ConsPlusNormal"/>
              <w:jc w:val="center"/>
            </w:pPr>
            <w:r>
              <w:t>10</w:t>
            </w:r>
          </w:p>
        </w:tc>
      </w:tr>
      <w:tr w:rsidR="00BD3DA9">
        <w:tc>
          <w:tcPr>
            <w:tcW w:w="510" w:type="dxa"/>
            <w:vMerge/>
          </w:tcPr>
          <w:p w:rsidR="00BD3DA9" w:rsidRDefault="00BD3DA9"/>
        </w:tc>
        <w:tc>
          <w:tcPr>
            <w:tcW w:w="7143" w:type="dxa"/>
          </w:tcPr>
          <w:p w:rsidR="00BD3DA9" w:rsidRDefault="00BD3DA9">
            <w:pPr>
              <w:pStyle w:val="ConsPlusNormal"/>
              <w:jc w:val="both"/>
            </w:pPr>
            <w:r>
              <w:t>отсутствие кредитной истории</w:t>
            </w:r>
          </w:p>
        </w:tc>
        <w:tc>
          <w:tcPr>
            <w:tcW w:w="1417" w:type="dxa"/>
          </w:tcPr>
          <w:p w:rsidR="00BD3DA9" w:rsidRDefault="00BD3DA9">
            <w:pPr>
              <w:pStyle w:val="ConsPlusNormal"/>
              <w:jc w:val="center"/>
            </w:pPr>
            <w:r>
              <w:t>0</w:t>
            </w:r>
          </w:p>
        </w:tc>
      </w:tr>
      <w:tr w:rsidR="00BD3DA9">
        <w:tc>
          <w:tcPr>
            <w:tcW w:w="510" w:type="dxa"/>
            <w:vMerge/>
          </w:tcPr>
          <w:p w:rsidR="00BD3DA9" w:rsidRDefault="00BD3DA9"/>
        </w:tc>
        <w:tc>
          <w:tcPr>
            <w:tcW w:w="7143" w:type="dxa"/>
          </w:tcPr>
          <w:p w:rsidR="00BD3DA9" w:rsidRDefault="00BD3DA9">
            <w:pPr>
              <w:pStyle w:val="ConsPlusNormal"/>
              <w:jc w:val="both"/>
            </w:pPr>
            <w:r>
              <w:t>отрицательная</w:t>
            </w:r>
          </w:p>
        </w:tc>
        <w:tc>
          <w:tcPr>
            <w:tcW w:w="1417" w:type="dxa"/>
          </w:tcPr>
          <w:p w:rsidR="00BD3DA9" w:rsidRDefault="00BD3DA9">
            <w:pPr>
              <w:pStyle w:val="ConsPlusNormal"/>
              <w:jc w:val="both"/>
            </w:pPr>
            <w:r>
              <w:t>минус 10</w:t>
            </w:r>
          </w:p>
        </w:tc>
      </w:tr>
      <w:tr w:rsidR="00BD3DA9">
        <w:tc>
          <w:tcPr>
            <w:tcW w:w="510" w:type="dxa"/>
            <w:vMerge w:val="restart"/>
          </w:tcPr>
          <w:p w:rsidR="00BD3DA9" w:rsidRDefault="00BD3DA9">
            <w:pPr>
              <w:pStyle w:val="ConsPlusNormal"/>
              <w:jc w:val="both"/>
            </w:pPr>
            <w:r>
              <w:t>9.2.</w:t>
            </w:r>
          </w:p>
        </w:tc>
        <w:tc>
          <w:tcPr>
            <w:tcW w:w="7143" w:type="dxa"/>
          </w:tcPr>
          <w:p w:rsidR="00BD3DA9" w:rsidRDefault="00BD3DA9">
            <w:pPr>
              <w:pStyle w:val="ConsPlusNormal"/>
              <w:jc w:val="both"/>
            </w:pPr>
            <w:r>
              <w:t>Перспективность внедрения, коммерческой реализации бизнес-плана:</w:t>
            </w:r>
          </w:p>
        </w:tc>
        <w:tc>
          <w:tcPr>
            <w:tcW w:w="1417" w:type="dxa"/>
          </w:tcPr>
          <w:p w:rsidR="00BD3DA9" w:rsidRDefault="00BD3DA9">
            <w:pPr>
              <w:pStyle w:val="ConsPlusNormal"/>
            </w:pPr>
          </w:p>
        </w:tc>
      </w:tr>
      <w:tr w:rsidR="00BD3DA9">
        <w:tc>
          <w:tcPr>
            <w:tcW w:w="510" w:type="dxa"/>
            <w:vMerge/>
          </w:tcPr>
          <w:p w:rsidR="00BD3DA9" w:rsidRDefault="00BD3DA9"/>
        </w:tc>
        <w:tc>
          <w:tcPr>
            <w:tcW w:w="7143" w:type="dxa"/>
          </w:tcPr>
          <w:p w:rsidR="00BD3DA9" w:rsidRDefault="00BD3DA9">
            <w:pPr>
              <w:pStyle w:val="ConsPlusNormal"/>
              <w:jc w:val="both"/>
            </w:pPr>
            <w:r>
              <w:t>обоснование необходимости и социального эффекта от реализации проекта</w:t>
            </w:r>
          </w:p>
        </w:tc>
        <w:tc>
          <w:tcPr>
            <w:tcW w:w="1417" w:type="dxa"/>
          </w:tcPr>
          <w:p w:rsidR="00BD3DA9" w:rsidRDefault="00BD3DA9">
            <w:pPr>
              <w:pStyle w:val="ConsPlusNormal"/>
              <w:jc w:val="center"/>
            </w:pPr>
            <w:r>
              <w:t>5</w:t>
            </w:r>
          </w:p>
        </w:tc>
      </w:tr>
      <w:tr w:rsidR="00BD3DA9">
        <w:tc>
          <w:tcPr>
            <w:tcW w:w="510" w:type="dxa"/>
            <w:vMerge/>
          </w:tcPr>
          <w:p w:rsidR="00BD3DA9" w:rsidRDefault="00BD3DA9"/>
        </w:tc>
        <w:tc>
          <w:tcPr>
            <w:tcW w:w="7143" w:type="dxa"/>
          </w:tcPr>
          <w:p w:rsidR="00BD3DA9" w:rsidRDefault="00BD3DA9">
            <w:pPr>
              <w:pStyle w:val="ConsPlusNormal"/>
              <w:jc w:val="both"/>
            </w:pPr>
            <w:r>
              <w:t>применение и (или) внедрение передовых технологий</w:t>
            </w:r>
          </w:p>
        </w:tc>
        <w:tc>
          <w:tcPr>
            <w:tcW w:w="1417" w:type="dxa"/>
          </w:tcPr>
          <w:p w:rsidR="00BD3DA9" w:rsidRDefault="00BD3DA9">
            <w:pPr>
              <w:pStyle w:val="ConsPlusNormal"/>
              <w:jc w:val="center"/>
            </w:pPr>
            <w:r>
              <w:t>5</w:t>
            </w:r>
          </w:p>
        </w:tc>
      </w:tr>
      <w:tr w:rsidR="00BD3DA9">
        <w:tc>
          <w:tcPr>
            <w:tcW w:w="510" w:type="dxa"/>
            <w:vMerge/>
          </w:tcPr>
          <w:p w:rsidR="00BD3DA9" w:rsidRDefault="00BD3DA9"/>
        </w:tc>
        <w:tc>
          <w:tcPr>
            <w:tcW w:w="7143" w:type="dxa"/>
          </w:tcPr>
          <w:p w:rsidR="00BD3DA9" w:rsidRDefault="00BD3DA9">
            <w:pPr>
              <w:pStyle w:val="ConsPlusNormal"/>
              <w:jc w:val="both"/>
            </w:pPr>
            <w:r>
              <w:t>наличие рынков сбыта, предварительных договоров на поставку продукции</w:t>
            </w:r>
          </w:p>
        </w:tc>
        <w:tc>
          <w:tcPr>
            <w:tcW w:w="1417" w:type="dxa"/>
          </w:tcPr>
          <w:p w:rsidR="00BD3DA9" w:rsidRDefault="00BD3DA9">
            <w:pPr>
              <w:pStyle w:val="ConsPlusNormal"/>
              <w:jc w:val="center"/>
            </w:pPr>
            <w:r>
              <w:t>5</w:t>
            </w:r>
          </w:p>
        </w:tc>
      </w:tr>
      <w:tr w:rsidR="00BD3DA9">
        <w:tc>
          <w:tcPr>
            <w:tcW w:w="510" w:type="dxa"/>
            <w:vMerge/>
          </w:tcPr>
          <w:p w:rsidR="00BD3DA9" w:rsidRDefault="00BD3DA9"/>
        </w:tc>
        <w:tc>
          <w:tcPr>
            <w:tcW w:w="7143" w:type="dxa"/>
          </w:tcPr>
          <w:p w:rsidR="00BD3DA9" w:rsidRDefault="00BD3DA9">
            <w:pPr>
              <w:pStyle w:val="ConsPlusNormal"/>
              <w:jc w:val="both"/>
            </w:pPr>
            <w:r>
              <w:t>соответствие имеющихся и планируемых к приобретению основных сре</w:t>
            </w:r>
            <w:proofErr w:type="gramStart"/>
            <w:r>
              <w:t>дств кр</w:t>
            </w:r>
            <w:proofErr w:type="gramEnd"/>
            <w:r>
              <w:t>естьянского (фермерского) хозяйства заявленным в бизнес-плане объемам производства сельскохозяйственной продукции</w:t>
            </w:r>
          </w:p>
        </w:tc>
        <w:tc>
          <w:tcPr>
            <w:tcW w:w="1417" w:type="dxa"/>
          </w:tcPr>
          <w:p w:rsidR="00BD3DA9" w:rsidRDefault="00BD3DA9">
            <w:pPr>
              <w:pStyle w:val="ConsPlusNormal"/>
              <w:jc w:val="center"/>
            </w:pPr>
            <w:r>
              <w:t>10</w:t>
            </w:r>
          </w:p>
        </w:tc>
      </w:tr>
      <w:tr w:rsidR="00BD3DA9">
        <w:tc>
          <w:tcPr>
            <w:tcW w:w="510" w:type="dxa"/>
            <w:vMerge/>
          </w:tcPr>
          <w:p w:rsidR="00BD3DA9" w:rsidRDefault="00BD3DA9"/>
        </w:tc>
        <w:tc>
          <w:tcPr>
            <w:tcW w:w="7143" w:type="dxa"/>
          </w:tcPr>
          <w:p w:rsidR="00BD3DA9" w:rsidRDefault="00BD3DA9">
            <w:pPr>
              <w:pStyle w:val="ConsPlusNormal"/>
              <w:jc w:val="both"/>
            </w:pPr>
            <w:r>
              <w:t>бизнес-план одобрен более чем 50% голосов членов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и крестьянским (фермерским) хозяйствам, включая индивидуальных предпринимателей, реализующим проекты по развитию семейных животноводческих ферм, от числа присутствующих на заседании</w:t>
            </w:r>
          </w:p>
        </w:tc>
        <w:tc>
          <w:tcPr>
            <w:tcW w:w="1417" w:type="dxa"/>
          </w:tcPr>
          <w:p w:rsidR="00BD3DA9" w:rsidRDefault="00BD3DA9">
            <w:pPr>
              <w:pStyle w:val="ConsPlusNormal"/>
              <w:jc w:val="center"/>
            </w:pPr>
            <w:r>
              <w:t>15</w:t>
            </w:r>
          </w:p>
        </w:tc>
      </w:tr>
    </w:tbl>
    <w:p w:rsidR="00BD3DA9" w:rsidRDefault="00BD3DA9">
      <w:pPr>
        <w:pStyle w:val="ConsPlusNormal"/>
        <w:jc w:val="both"/>
      </w:pPr>
    </w:p>
    <w:p w:rsidR="00BD3DA9" w:rsidRDefault="00BD3DA9">
      <w:pPr>
        <w:pStyle w:val="ConsPlusNormal"/>
        <w:ind w:firstLine="540"/>
        <w:jc w:val="both"/>
      </w:pPr>
      <w:r>
        <w:t>--------------------------------</w:t>
      </w:r>
    </w:p>
    <w:p w:rsidR="00BD3DA9" w:rsidRDefault="00BD3DA9">
      <w:pPr>
        <w:pStyle w:val="ConsPlusNormal"/>
        <w:spacing w:before="220"/>
        <w:ind w:firstLine="540"/>
        <w:jc w:val="both"/>
      </w:pPr>
      <w:bookmarkStart w:id="16" w:name="P857"/>
      <w:bookmarkEnd w:id="16"/>
      <w:r>
        <w:t>&lt;1&gt; Баллы проставляются в зависимости от направления бизнес-плана.</w:t>
      </w:r>
    </w:p>
    <w:p w:rsidR="00BD3DA9" w:rsidRDefault="00BD3DA9">
      <w:pPr>
        <w:pStyle w:val="ConsPlusNormal"/>
        <w:spacing w:before="220"/>
        <w:ind w:firstLine="540"/>
        <w:jc w:val="both"/>
      </w:pPr>
      <w:bookmarkStart w:id="17" w:name="P858"/>
      <w:bookmarkEnd w:id="17"/>
      <w:proofErr w:type="gramStart"/>
      <w:r>
        <w:t>&lt;2&gt; Отдаленность крестьянского (фермерского) хозяйства от административного центра муниципального района определяется исходя из места регистрации крестьянского (фермерского) хозяйства.</w:t>
      </w:r>
      <w:proofErr w:type="gramEnd"/>
    </w:p>
    <w:p w:rsidR="00BD3DA9" w:rsidRDefault="00BD3DA9">
      <w:pPr>
        <w:pStyle w:val="ConsPlusNormal"/>
        <w:jc w:val="both"/>
      </w:pPr>
    </w:p>
    <w:p w:rsidR="00BD3DA9" w:rsidRDefault="00BD3DA9">
      <w:pPr>
        <w:pStyle w:val="ConsPlusNormal"/>
        <w:jc w:val="both"/>
      </w:pPr>
    </w:p>
    <w:p w:rsidR="00BD3DA9" w:rsidRDefault="00BD3DA9">
      <w:pPr>
        <w:pStyle w:val="ConsPlusNormal"/>
        <w:pBdr>
          <w:top w:val="single" w:sz="6" w:space="0" w:color="auto"/>
        </w:pBdr>
        <w:spacing w:before="100" w:after="100"/>
        <w:jc w:val="both"/>
        <w:rPr>
          <w:sz w:val="2"/>
          <w:szCs w:val="2"/>
        </w:rPr>
      </w:pPr>
    </w:p>
    <w:p w:rsidR="00E31D0E" w:rsidRDefault="00E31D0E"/>
    <w:sectPr w:rsidR="00E31D0E" w:rsidSect="007A2C3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3DA9"/>
    <w:rsid w:val="00A86177"/>
    <w:rsid w:val="00BD3DA9"/>
    <w:rsid w:val="00E3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D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D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CB41E74636AC05DCCCD4F3F30946F9C2F9C05E79F3160138D74E17EA06A9F581A429A781B640D2BDEE7F7BFF4CF3242B4A0Fx5u3I" TargetMode="External"/><Relationship Id="rId21" Type="http://schemas.openxmlformats.org/officeDocument/2006/relationships/hyperlink" Target="consultantplus://offline/ref=EFCB41E74636AC05DCCCCAFEE5651BF3C7F39C5470F21E566688154ABD0FA3A2C6EB70E7CEEF1096E8E37F78EA18A37E7C470F5D84DA26EAF108BAx9uEI" TargetMode="External"/><Relationship Id="rId34" Type="http://schemas.openxmlformats.org/officeDocument/2006/relationships/hyperlink" Target="consultantplus://offline/ref=EFCB41E74636AC05DCCCCAFEE5651BF3C7F39C5470F21E566688154ABD0FA3A2C6EB70E7CEEF1096E8E37C74EA18A37E7C470F5D84DA26EAF108BAx9uEI" TargetMode="External"/><Relationship Id="rId42" Type="http://schemas.openxmlformats.org/officeDocument/2006/relationships/hyperlink" Target="consultantplus://offline/ref=EFCB41E74636AC05DCCCCAFEE5651BF3C7F39C5478FA1D5F61814840B556AFA0C1E42FF0C9A61C97E8E37E7CE447A66B6D1F035B9DC427F5ED0ABB96x0u2I" TargetMode="External"/><Relationship Id="rId47" Type="http://schemas.openxmlformats.org/officeDocument/2006/relationships/hyperlink" Target="consultantplus://offline/ref=EFCB41E74636AC05DCCCCAFEE5651BF3C7F39C5478FA1D5F61814840B556AFA0C1E42FF0C9A61C97E8E37E7CE647A66B6D1F035B9DC427F5ED0ABB96x0u2I" TargetMode="External"/><Relationship Id="rId50" Type="http://schemas.openxmlformats.org/officeDocument/2006/relationships/hyperlink" Target="consultantplus://offline/ref=EFCB41E74636AC05DCCCCAFEE5651BF3C7F39C5470F21E566688154ABD0FA3A2C6EB70E7CEEF1096E8E37A74EA18A37E7C470F5D84DA26EAF108BAx9uEI" TargetMode="External"/><Relationship Id="rId55" Type="http://schemas.openxmlformats.org/officeDocument/2006/relationships/hyperlink" Target="consultantplus://offline/ref=EFCB41E74636AC05DCCCCAFEE5651BF3C7F39C5470F21E566688154ABD0FA3A2C6EB70E7CEEF1096E8E37B7EEA18A37E7C470F5D84DA26EAF108BAx9uEI" TargetMode="External"/><Relationship Id="rId63" Type="http://schemas.openxmlformats.org/officeDocument/2006/relationships/hyperlink" Target="consultantplus://offline/ref=EFCB41E74636AC05DCCCCAFEE5651BF3C7F39C5470F21E566688154ABD0FA3A2C6EB70E7CEEF1096E8E37B75EA18A37E7C470F5D84DA26EAF108BAx9uEI" TargetMode="External"/><Relationship Id="rId68" Type="http://schemas.openxmlformats.org/officeDocument/2006/relationships/hyperlink" Target="consultantplus://offline/ref=EFCB41E74636AC05DCCCCAFEE5651BF3C7F39C5470F21E566688154ABD0FA3A2C6EB70E7CEEF1096E8E3787BEA18A37E7C470F5D84DA26EAF108BAx9uEI" TargetMode="External"/><Relationship Id="rId76" Type="http://schemas.openxmlformats.org/officeDocument/2006/relationships/hyperlink" Target="consultantplus://offline/ref=EFCB41E74636AC05DCCCCAFEE5651BF3C7F39C5470F21E566688154ABD0FA3A2C6EB70E7CEEF1096E8E3797EEA18A37E7C470F5D84DA26EAF108BAx9uEI" TargetMode="External"/><Relationship Id="rId84" Type="http://schemas.openxmlformats.org/officeDocument/2006/relationships/hyperlink" Target="consultantplus://offline/ref=EFCB41E74636AC05DCCCCAFEE5651BF3C7F39C5470FB19536388154ABD0FA3A2C6EB70E7CEEF1096E8E3767CEA18A37E7C470F5D84DA26EAF108BAx9uEI" TargetMode="External"/><Relationship Id="rId89" Type="http://schemas.openxmlformats.org/officeDocument/2006/relationships/hyperlink" Target="consultantplus://offline/ref=EFCB41E74636AC05DCCCCAFEE5651BF3C7F39C5470F21E566688154ABD0FA3A2C6EB70E7CEEF1096E8E37978EA18A37E7C470F5D84DA26EAF108BAx9uEI" TargetMode="External"/><Relationship Id="rId97" Type="http://schemas.openxmlformats.org/officeDocument/2006/relationships/hyperlink" Target="consultantplus://offline/ref=EFCB41E74636AC05DCCCCAFEE5651BF3C7F39C5478FA1D5F61814840B556AFA0C1E42FF0C9A61C97E8E37E78E047A66B6D1F035B9DC427F5ED0ABB96x0u2I" TargetMode="External"/><Relationship Id="rId7" Type="http://schemas.openxmlformats.org/officeDocument/2006/relationships/hyperlink" Target="consultantplus://offline/ref=EFCB41E74636AC05DCCCCAFEE5651BF3C7F39C5478FA1D5F61814840B556AFA0C1E42FF0C9A61C97E8E37E7CE447A66B6D1F035B9DC427F5ED0ABB96x0u2I" TargetMode="External"/><Relationship Id="rId71" Type="http://schemas.openxmlformats.org/officeDocument/2006/relationships/hyperlink" Target="consultantplus://offline/ref=EFCB41E74636AC05DCCCCAFEE5651BF3C7F39C5470FB19536388154ABD0FA3A2C6EB70E7CEEF1096E8E3797DEA18A37E7C470F5D84DA26EAF108BAx9uEI" TargetMode="External"/><Relationship Id="rId92" Type="http://schemas.openxmlformats.org/officeDocument/2006/relationships/hyperlink" Target="consultantplus://offline/ref=EFCB41E74636AC05DCCCCAFEE5651BF3C7F39C5478FA1C5064854840B556AFA0C1E42FF0C9A61C97E8E37E7CE947A66B6D1F035B9DC427F5ED0ABB96x0u2I" TargetMode="External"/><Relationship Id="rId2" Type="http://schemas.openxmlformats.org/officeDocument/2006/relationships/settings" Target="settings.xml"/><Relationship Id="rId16" Type="http://schemas.openxmlformats.org/officeDocument/2006/relationships/hyperlink" Target="consultantplus://offline/ref=EFCB41E74636AC05DCCCCAFEE5651BF3C7F39C5470FB19536388154ABD0FA3A2C6EB70E7CEEF1096E8E37E74EA18A37E7C470F5D84DA26EAF108BAx9uEI" TargetMode="External"/><Relationship Id="rId29" Type="http://schemas.openxmlformats.org/officeDocument/2006/relationships/hyperlink" Target="consultantplus://offline/ref=EFCB41E74636AC05DCCCCAFEE5651BF3C7F39C5470F21E566688154ABD0FA3A2C6EB70E7CEEF1096E8E37C7EEA18A37E7C470F5D84DA26EAF108BAx9uEI" TargetMode="External"/><Relationship Id="rId11" Type="http://schemas.openxmlformats.org/officeDocument/2006/relationships/hyperlink" Target="consultantplus://offline/ref=EFCB41E74636AC05DCCCCAFEE5651BF3C7F39C5478FA1C5064854840B556AFA0C1E42FF0C9A61C97E8E37E7CE947A66B6D1F035B9DC427F5ED0ABB96x0u2I" TargetMode="External"/><Relationship Id="rId24" Type="http://schemas.openxmlformats.org/officeDocument/2006/relationships/hyperlink" Target="consultantplus://offline/ref=EFCB41E74636AC05DCCCCAFEE5651BF3C7F39C5470F21E566688154ABD0FA3A2C6EB70E7CEEF1096E8E37F74EA18A37E7C470F5D84DA26EAF108BAx9uEI" TargetMode="External"/><Relationship Id="rId32" Type="http://schemas.openxmlformats.org/officeDocument/2006/relationships/hyperlink" Target="consultantplus://offline/ref=EFCB41E74636AC05DCCCCAFEE5651BF3C7F39C5478FA1C5064854840B556AFA0C1E42FF0C9A61C97E8E37E7CE947A66B6D1F035B9DC427F5ED0ABB96x0u2I" TargetMode="External"/><Relationship Id="rId37" Type="http://schemas.openxmlformats.org/officeDocument/2006/relationships/hyperlink" Target="consultantplus://offline/ref=EFCB41E74636AC05DCCCCAFEE5651BF3C7F39C5470F21E566688154ABD0FA3A2C6EB70E7CEEF1096E8E37D7EEA18A37E7C470F5D84DA26EAF108BAx9uEI" TargetMode="External"/><Relationship Id="rId40" Type="http://schemas.openxmlformats.org/officeDocument/2006/relationships/hyperlink" Target="consultantplus://offline/ref=EFCB41E74636AC05DCCCCAFEE5651BF3C7F39C5470FB19536388154ABD0FA3A2C6EB70E7CEEF1096E8E37B7FEA18A37E7C470F5D84DA26EAF108BAx9uEI" TargetMode="External"/><Relationship Id="rId45" Type="http://schemas.openxmlformats.org/officeDocument/2006/relationships/hyperlink" Target="consultantplus://offline/ref=EFCB41E74636AC05DCCCCAFEE5651BF3C7F39C5478FA1C5064854840B556AFA0C1E42FF0C9A61C97E8E37E7CE947A66B6D1F035B9DC427F5ED0ABB96x0u2I" TargetMode="External"/><Relationship Id="rId53" Type="http://schemas.openxmlformats.org/officeDocument/2006/relationships/hyperlink" Target="consultantplus://offline/ref=EFCB41E74636AC05DCCCCAFEE5651BF3C7F39C5470FB19536388154ABD0FA3A2C6EB70E7CEEF1096E8E3787CEA18A37E7C470F5D84DA26EAF108BAx9uEI" TargetMode="External"/><Relationship Id="rId58" Type="http://schemas.openxmlformats.org/officeDocument/2006/relationships/hyperlink" Target="consultantplus://offline/ref=EFCB41E74636AC05DCCCCAFEE5651BF3C7F39C5470F21E566688154ABD0FA3A2C6EB70E7CEEF1096E8E37B78EA18A37E7C470F5D84DA26EAF108BAx9uEI" TargetMode="External"/><Relationship Id="rId66" Type="http://schemas.openxmlformats.org/officeDocument/2006/relationships/hyperlink" Target="consultantplus://offline/ref=EFCB41E74636AC05DCCCCAFEE5651BF3C7F39C5470F21E566688154ABD0FA3A2C6EB70E7CEEF1096E8E37879EA18A37E7C470F5D84DA26EAF108BAx9uEI" TargetMode="External"/><Relationship Id="rId74" Type="http://schemas.openxmlformats.org/officeDocument/2006/relationships/hyperlink" Target="consultantplus://offline/ref=EFCB41E74636AC05DCCCCAFEE5651BF3C7F39C5478FA1D5F61814840B556AFA0C1E42FF0C9A61C97E8E37E7DE247A66B6D1F035B9DC427F5ED0ABB96x0u2I" TargetMode="External"/><Relationship Id="rId79" Type="http://schemas.openxmlformats.org/officeDocument/2006/relationships/hyperlink" Target="consultantplus://offline/ref=EFCB41E74636AC05DCCCCAFEE5651BF3C7F39C5470FB19536388154ABD0FA3A2C6EB70E7CEEF1096E8E37979EA18A37E7C470F5D84DA26EAF108BAx9uEI" TargetMode="External"/><Relationship Id="rId87" Type="http://schemas.openxmlformats.org/officeDocument/2006/relationships/hyperlink" Target="consultantplus://offline/ref=EFCB41E74636AC05DCCCCAFEE5651BF3C7F39C5470F21E566688154ABD0FA3A2C6EB70E7CEEF1096E8E3797FEA18A37E7C470F5D84DA26EAF108BAx9uEI" TargetMode="External"/><Relationship Id="rId5" Type="http://schemas.openxmlformats.org/officeDocument/2006/relationships/hyperlink" Target="consultantplus://offline/ref=EFCB41E74636AC05DCCCCAFEE5651BF3C7F39C5470FB19536388154ABD0FA3A2C6EB70E7CEEF1096E8E37E79EA18A37E7C470F5D84DA26EAF108BAx9uEI" TargetMode="External"/><Relationship Id="rId61" Type="http://schemas.openxmlformats.org/officeDocument/2006/relationships/hyperlink" Target="consultantplus://offline/ref=EFCB41E74636AC05DCCCCAFEE5651BF3C7F39C5478FA1D5F61814840B556AFA0C1E42FF0C9A61C97E8E37E7DE147A66B6D1F035B9DC427F5ED0ABB96x0u2I" TargetMode="External"/><Relationship Id="rId82" Type="http://schemas.openxmlformats.org/officeDocument/2006/relationships/hyperlink" Target="consultantplus://offline/ref=EFCB41E74636AC05DCCCCAFEE5651BF3C7F39C5478FA1D5F61814840B556AFA0C1E42FF0C9A61C97E8E37E7DE647A66B6D1F035B9DC427F5ED0ABB96x0u2I" TargetMode="External"/><Relationship Id="rId90" Type="http://schemas.openxmlformats.org/officeDocument/2006/relationships/hyperlink" Target="consultantplus://offline/ref=EFCB41E74636AC05DCCCCAFEE5651BF3C7F39C5478FA1D5F61814840B556AFA0C1E42FF0C9A61C97E8E37E7DE847A66B6D1F035B9DC427F5ED0ABB96x0u2I" TargetMode="External"/><Relationship Id="rId95" Type="http://schemas.openxmlformats.org/officeDocument/2006/relationships/hyperlink" Target="consultantplus://offline/ref=EFCB41E74636AC05DCCCCAFEE5651BF3C7F39C5478FA1D5F61814840B556AFA0C1E42FF0C9A61C97E8E37E7FE347A66B6D1F035B9DC427F5ED0ABB96x0u2I" TargetMode="External"/><Relationship Id="rId19" Type="http://schemas.openxmlformats.org/officeDocument/2006/relationships/hyperlink" Target="consultantplus://offline/ref=EFCB41E74636AC05DCCCCAFEE5651BF3C7F39C5470F21E566688154ABD0FA3A2C6EB70E7CEEF1096E8E37F7CEA18A37E7C470F5D84DA26EAF108BAx9uEI" TargetMode="External"/><Relationship Id="rId14" Type="http://schemas.openxmlformats.org/officeDocument/2006/relationships/hyperlink" Target="consultantplus://offline/ref=EFCB41E74636AC05DCCCCAFEE5651BF3C7F39C5470F21E566688154ABD0FA3A2C6EB70E7CEEF1096E8E37E7BEA18A37E7C470F5D84DA26EAF108BAx9uEI" TargetMode="External"/><Relationship Id="rId22" Type="http://schemas.openxmlformats.org/officeDocument/2006/relationships/hyperlink" Target="consultantplus://offline/ref=EFCB41E74636AC05DCCCCAFEE5651BF3C7F39C5470F21E566688154ABD0FA3A2C6EB70E7CEEF1096E8E37F79EA18A37E7C470F5D84DA26EAF108BAx9uEI" TargetMode="External"/><Relationship Id="rId27" Type="http://schemas.openxmlformats.org/officeDocument/2006/relationships/hyperlink" Target="consultantplus://offline/ref=EFCB41E74636AC05DCCCCAFEE5651BF3C7F39C5470FB19536388154ABD0FA3A2C6EB70E7CEEF1096E8E37E75EA18A37E7C470F5D84DA26EAF108BAx9uEI" TargetMode="External"/><Relationship Id="rId30" Type="http://schemas.openxmlformats.org/officeDocument/2006/relationships/hyperlink" Target="consultantplus://offline/ref=EFCB41E74636AC05DCCCCAFEE5651BF3C7F39C5470F21E566688154ABD0FA3A2C6EB70E7CEEF1096E8E37C78EA18A37E7C470F5D84DA26EAF108BAx9uEI" TargetMode="External"/><Relationship Id="rId35" Type="http://schemas.openxmlformats.org/officeDocument/2006/relationships/hyperlink" Target="consultantplus://offline/ref=EFCB41E74636AC05DCCCCAFEE5651BF3C7F39C5470F21E566688154ABD0FA3A2C6EB70E7CEEF1096E8E37C75EA18A37E7C470F5D84DA26EAF108BAx9uEI" TargetMode="External"/><Relationship Id="rId43" Type="http://schemas.openxmlformats.org/officeDocument/2006/relationships/hyperlink" Target="consultantplus://offline/ref=EFCB41E74636AC05DCCCCAFEE5651BF3C7F39C5478FA1C5064854840B556AFA0C1E42FF0C9A61C97E8E37E7CE947A66B6D1F035B9DC427F5ED0ABB96x0u2I" TargetMode="External"/><Relationship Id="rId48" Type="http://schemas.openxmlformats.org/officeDocument/2006/relationships/hyperlink" Target="consultantplus://offline/ref=EFCB41E74636AC05DCCCD4F3F30946F9C2F9C65A7EFE160138D74E17EA06A9F593A471A98BE50F96E9FD7C7CE0x4u5I" TargetMode="External"/><Relationship Id="rId56" Type="http://schemas.openxmlformats.org/officeDocument/2006/relationships/hyperlink" Target="consultantplus://offline/ref=EFCB41E74636AC05DCCCCAFEE5651BF3C7F39C5478FA1D5F61814840B556AFA0C1E42FF0C9A61C97E8E37E7CE947A66B6D1F035B9DC427F5ED0ABB96x0u2I" TargetMode="External"/><Relationship Id="rId64" Type="http://schemas.openxmlformats.org/officeDocument/2006/relationships/hyperlink" Target="consultantplus://offline/ref=EFCB41E74636AC05DCCCCAFEE5651BF3C7F39C5470F21E566688154ABD0FA3A2C6EB70E7CEEF1096E8E3787EEA18A37E7C470F5D84DA26EAF108BAx9uEI" TargetMode="External"/><Relationship Id="rId69" Type="http://schemas.openxmlformats.org/officeDocument/2006/relationships/hyperlink" Target="consultantplus://offline/ref=EFCB41E74636AC05DCCCCAFEE5651BF3C7F39C5470FB19536388154ABD0FA3A2C6EB70E7CEEF1096E8E37874EA18A37E7C470F5D84DA26EAF108BAx9uEI" TargetMode="External"/><Relationship Id="rId77" Type="http://schemas.openxmlformats.org/officeDocument/2006/relationships/hyperlink" Target="consultantplus://offline/ref=EFCB41E74636AC05DCCCCAFEE5651BF3C7F39C5470FB19536388154ABD0FA3A2C6EB70E7CEEF1096E8E3797FEA18A37E7C470F5D84DA26EAF108BAx9uEI" TargetMode="External"/><Relationship Id="rId8" Type="http://schemas.openxmlformats.org/officeDocument/2006/relationships/hyperlink" Target="consultantplus://offline/ref=EFCB41E74636AC05DCCCCAFEE5651BF3C7F39C5478FA1C5064854840B556AFA0C1E42FF0C9A61C97ECE77B7FE947A66B6D1F035B9DC427F5ED0ABB96x0u2I" TargetMode="External"/><Relationship Id="rId51" Type="http://schemas.openxmlformats.org/officeDocument/2006/relationships/hyperlink" Target="consultantplus://offline/ref=EFCB41E74636AC05DCCCCAFEE5651BF3C7F39C5470F21E566688154ABD0FA3A2C6EB70E7CEEF1096E8E37A75EA18A37E7C470F5D84DA26EAF108BAx9uEI" TargetMode="External"/><Relationship Id="rId72" Type="http://schemas.openxmlformats.org/officeDocument/2006/relationships/hyperlink" Target="consultantplus://offline/ref=EFCB41E74636AC05DCCCCAFEE5651BF3C7F39C5470FB19536388154ABD0FA3A2C6EB70E7CEEF1096E8E3797EEA18A37E7C470F5D84DA26EAF108BAx9uEI" TargetMode="External"/><Relationship Id="rId80" Type="http://schemas.openxmlformats.org/officeDocument/2006/relationships/hyperlink" Target="consultantplus://offline/ref=EFCB41E74636AC05DCCCCAFEE5651BF3C7F39C5478FA1D5F61814840B556AFA0C1E42FF0C9A61C97E8E37E7DE747A66B6D1F035B9DC427F5ED0ABB96x0u2I" TargetMode="External"/><Relationship Id="rId85" Type="http://schemas.openxmlformats.org/officeDocument/2006/relationships/hyperlink" Target="consultantplus://offline/ref=EFCB41E74636AC05DCCCCAFEE5651BF3C7F39C5470FB19536388154ABD0FA3A2C6EB70E7CEEF1096E8E3767DEA18A37E7C470F5D84DA26EAF108BAx9uEI" TargetMode="External"/><Relationship Id="rId93" Type="http://schemas.openxmlformats.org/officeDocument/2006/relationships/hyperlink" Target="consultantplus://offline/ref=EFCB41E74636AC05DCCCCAFEE5651BF3C7F39C5470F21E566688154ABD0FA3A2C6EB70E7CEEF1096E8E37778EA18A37E7C470F5D84DA26EAF108BAx9uEI"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FCB41E74636AC05DCCCCAFEE5651BF3C7F39C5478FA1C5064854840B556AFA0C1E42FF0C9A61C97E8E37E7CE947A66B6D1F035B9DC427F5ED0ABB96x0u2I" TargetMode="External"/><Relationship Id="rId17" Type="http://schemas.openxmlformats.org/officeDocument/2006/relationships/hyperlink" Target="consultantplus://offline/ref=EFCB41E74636AC05DCCCCAFEE5651BF3C7F39C5470F21E566688154ABD0FA3A2C6EB70E7CEEF1096E8E37E75EA18A37E7C470F5D84DA26EAF108BAx9uEI" TargetMode="External"/><Relationship Id="rId25" Type="http://schemas.openxmlformats.org/officeDocument/2006/relationships/hyperlink" Target="consultantplus://offline/ref=EFCB41E74636AC05DCCCCAFEE5651BF3C7F39C5470F21E566688154ABD0FA3A2C6EB70E7CEEF1096E8E37F75EA18A37E7C470F5D84DA26EAF108BAx9uEI" TargetMode="External"/><Relationship Id="rId33" Type="http://schemas.openxmlformats.org/officeDocument/2006/relationships/hyperlink" Target="consultantplus://offline/ref=EFCB41E74636AC05DCCCCAFEE5651BF3C7F39C5470F21E566688154ABD0FA3A2C6EB70E7CEEF1096E8E37C7AEA18A37E7C470F5D84DA26EAF108BAx9uEI" TargetMode="External"/><Relationship Id="rId38" Type="http://schemas.openxmlformats.org/officeDocument/2006/relationships/hyperlink" Target="consultantplus://offline/ref=EFCB41E74636AC05DCCCCAFEE5651BF3C7F39C5470F21E566688154ABD0FA3A2C6EB70E7CEEF1096E8E37A7CEA18A37E7C470F5D84DA26EAF108BAx9uEI" TargetMode="External"/><Relationship Id="rId46" Type="http://schemas.openxmlformats.org/officeDocument/2006/relationships/hyperlink" Target="consultantplus://offline/ref=EFCB41E74636AC05DCCCCAFEE5651BF3C7F39C5470F21E566688154ABD0FA3A2C6EB70E7CEEF1096E8E37A7AEA18A37E7C470F5D84DA26EAF108BAx9uEI" TargetMode="External"/><Relationship Id="rId59" Type="http://schemas.openxmlformats.org/officeDocument/2006/relationships/hyperlink" Target="consultantplus://offline/ref=EFCB41E74636AC05DCCCCAFEE5651BF3C7F39C5470F21E566688154ABD0FA3A2C6EB70E7CEEF1096E8E37B7AEA18A37E7C470F5D84DA26EAF108BAx9uEI" TargetMode="External"/><Relationship Id="rId67" Type="http://schemas.openxmlformats.org/officeDocument/2006/relationships/hyperlink" Target="consultantplus://offline/ref=EFCB41E74636AC05DCCCCAFEE5651BF3C7F39C5470FB19536388154ABD0FA3A2C6EB70E7CEEF1096E8E3787AEA18A37E7C470F5D84DA26EAF108BAx9uEI" TargetMode="External"/><Relationship Id="rId20" Type="http://schemas.openxmlformats.org/officeDocument/2006/relationships/hyperlink" Target="consultantplus://offline/ref=EFCB41E74636AC05DCCCCAFEE5651BF3C7F39C5470F21E566688154ABD0FA3A2C6EB70E7CEEF1096E8E37F7EEA18A37E7C470F5D84DA26EAF108BAx9uEI" TargetMode="External"/><Relationship Id="rId41" Type="http://schemas.openxmlformats.org/officeDocument/2006/relationships/hyperlink" Target="consultantplus://offline/ref=EFCB41E74636AC05DCCCCAFEE5651BF3C7F39C5470F21E566688154ABD0FA3A2C6EB70E7CEEF1096E8E37A7FEA18A37E7C470F5D84DA26EAF108BAx9uEI" TargetMode="External"/><Relationship Id="rId54" Type="http://schemas.openxmlformats.org/officeDocument/2006/relationships/hyperlink" Target="consultantplus://offline/ref=EFCB41E74636AC05DCCCCAFEE5651BF3C7F39C5470F21E566688154ABD0FA3A2C6EB70E7CEEF1096E8E37B7CEA18A37E7C470F5D84DA26EAF108BAx9uEI" TargetMode="External"/><Relationship Id="rId62" Type="http://schemas.openxmlformats.org/officeDocument/2006/relationships/hyperlink" Target="consultantplus://offline/ref=EFCB41E74636AC05DCCCCAFEE5651BF3C7F39C5470FB19536388154ABD0FA3A2C6EB70E7CEEF1096E8E37878EA18A37E7C470F5D84DA26EAF108BAx9uEI" TargetMode="External"/><Relationship Id="rId70" Type="http://schemas.openxmlformats.org/officeDocument/2006/relationships/hyperlink" Target="consultantplus://offline/ref=EFCB41E74636AC05DCCCCAFEE5651BF3C7F39C5470FB19536388154ABD0FA3A2C6EB70E7CEEF1096E8E37875EA18A37E7C470F5D84DA26EAF108BAx9uEI" TargetMode="External"/><Relationship Id="rId75" Type="http://schemas.openxmlformats.org/officeDocument/2006/relationships/hyperlink" Target="consultantplus://offline/ref=EFCB41E74636AC05DCCCCAFEE5651BF3C7F39C5470F21E566688154ABD0FA3A2C6EB70E7CEEF1096E8E3797DEA18A37E7C470F5D84DA26EAF108BAx9uEI" TargetMode="External"/><Relationship Id="rId83" Type="http://schemas.openxmlformats.org/officeDocument/2006/relationships/hyperlink" Target="consultantplus://offline/ref=EFCB41E74636AC05DCCCCAFEE5651BF3C7F39C5470FB19536388154ABD0FA3A2C6EB70E7CEEF1096E8E37975EA18A37E7C470F5D84DA26EAF108BAx9uEI" TargetMode="External"/><Relationship Id="rId88" Type="http://schemas.openxmlformats.org/officeDocument/2006/relationships/hyperlink" Target="consultantplus://offline/ref=EFCB41E74636AC05DCCCCAFEE5651BF3C7F39C5470FB19536388154ABD0FA3A2C6EB70E7CEEF1096E8E37678EA18A37E7C470F5D84DA26EAF108BAx9uEI" TargetMode="External"/><Relationship Id="rId91" Type="http://schemas.openxmlformats.org/officeDocument/2006/relationships/hyperlink" Target="consultantplus://offline/ref=EFCB41E74636AC05DCCCCAFEE5651BF3C7F39C5478FA1C5064854840B556AFA0C1E42FF0C9A61C97E8E37E7CE947A66B6D1F035B9DC427F5ED0ABB96x0u2I" TargetMode="External"/><Relationship Id="rId96" Type="http://schemas.openxmlformats.org/officeDocument/2006/relationships/hyperlink" Target="consultantplus://offline/ref=EFCB41E74636AC05DCCCCAFEE5651BF3C7F39C5478FA1D5F61814840B556AFA0C1E42FF0C9A61C97E8E37E7FE247A66B6D1F035B9DC427F5ED0ABB96x0u2I" TargetMode="External"/><Relationship Id="rId1" Type="http://schemas.openxmlformats.org/officeDocument/2006/relationships/styles" Target="styles.xml"/><Relationship Id="rId6" Type="http://schemas.openxmlformats.org/officeDocument/2006/relationships/hyperlink" Target="consultantplus://offline/ref=EFCB41E74636AC05DCCCCAFEE5651BF3C7F39C5470F21E566688154ABD0FA3A2C6EB70E7CEEF1096E8E37E79EA18A37E7C470F5D84DA26EAF108BAx9uEI" TargetMode="External"/><Relationship Id="rId15" Type="http://schemas.openxmlformats.org/officeDocument/2006/relationships/hyperlink" Target="consultantplus://offline/ref=EFCB41E74636AC05DCCCCAFEE5651BF3C7F39C5478FA1C5064854840B556AFA0C1E42FF0C9A61C97ECE77B7FE947A66B6D1F035B9DC427F5ED0ABB96x0u2I" TargetMode="External"/><Relationship Id="rId23" Type="http://schemas.openxmlformats.org/officeDocument/2006/relationships/hyperlink" Target="consultantplus://offline/ref=EFCB41E74636AC05DCCCCAFEE5651BF3C7F39C5470F21E566688154ABD0FA3A2C6EB70E7CEEF1096E8E37F7BEA18A37E7C470F5D84DA26EAF108BAx9uEI" TargetMode="External"/><Relationship Id="rId28" Type="http://schemas.openxmlformats.org/officeDocument/2006/relationships/hyperlink" Target="consultantplus://offline/ref=EFCB41E74636AC05DCCCCAFEE5651BF3C7F39C5478FA1C5064854840B556AFA0C1E42FF0C9A61C97E8E37E7CE947A66B6D1F035B9DC427F5ED0ABB96x0u2I" TargetMode="External"/><Relationship Id="rId36" Type="http://schemas.openxmlformats.org/officeDocument/2006/relationships/hyperlink" Target="consultantplus://offline/ref=EFCB41E74636AC05DCCCCAFEE5651BF3C7F39C5470F21E566688154ABD0FA3A2C6EB70E7CEEF1096E8E37D7DEA18A37E7C470F5D84DA26EAF108BAx9uEI" TargetMode="External"/><Relationship Id="rId49" Type="http://schemas.openxmlformats.org/officeDocument/2006/relationships/hyperlink" Target="consultantplus://offline/ref=EFCB41E74636AC05DCCCCAFEE5651BF3C7F39C5470FB19536388154ABD0FA3A2C6EB70E7CEEF1096E8E37B7AEA18A37E7C470F5D84DA26EAF108BAx9uEI" TargetMode="External"/><Relationship Id="rId57" Type="http://schemas.openxmlformats.org/officeDocument/2006/relationships/hyperlink" Target="consultantplus://offline/ref=EFCB41E74636AC05DCCCCAFEE5651BF3C7F39C5470F21E566688154ABD0FA3A2C6EB70E7CEEF1096E8E37B7FEA18A37E7C470F5D84DA26EAF108BAx9uEI" TargetMode="External"/><Relationship Id="rId10" Type="http://schemas.openxmlformats.org/officeDocument/2006/relationships/hyperlink" Target="consultantplus://offline/ref=EFCB41E74636AC05DCCCCAFEE5651BF3C7F39C5470F21E566688154ABD0FA3A2C6EB70E7CEEF1096E8E37E7AEA18A37E7C470F5D84DA26EAF108BAx9uEI" TargetMode="External"/><Relationship Id="rId31" Type="http://schemas.openxmlformats.org/officeDocument/2006/relationships/hyperlink" Target="consultantplus://offline/ref=EFCB41E74636AC05DCCCCAFEE5651BF3C7F39C5470F21E566688154ABD0FA3A2C6EB70E7CEEF1096E8E37C79EA18A37E7C470F5D84DA26EAF108BAx9uEI" TargetMode="External"/><Relationship Id="rId44" Type="http://schemas.openxmlformats.org/officeDocument/2006/relationships/hyperlink" Target="consultantplus://offline/ref=EFCB41E74636AC05DCCCCAFEE5651BF3C7F39C5470F21E566688154ABD0FA3A2C6EB70E7CEEF1096E8E37A78EA18A37E7C470F5D84DA26EAF108BAx9uEI" TargetMode="External"/><Relationship Id="rId52" Type="http://schemas.openxmlformats.org/officeDocument/2006/relationships/hyperlink" Target="consultantplus://offline/ref=EFCB41E74636AC05DCCCCAFEE5651BF3C7F39C5470FB19536388154ABD0FA3A2C6EB70E7CEEF1096E8E37B74EA18A37E7C470F5D84DA26EAF108BAx9uEI" TargetMode="External"/><Relationship Id="rId60" Type="http://schemas.openxmlformats.org/officeDocument/2006/relationships/hyperlink" Target="consultantplus://offline/ref=EFCB41E74636AC05DCCCCAFEE5651BF3C7F39C5470FB19536388154ABD0FA3A2C6EB70E7CEEF1096E8E3787FEA18A37E7C470F5D84DA26EAF108BAx9uEI" TargetMode="External"/><Relationship Id="rId65" Type="http://schemas.openxmlformats.org/officeDocument/2006/relationships/hyperlink" Target="consultantplus://offline/ref=EFCB41E74636AC05DCCCCAFEE5651BF3C7F39C5470F21E566688154ABD0FA3A2C6EB70E7CEEF1096E8E37878EA18A37E7C470F5D84DA26EAF108BAx9uEI" TargetMode="External"/><Relationship Id="rId73" Type="http://schemas.openxmlformats.org/officeDocument/2006/relationships/hyperlink" Target="consultantplus://offline/ref=EFCB41E74636AC05DCCCCAFEE5651BF3C7F39C5478FA1D5F61814840B556AFA0C1E42FF0C9A61C97E8E37E7DE047A66B6D1F035B9DC427F5ED0ABB96x0u2I" TargetMode="External"/><Relationship Id="rId78" Type="http://schemas.openxmlformats.org/officeDocument/2006/relationships/hyperlink" Target="consultantplus://offline/ref=EFCB41E74636AC05DCCCCAFEE5651BF3C7F39C5478FA1D5F61814840B556AFA0C1E42FF0C9A61C97E8E37E7DE447A66B6D1F035B9DC427F5ED0ABB96x0u2I" TargetMode="External"/><Relationship Id="rId81" Type="http://schemas.openxmlformats.org/officeDocument/2006/relationships/hyperlink" Target="consultantplus://offline/ref=EFCB41E74636AC05DCCCCAFEE5651BF3C7F39C5470FB19536388154ABD0FA3A2C6EB70E7CEEF1096E8E3797AEA18A37E7C470F5D84DA26EAF108BAx9uEI" TargetMode="External"/><Relationship Id="rId86" Type="http://schemas.openxmlformats.org/officeDocument/2006/relationships/hyperlink" Target="consultantplus://offline/ref=EFCB41E74636AC05DCCCCAFEE5651BF3C7F39C5470FB19536388154ABD0FA3A2C6EB70E7CEEF1096E8E3767FEA18A37E7C470F5D84DA26EAF108BAx9uEI" TargetMode="External"/><Relationship Id="rId94" Type="http://schemas.openxmlformats.org/officeDocument/2006/relationships/hyperlink" Target="consultantplus://offline/ref=EFCB41E74636AC05DCCCCAFEE5651BF3C7F39C5470F21E566688154ABD0FA3A2C6EB70E7CEEF1096E8E27E79EA18A37E7C470F5D84DA26EAF108BAx9uEI" TargetMode="External"/><Relationship Id="rId9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FCB41E74636AC05DCCCCAFEE5651BF3C7F39C5470FB19536388154ABD0FA3A2C6EB70E7CEEF1096E8E37E7AEA18A37E7C470F5D84DA26EAF108BAx9uEI" TargetMode="External"/><Relationship Id="rId13" Type="http://schemas.openxmlformats.org/officeDocument/2006/relationships/hyperlink" Target="consultantplus://offline/ref=EFCB41E74636AC05DCCCCAFEE5651BF3C7F39C5470FB19536388154ABD0FA3A2C6EB70E7CEEF1096E8E37E7BEA18A37E7C470F5D84DA26EAF108BAx9uEI" TargetMode="External"/><Relationship Id="rId18" Type="http://schemas.openxmlformats.org/officeDocument/2006/relationships/hyperlink" Target="consultantplus://offline/ref=EFCB41E74636AC05DCCCD4F3F30946F9C2F9C65A7EFE160138D74E17EA06A9F593A471A98BE50F96E9FD7C7CE0x4u5I" TargetMode="External"/><Relationship Id="rId39" Type="http://schemas.openxmlformats.org/officeDocument/2006/relationships/hyperlink" Target="consultantplus://offline/ref=EFCB41E74636AC05DCCCCAFEE5651BF3C7F39C5470FB19536388154ABD0FA3A2C6EB70E7CEEF1096E8E37B7EEA18A37E7C470F5D84DA26EAF108BAx9u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10947</Words>
  <Characters>62403</Characters>
  <Application>Microsoft Office Word</Application>
  <DocSecurity>0</DocSecurity>
  <Lines>520</Lines>
  <Paragraphs>146</Paragraphs>
  <ScaleCrop>false</ScaleCrop>
  <Company/>
  <LinksUpToDate>false</LinksUpToDate>
  <CharactersWithSpaces>73204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Starotonenkova_JV</dc:creator>
  <cp:lastModifiedBy>Starotonenkova_JV</cp:lastModifiedBy>
  <cp:revision>1</cp:revision>
  <dcterms:created xsi:type="dcterms:W3CDTF">2019-01-17T08:46:00Z</dcterms:created>
  <dcterms:modified xsi:type="dcterms:W3CDTF">2019-01-17T08:48:00Z</dcterms:modified>
</cp:coreProperties>
</file>