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5" w:rsidRDefault="00BF7375" w:rsidP="00BF7375">
      <w:pPr>
        <w:jc w:val="center"/>
        <w:rPr>
          <w:sz w:val="20"/>
        </w:rPr>
      </w:pPr>
      <w:bookmarkStart w:id="0" w:name="_GoBack"/>
      <w:bookmarkEnd w:id="0"/>
    </w:p>
    <w:p w:rsidR="00BF7375" w:rsidRDefault="00BF7375" w:rsidP="00BF7375">
      <w:pPr>
        <w:jc w:val="center"/>
        <w:rPr>
          <w:b/>
          <w:sz w:val="26"/>
          <w:szCs w:val="26"/>
        </w:rPr>
      </w:pPr>
    </w:p>
    <w:p w:rsidR="00827452" w:rsidRDefault="00827452" w:rsidP="00BF7375">
      <w:pPr>
        <w:jc w:val="center"/>
        <w:rPr>
          <w:b/>
          <w:sz w:val="28"/>
          <w:szCs w:val="28"/>
        </w:rPr>
      </w:pP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РАЙОНА СМОЛЕНСКОЙ ОБЛАСТИ</w:t>
      </w:r>
    </w:p>
    <w:p w:rsidR="00BF7375" w:rsidRPr="005B1C21" w:rsidRDefault="00BF7375" w:rsidP="00BF7375">
      <w:pPr>
        <w:ind w:right="-794"/>
        <w:jc w:val="center"/>
        <w:rPr>
          <w:sz w:val="28"/>
          <w:szCs w:val="28"/>
        </w:rPr>
      </w:pPr>
    </w:p>
    <w:p w:rsidR="00BF7375" w:rsidRPr="005B1C21" w:rsidRDefault="00BF7375" w:rsidP="00BF7375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5064"/>
      </w:tblGrid>
      <w:tr w:rsidR="00BF7375" w:rsidRPr="005B1C21" w:rsidTr="004B6A07">
        <w:tc>
          <w:tcPr>
            <w:tcW w:w="4728" w:type="dxa"/>
          </w:tcPr>
          <w:p w:rsidR="00BF7375" w:rsidRPr="00827452" w:rsidRDefault="00BF7375" w:rsidP="004B6A07">
            <w:pPr>
              <w:suppressAutoHyphens/>
              <w:rPr>
                <w:sz w:val="28"/>
                <w:szCs w:val="28"/>
              </w:rPr>
            </w:pPr>
            <w:r w:rsidRPr="00827452">
              <w:rPr>
                <w:sz w:val="28"/>
                <w:szCs w:val="28"/>
              </w:rPr>
              <w:t xml:space="preserve">от </w:t>
            </w:r>
            <w:r w:rsidR="00FF5EFB">
              <w:rPr>
                <w:sz w:val="28"/>
                <w:szCs w:val="28"/>
              </w:rPr>
              <w:t>07.11.</w:t>
            </w:r>
            <w:r w:rsidRPr="00827452">
              <w:rPr>
                <w:sz w:val="28"/>
                <w:szCs w:val="28"/>
              </w:rPr>
              <w:t xml:space="preserve"> 202</w:t>
            </w:r>
            <w:r w:rsidR="00BC350D" w:rsidRPr="00827452">
              <w:rPr>
                <w:sz w:val="28"/>
                <w:szCs w:val="28"/>
              </w:rPr>
              <w:t>3</w:t>
            </w:r>
            <w:r w:rsidRPr="00827452">
              <w:rPr>
                <w:sz w:val="28"/>
                <w:szCs w:val="28"/>
              </w:rPr>
              <w:t xml:space="preserve"> г.  № </w:t>
            </w:r>
            <w:r w:rsidR="00FF5EFB">
              <w:rPr>
                <w:sz w:val="28"/>
                <w:szCs w:val="28"/>
              </w:rPr>
              <w:t>67</w:t>
            </w:r>
            <w:r w:rsidRPr="00827452">
              <w:rPr>
                <w:sz w:val="28"/>
                <w:szCs w:val="28"/>
              </w:rPr>
              <w:t xml:space="preserve">   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</w:p>
          <w:p w:rsidR="00BF7375" w:rsidRPr="005B1C21" w:rsidRDefault="00BF7375" w:rsidP="00BC350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5B1C21">
              <w:rPr>
                <w:sz w:val="28"/>
                <w:szCs w:val="28"/>
              </w:rPr>
              <w:t>Об основных направлениях бюджетной и налоговой политики  Первомайского сельского поселения Шумячского района Смоленской области на 20</w:t>
            </w:r>
            <w:r>
              <w:rPr>
                <w:sz w:val="28"/>
                <w:szCs w:val="28"/>
              </w:rPr>
              <w:t>2</w:t>
            </w:r>
            <w:r w:rsidR="00BC350D">
              <w:rPr>
                <w:sz w:val="28"/>
                <w:szCs w:val="28"/>
              </w:rPr>
              <w:t>4</w:t>
            </w:r>
            <w:r w:rsidRPr="005B1C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</w:t>
            </w:r>
            <w:r w:rsidR="00BC35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BC35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Pr="005B1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hideMark/>
          </w:tcPr>
          <w:p w:rsidR="00BF7375" w:rsidRPr="005B1C21" w:rsidRDefault="00BF7375" w:rsidP="004B6A07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  <w:r w:rsidRPr="005B1C21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F7375" w:rsidRPr="005B1C21" w:rsidRDefault="00BF7375" w:rsidP="00BF7375">
      <w:pPr>
        <w:ind w:right="-794"/>
        <w:rPr>
          <w:rFonts w:ascii="Calibri" w:hAnsi="Calibri"/>
          <w:sz w:val="28"/>
          <w:szCs w:val="28"/>
          <w:lang w:eastAsia="en-US"/>
        </w:rPr>
      </w:pP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В соответствии со статьей 184.2 Бюджетного кодекса Российской Федерации, руководствуясь Уставом Первомайского сельского поселения Шумячского района Смоленской области </w:t>
      </w:r>
    </w:p>
    <w:p w:rsidR="00BF7375" w:rsidRDefault="00BF7375" w:rsidP="00BF7375">
      <w:pPr>
        <w:autoSpaceDE w:val="0"/>
        <w:ind w:right="-25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25"/>
        <w:rPr>
          <w:sz w:val="28"/>
          <w:szCs w:val="28"/>
        </w:rPr>
      </w:pPr>
      <w:r w:rsidRPr="005B1C21">
        <w:rPr>
          <w:sz w:val="28"/>
          <w:szCs w:val="28"/>
        </w:rPr>
        <w:t>Администрация Первомайского сельского поселения Шумячского района Смоленской области п о с т а н о в л я е т:</w:t>
      </w: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</w:p>
    <w:p w:rsidR="00BF7375" w:rsidRPr="001274E7" w:rsidRDefault="003D76E6" w:rsidP="000D1C0B">
      <w:pPr>
        <w:numPr>
          <w:ilvl w:val="0"/>
          <w:numId w:val="1"/>
        </w:numPr>
        <w:autoSpaceDE w:val="0"/>
        <w:ind w:left="0" w:right="-25" w:firstLine="0"/>
        <w:jc w:val="both"/>
        <w:rPr>
          <w:szCs w:val="28"/>
        </w:rPr>
      </w:pPr>
      <w:r w:rsidRPr="003D76E6">
        <w:rPr>
          <w:sz w:val="28"/>
          <w:szCs w:val="28"/>
        </w:rPr>
        <w:t>Утвердить прилагаемые основные направления бюджетной и налоговой политики</w:t>
      </w:r>
      <w:r w:rsidRPr="001274E7">
        <w:rPr>
          <w:sz w:val="28"/>
          <w:szCs w:val="28"/>
        </w:rPr>
        <w:t xml:space="preserve"> </w:t>
      </w:r>
      <w:r w:rsidR="00BF7375" w:rsidRPr="001274E7">
        <w:rPr>
          <w:sz w:val="28"/>
          <w:szCs w:val="28"/>
        </w:rPr>
        <w:t>Первомайского сельского поселения Шумячского района Смоленской области на 20</w:t>
      </w:r>
      <w:r w:rsidR="00BF7375">
        <w:rPr>
          <w:sz w:val="28"/>
          <w:szCs w:val="28"/>
        </w:rPr>
        <w:t>2</w:t>
      </w:r>
      <w:r w:rsidR="00D958FD">
        <w:rPr>
          <w:sz w:val="28"/>
          <w:szCs w:val="28"/>
        </w:rPr>
        <w:t>4</w:t>
      </w:r>
      <w:r w:rsidR="00BF7375" w:rsidRPr="001274E7">
        <w:rPr>
          <w:sz w:val="28"/>
          <w:szCs w:val="28"/>
        </w:rPr>
        <w:t xml:space="preserve"> год и на плановый период 20</w:t>
      </w:r>
      <w:r w:rsidR="00BF7375">
        <w:rPr>
          <w:sz w:val="28"/>
          <w:szCs w:val="28"/>
        </w:rPr>
        <w:t>2</w:t>
      </w:r>
      <w:r w:rsidR="00D958FD">
        <w:rPr>
          <w:sz w:val="28"/>
          <w:szCs w:val="28"/>
        </w:rPr>
        <w:t>5</w:t>
      </w:r>
      <w:r w:rsidR="00BF7375" w:rsidRPr="001274E7">
        <w:rPr>
          <w:sz w:val="28"/>
          <w:szCs w:val="28"/>
        </w:rPr>
        <w:t xml:space="preserve"> и 202</w:t>
      </w:r>
      <w:r w:rsidR="00D958FD">
        <w:rPr>
          <w:sz w:val="28"/>
          <w:szCs w:val="28"/>
        </w:rPr>
        <w:t>6</w:t>
      </w:r>
      <w:r w:rsidR="00BF7375" w:rsidRPr="001274E7">
        <w:rPr>
          <w:sz w:val="28"/>
          <w:szCs w:val="28"/>
        </w:rPr>
        <w:t xml:space="preserve"> годов</w:t>
      </w:r>
      <w:r w:rsidR="00BF7375">
        <w:rPr>
          <w:sz w:val="28"/>
          <w:szCs w:val="28"/>
        </w:rPr>
        <w:t xml:space="preserve"> (приложение).</w:t>
      </w:r>
      <w:r w:rsidR="00BF7375" w:rsidRPr="001274E7">
        <w:rPr>
          <w:sz w:val="28"/>
          <w:szCs w:val="28"/>
        </w:rPr>
        <w:t xml:space="preserve"> </w:t>
      </w:r>
    </w:p>
    <w:p w:rsidR="00C07773" w:rsidRDefault="00C07773" w:rsidP="003D76E6">
      <w:pPr>
        <w:pStyle w:val="a8"/>
        <w:numPr>
          <w:ilvl w:val="0"/>
          <w:numId w:val="1"/>
        </w:numPr>
        <w:autoSpaceDE w:val="0"/>
        <w:ind w:left="0" w:right="-25" w:firstLine="0"/>
        <w:rPr>
          <w:sz w:val="28"/>
          <w:szCs w:val="28"/>
        </w:rPr>
      </w:pPr>
      <w:r w:rsidRPr="000E2DE7">
        <w:rPr>
          <w:sz w:val="28"/>
          <w:szCs w:val="28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</w:t>
      </w:r>
      <w:r>
        <w:rPr>
          <w:sz w:val="28"/>
          <w:szCs w:val="28"/>
        </w:rPr>
        <w:t>ервомайского</w:t>
      </w:r>
      <w:r w:rsidRPr="000E2DE7">
        <w:rPr>
          <w:sz w:val="28"/>
          <w:szCs w:val="28"/>
        </w:rPr>
        <w:t xml:space="preserve"> сельского поселения Шумячского района Смоленской области «</w:t>
      </w:r>
      <w:r>
        <w:rPr>
          <w:sz w:val="28"/>
          <w:szCs w:val="28"/>
        </w:rPr>
        <w:t>Первомайский вестник</w:t>
      </w:r>
      <w:r w:rsidRPr="000E2DE7">
        <w:rPr>
          <w:sz w:val="28"/>
          <w:szCs w:val="28"/>
        </w:rPr>
        <w:t>»</w:t>
      </w:r>
      <w:r>
        <w:rPr>
          <w:sz w:val="28"/>
          <w:szCs w:val="28"/>
        </w:rPr>
        <w:t xml:space="preserve"> Первомайского сельского поселения.</w:t>
      </w:r>
    </w:p>
    <w:p w:rsidR="003D76E6" w:rsidRPr="003D76E6" w:rsidRDefault="003D76E6" w:rsidP="003D76E6">
      <w:pPr>
        <w:pStyle w:val="a8"/>
        <w:numPr>
          <w:ilvl w:val="0"/>
          <w:numId w:val="1"/>
        </w:numPr>
        <w:autoSpaceDE w:val="0"/>
        <w:ind w:left="0" w:right="-25" w:firstLine="0"/>
        <w:rPr>
          <w:sz w:val="28"/>
          <w:szCs w:val="28"/>
        </w:rPr>
      </w:pPr>
      <w:r w:rsidRPr="003D76E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76E6" w:rsidRPr="005B1C21" w:rsidRDefault="003D76E6" w:rsidP="003D76E6">
      <w:pPr>
        <w:pStyle w:val="a3"/>
        <w:rPr>
          <w:szCs w:val="28"/>
        </w:rPr>
      </w:pPr>
    </w:p>
    <w:p w:rsidR="00A81B71" w:rsidRPr="005B1C21" w:rsidRDefault="00A81B71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Шумячского района Смоленской области                  </w:t>
      </w:r>
      <w:r>
        <w:rPr>
          <w:sz w:val="28"/>
          <w:szCs w:val="28"/>
        </w:rPr>
        <w:t>С.В. Богрянцева</w:t>
      </w:r>
    </w:p>
    <w:p w:rsidR="00A44545" w:rsidRDefault="00A44545" w:rsidP="00BF7375">
      <w:pPr>
        <w:autoSpaceDE w:val="0"/>
        <w:ind w:right="-794" w:firstLine="709"/>
        <w:rPr>
          <w:sz w:val="28"/>
          <w:szCs w:val="28"/>
        </w:rPr>
        <w:sectPr w:rsidR="00A44545" w:rsidSect="003D76E6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</w:tblGrid>
      <w:tr w:rsidR="00DA47D0" w:rsidTr="00D05221">
        <w:trPr>
          <w:trHeight w:val="1408"/>
        </w:trPr>
        <w:tc>
          <w:tcPr>
            <w:tcW w:w="4378" w:type="dxa"/>
          </w:tcPr>
          <w:p w:rsidR="00D05221" w:rsidRDefault="00DA47D0" w:rsidP="00DA47D0">
            <w:pPr>
              <w:jc w:val="both"/>
            </w:pPr>
            <w:r>
              <w:t>Приложение</w:t>
            </w:r>
          </w:p>
          <w:p w:rsidR="00DA47D0" w:rsidRDefault="00D05221" w:rsidP="00826F62">
            <w:pPr>
              <w:jc w:val="both"/>
              <w:rPr>
                <w:sz w:val="26"/>
                <w:szCs w:val="26"/>
              </w:rPr>
            </w:pPr>
            <w:r>
              <w:t xml:space="preserve">к </w:t>
            </w:r>
            <w:r w:rsidR="00DA47D0">
              <w:t>постановлению Администрации Первомайского сельского поселения Шумячского района Смоленской области от  0</w:t>
            </w:r>
            <w:r w:rsidR="00F522F8">
              <w:t>7</w:t>
            </w:r>
            <w:r w:rsidR="00DA47D0">
              <w:t>.11.202</w:t>
            </w:r>
            <w:r w:rsidR="00826F62">
              <w:t>3</w:t>
            </w:r>
            <w:r w:rsidR="00DA47D0">
              <w:t>г. №</w:t>
            </w:r>
            <w:r w:rsidR="00826F62">
              <w:t>67</w:t>
            </w:r>
          </w:p>
        </w:tc>
      </w:tr>
    </w:tbl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E03EB4" w:rsidRDefault="00BF7375" w:rsidP="00BF7375">
      <w:pPr>
        <w:tabs>
          <w:tab w:val="left" w:pos="10206"/>
        </w:tabs>
        <w:autoSpaceDE w:val="0"/>
        <w:ind w:right="-794" w:firstLine="6096"/>
        <w:jc w:val="right"/>
        <w:rPr>
          <w:sz w:val="26"/>
          <w:szCs w:val="26"/>
        </w:rPr>
      </w:pPr>
    </w:p>
    <w:p w:rsidR="00D05221" w:rsidRDefault="00D05221" w:rsidP="003D76E6">
      <w:pPr>
        <w:pStyle w:val="ConsPlusTitle"/>
        <w:jc w:val="center"/>
        <w:rPr>
          <w:szCs w:val="28"/>
        </w:rPr>
      </w:pPr>
    </w:p>
    <w:p w:rsidR="00D05221" w:rsidRDefault="00D05221" w:rsidP="00D05221">
      <w:pPr>
        <w:pStyle w:val="ConsPlusTitle"/>
        <w:jc w:val="center"/>
        <w:rPr>
          <w:szCs w:val="28"/>
        </w:rPr>
      </w:pPr>
    </w:p>
    <w:p w:rsidR="003D76E6" w:rsidRPr="00D05221" w:rsidRDefault="003D76E6" w:rsidP="00962A1C">
      <w:pPr>
        <w:pStyle w:val="ConsPlusTitle"/>
        <w:spacing w:after="120"/>
        <w:jc w:val="center"/>
        <w:rPr>
          <w:szCs w:val="28"/>
        </w:rPr>
      </w:pPr>
      <w:r w:rsidRPr="002226F5">
        <w:rPr>
          <w:szCs w:val="28"/>
        </w:rPr>
        <w:t xml:space="preserve">ОСНОВНЫЕ НАПРАВЛЕНИЯ БЮДЖЕТНОЙ И НАЛОГОВОЙ ПОЛИТИКИ </w:t>
      </w:r>
      <w:r w:rsidR="00D05221">
        <w:rPr>
          <w:szCs w:val="28"/>
        </w:rPr>
        <w:t>ПЕРВОМАЙСКОГО</w:t>
      </w:r>
      <w:r w:rsidRPr="002226F5">
        <w:rPr>
          <w:szCs w:val="28"/>
        </w:rPr>
        <w:t xml:space="preserve"> </w:t>
      </w:r>
      <w:r>
        <w:rPr>
          <w:szCs w:val="28"/>
        </w:rPr>
        <w:t>СЕЛЬСКОГО</w:t>
      </w:r>
      <w:r w:rsidRPr="002226F5">
        <w:rPr>
          <w:szCs w:val="28"/>
        </w:rPr>
        <w:t xml:space="preserve"> ПОСЕЛЕНИЯ</w:t>
      </w:r>
      <w:r>
        <w:rPr>
          <w:szCs w:val="28"/>
        </w:rPr>
        <w:t xml:space="preserve"> ШУМЯЧСКОГО РАЙОНА </w:t>
      </w:r>
      <w:r w:rsidR="00D05221">
        <w:rPr>
          <w:szCs w:val="28"/>
        </w:rPr>
        <w:t>С</w:t>
      </w:r>
      <w:r>
        <w:rPr>
          <w:szCs w:val="28"/>
        </w:rPr>
        <w:t>МОЛЕНСКОЙ ОБЛАСТИ</w:t>
      </w:r>
      <w:r w:rsidRPr="002226F5">
        <w:rPr>
          <w:szCs w:val="28"/>
        </w:rPr>
        <w:t xml:space="preserve"> НА 20</w:t>
      </w:r>
      <w:r>
        <w:rPr>
          <w:szCs w:val="28"/>
        </w:rPr>
        <w:t>2</w:t>
      </w:r>
      <w:r w:rsidR="000D148A">
        <w:rPr>
          <w:szCs w:val="28"/>
        </w:rPr>
        <w:t>4</w:t>
      </w:r>
      <w:r w:rsidRPr="002226F5">
        <w:rPr>
          <w:szCs w:val="28"/>
        </w:rPr>
        <w:t xml:space="preserve"> ГОД</w:t>
      </w:r>
      <w:r w:rsidR="00D05221">
        <w:rPr>
          <w:szCs w:val="28"/>
        </w:rPr>
        <w:t xml:space="preserve"> </w:t>
      </w:r>
      <w:r w:rsidRPr="00D05221">
        <w:rPr>
          <w:szCs w:val="28"/>
        </w:rPr>
        <w:t>И НА ПЛАНОВЫЙ ПЕРИОД 202</w:t>
      </w:r>
      <w:r w:rsidR="000D148A">
        <w:rPr>
          <w:szCs w:val="28"/>
        </w:rPr>
        <w:t>5</w:t>
      </w:r>
      <w:r w:rsidRPr="00D05221">
        <w:rPr>
          <w:szCs w:val="28"/>
        </w:rPr>
        <w:t xml:space="preserve"> И 202</w:t>
      </w:r>
      <w:r w:rsidR="000D148A">
        <w:rPr>
          <w:szCs w:val="28"/>
        </w:rPr>
        <w:t>6</w:t>
      </w:r>
      <w:r w:rsidRPr="00D05221">
        <w:rPr>
          <w:szCs w:val="28"/>
        </w:rPr>
        <w:t xml:space="preserve"> ГОДОВ</w:t>
      </w:r>
    </w:p>
    <w:p w:rsidR="00BF7375" w:rsidRPr="00E300D3" w:rsidRDefault="00C17771" w:rsidP="000D148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F7375" w:rsidRPr="00E300D3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BF7375" w:rsidRPr="006B6976" w:rsidRDefault="00BF7375" w:rsidP="000D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7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подготовлены в соответствии с бюджетным законодательством Российской Федерации и Смоленской области, и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4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D148A">
        <w:rPr>
          <w:rFonts w:ascii="Times New Roman" w:hAnsi="Times New Roman" w:cs="Times New Roman"/>
          <w:sz w:val="28"/>
          <w:szCs w:val="28"/>
        </w:rPr>
        <w:t>5</w:t>
      </w:r>
      <w:r w:rsidRPr="006B6976">
        <w:rPr>
          <w:rFonts w:ascii="Times New Roman" w:hAnsi="Times New Roman" w:cs="Times New Roman"/>
          <w:sz w:val="28"/>
          <w:szCs w:val="28"/>
        </w:rPr>
        <w:t xml:space="preserve"> и 202</w:t>
      </w:r>
      <w:r w:rsidR="000D148A">
        <w:rPr>
          <w:rFonts w:ascii="Times New Roman" w:hAnsi="Times New Roman" w:cs="Times New Roman"/>
          <w:sz w:val="28"/>
          <w:szCs w:val="28"/>
        </w:rPr>
        <w:t>6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годов, учтены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75" w:rsidRPr="006B6976" w:rsidRDefault="00BF7375" w:rsidP="000D148A">
      <w:pPr>
        <w:ind w:firstLine="567"/>
        <w:jc w:val="both"/>
        <w:rPr>
          <w:sz w:val="28"/>
          <w:szCs w:val="28"/>
        </w:rPr>
      </w:pPr>
      <w:r w:rsidRPr="006B6976">
        <w:rPr>
          <w:sz w:val="28"/>
          <w:szCs w:val="28"/>
        </w:rPr>
        <w:t>При подготовке основных  направлений бюджетной и налоговой  политики на 20</w:t>
      </w:r>
      <w:r>
        <w:rPr>
          <w:sz w:val="28"/>
          <w:szCs w:val="28"/>
        </w:rPr>
        <w:t>2</w:t>
      </w:r>
      <w:r w:rsidR="000D148A">
        <w:rPr>
          <w:sz w:val="28"/>
          <w:szCs w:val="28"/>
        </w:rPr>
        <w:t>4</w:t>
      </w:r>
      <w:r w:rsidRPr="006B6976">
        <w:rPr>
          <w:sz w:val="28"/>
          <w:szCs w:val="28"/>
        </w:rPr>
        <w:t xml:space="preserve"> год и плановый период 202</w:t>
      </w:r>
      <w:r w:rsidR="000D148A">
        <w:rPr>
          <w:sz w:val="28"/>
          <w:szCs w:val="28"/>
        </w:rPr>
        <w:t>5</w:t>
      </w:r>
      <w:r w:rsidRPr="006B6976">
        <w:rPr>
          <w:sz w:val="28"/>
          <w:szCs w:val="28"/>
        </w:rPr>
        <w:t xml:space="preserve"> и 202</w:t>
      </w:r>
      <w:r w:rsidR="000D148A">
        <w:rPr>
          <w:sz w:val="28"/>
          <w:szCs w:val="28"/>
        </w:rPr>
        <w:t>6</w:t>
      </w:r>
      <w:r w:rsidRPr="006B6976">
        <w:rPr>
          <w:sz w:val="28"/>
          <w:szCs w:val="28"/>
        </w:rPr>
        <w:t xml:space="preserve"> годов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</w:t>
      </w:r>
      <w:r w:rsidR="001E2CCD">
        <w:rPr>
          <w:sz w:val="28"/>
          <w:szCs w:val="28"/>
        </w:rPr>
        <w:t>4</w:t>
      </w:r>
      <w:r w:rsidRPr="006B6976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года», </w:t>
      </w:r>
      <w:r w:rsidR="000D148A" w:rsidRPr="000D148A">
        <w:rPr>
          <w:sz w:val="28"/>
          <w:szCs w:val="28"/>
        </w:rPr>
        <w:t>Посланий Президента РФ Федеральному Собранию РФ от 21 апреля 2021 года и от 23 февраля 2023 года, Единого плана по достижению национальных целей развития РФ на период до 2024 года и на плановый период до 2030 года, перечня инициатив в сфере социально</w:t>
      </w:r>
      <w:r w:rsidR="000D148A">
        <w:rPr>
          <w:sz w:val="28"/>
          <w:szCs w:val="28"/>
        </w:rPr>
        <w:t>-</w:t>
      </w:r>
      <w:r w:rsidR="000D148A" w:rsidRPr="000D148A">
        <w:rPr>
          <w:sz w:val="28"/>
          <w:szCs w:val="28"/>
        </w:rPr>
        <w:t>экономического развития, планов первоочередных действий по обеспечению развития российской экономики в условиях внешнего санкционного давления</w:t>
      </w:r>
      <w:r w:rsidR="000D148A">
        <w:rPr>
          <w:sz w:val="28"/>
          <w:szCs w:val="28"/>
        </w:rPr>
        <w:t>.</w:t>
      </w:r>
    </w:p>
    <w:p w:rsidR="00BF7375" w:rsidRPr="008C3923" w:rsidRDefault="00BF7375" w:rsidP="00962A1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и налоговая политика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4</w:t>
      </w:r>
      <w:r w:rsidR="00DA47D0">
        <w:rPr>
          <w:rFonts w:ascii="Times New Roman" w:hAnsi="Times New Roman" w:cs="Times New Roman"/>
          <w:sz w:val="28"/>
          <w:szCs w:val="28"/>
        </w:rPr>
        <w:t xml:space="preserve"> </w:t>
      </w:r>
      <w:r w:rsidRPr="008C3923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 w:rsidR="000D148A">
        <w:rPr>
          <w:rFonts w:ascii="Times New Roman" w:hAnsi="Times New Roman" w:cs="Times New Roman"/>
          <w:sz w:val="28"/>
          <w:szCs w:val="28"/>
        </w:rPr>
        <w:t>6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- повышение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Pr="008C3923">
        <w:rPr>
          <w:rFonts w:ascii="Times New Roman" w:hAnsi="Times New Roman" w:cs="Times New Roman"/>
          <w:sz w:val="28"/>
          <w:szCs w:val="28"/>
        </w:rPr>
        <w:t>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BF7375" w:rsidRPr="008C3923" w:rsidRDefault="00BF7375" w:rsidP="000D148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23">
        <w:rPr>
          <w:rFonts w:ascii="Times New Roman" w:hAnsi="Times New Roman" w:cs="Times New Roman"/>
          <w:b/>
          <w:sz w:val="28"/>
          <w:szCs w:val="28"/>
        </w:rPr>
        <w:t>2. Основные направления налоговой политики</w:t>
      </w:r>
    </w:p>
    <w:p w:rsidR="00BF7375" w:rsidRPr="008C3923" w:rsidRDefault="00BF7375" w:rsidP="000D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Важнейшим фактором проводимой налоговой политики является необходимость сохранения бюджетной устойчивости и обеспечение бюджетной сбалансированности мероприятий, направленных на увеличение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>, сохранение практики минимизации предоставления налоговых льгот.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 w:rsidR="000D148A">
        <w:rPr>
          <w:rFonts w:ascii="Times New Roman" w:hAnsi="Times New Roman" w:cs="Times New Roman"/>
          <w:sz w:val="28"/>
          <w:szCs w:val="28"/>
        </w:rPr>
        <w:t>6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направлена на решение следующих задач: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объёмов поступлений налога на доходы физических лиц, в частности: создание условий для роста общего объёма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легализация «теневой» заработной платы, доведение её до среднеотраслевого уровня, проведение мероприятий по сокращению задолженности по налогу на доходы физических лиц;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усиление работы по погашению задолженности по налоговым платежам;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актуализация работы по расширению налоговой базы по имущественным налогам, путём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BF7375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улучшения качества администрирования земельного налога и повышения уровня его собираемости, увеличения налоговых и неналоговых доходов в целях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оценки эффективности предоставленных (планируемых к предоставлению) льгот по местным налогам отдельным категориям налогоплательщиков;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реализация комплекса мер для поступления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неналоговых доходов;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занятие активной роли в процессе контроля, полноты и своевременности уплаты неналоговых доходов налогоплательщиками;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собственности, продажа неэффективного муниципального имущества, земельных участков;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контроль по выявлению земельных участков, используемых без правоустанавливающих документов, или использующихся не по целевому назначению; 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своевременная реализация изменений федерального и областного налогового законодательства в части налогов, поступающих в местный бюджет.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собственностью, в том числе за счет повышения качества претензионно-исковой работы.</w:t>
      </w:r>
    </w:p>
    <w:p w:rsidR="00BF7375" w:rsidRPr="008C3923" w:rsidRDefault="00BF7375" w:rsidP="000D148A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налогоплательщиками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 стимулирование увеличения ими налоговых платежей в бюджет.</w:t>
      </w:r>
    </w:p>
    <w:p w:rsidR="00BF7375" w:rsidRDefault="00BF7375" w:rsidP="00962A1C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48A">
        <w:rPr>
          <w:rFonts w:ascii="Times New Roman" w:hAnsi="Times New Roman" w:cs="Times New Roman"/>
          <w:sz w:val="28"/>
          <w:szCs w:val="28"/>
        </w:rPr>
        <w:t>5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 w:rsidR="000D148A">
        <w:rPr>
          <w:rFonts w:ascii="Times New Roman" w:hAnsi="Times New Roman" w:cs="Times New Roman"/>
          <w:sz w:val="28"/>
          <w:szCs w:val="28"/>
        </w:rPr>
        <w:t>6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будет ориентирована на повышение эффективности расходов и их концентрации на приоритетных направлениях государственной политики, путем использования механизмов повышения результативности бюджетных расходов, стимулов для выявления и использования резервов для достижения планируемых результатов.</w:t>
      </w:r>
    </w:p>
    <w:p w:rsidR="00962A1C" w:rsidRDefault="00962A1C" w:rsidP="00944120">
      <w:pPr>
        <w:jc w:val="center"/>
        <w:rPr>
          <w:b/>
          <w:sz w:val="28"/>
          <w:szCs w:val="28"/>
        </w:rPr>
      </w:pPr>
    </w:p>
    <w:p w:rsidR="00962A1C" w:rsidRDefault="00962A1C" w:rsidP="00944120">
      <w:pPr>
        <w:jc w:val="center"/>
        <w:rPr>
          <w:b/>
          <w:sz w:val="28"/>
          <w:szCs w:val="28"/>
        </w:rPr>
      </w:pPr>
    </w:p>
    <w:p w:rsidR="00962A1C" w:rsidRDefault="00962A1C" w:rsidP="00944120">
      <w:pPr>
        <w:jc w:val="center"/>
        <w:rPr>
          <w:b/>
          <w:sz w:val="28"/>
          <w:szCs w:val="28"/>
        </w:rPr>
      </w:pPr>
    </w:p>
    <w:p w:rsidR="00944120" w:rsidRDefault="00944120" w:rsidP="00962A1C">
      <w:pPr>
        <w:spacing w:after="120"/>
        <w:jc w:val="center"/>
        <w:rPr>
          <w:sz w:val="28"/>
          <w:szCs w:val="28"/>
        </w:rPr>
      </w:pPr>
      <w:r w:rsidRPr="000577D5">
        <w:rPr>
          <w:b/>
          <w:sz w:val="28"/>
          <w:szCs w:val="28"/>
        </w:rPr>
        <w:lastRenderedPageBreak/>
        <w:t>Оценка налоговых расходов</w:t>
      </w:r>
      <w:r>
        <w:rPr>
          <w:b/>
          <w:sz w:val="28"/>
          <w:szCs w:val="28"/>
        </w:rPr>
        <w:t xml:space="preserve"> Первомайского сельского поселения Шумячского района Смоленской области</w:t>
      </w:r>
    </w:p>
    <w:p w:rsidR="00944120" w:rsidRDefault="00944120" w:rsidP="009441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0664">
        <w:rPr>
          <w:sz w:val="28"/>
          <w:szCs w:val="28"/>
        </w:rPr>
        <w:t>Налоговые расходы предоставлены муниципальными нормативными право</w:t>
      </w:r>
      <w:r>
        <w:rPr>
          <w:sz w:val="28"/>
          <w:szCs w:val="28"/>
        </w:rPr>
        <w:t xml:space="preserve">выми </w:t>
      </w:r>
      <w:r w:rsidRPr="00E10664">
        <w:rPr>
          <w:sz w:val="28"/>
          <w:szCs w:val="28"/>
        </w:rPr>
        <w:t>актами в виде налоговых льгот по земельному налогу, налогу на имущество физических лиц</w:t>
      </w:r>
      <w:r>
        <w:rPr>
          <w:sz w:val="28"/>
          <w:szCs w:val="28"/>
        </w:rPr>
        <w:t>.</w:t>
      </w:r>
    </w:p>
    <w:p w:rsidR="00944120" w:rsidRPr="00BF15FA" w:rsidRDefault="00DB4544" w:rsidP="00BF15FA">
      <w:pPr>
        <w:shd w:val="clear" w:color="auto" w:fill="FFFFFF" w:themeFill="background1"/>
        <w:ind w:firstLine="709"/>
        <w:jc w:val="center"/>
      </w:pPr>
      <w:r>
        <w:t xml:space="preserve">                                                                                                                           </w:t>
      </w:r>
      <w:r w:rsidR="00944120" w:rsidRPr="00BF15FA">
        <w:t>Таблица</w:t>
      </w:r>
    </w:p>
    <w:p w:rsidR="00944120" w:rsidRDefault="00944120" w:rsidP="0094412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суммах налоговых льгот (налоговых расходов)</w:t>
      </w:r>
    </w:p>
    <w:p w:rsidR="00944120" w:rsidRPr="00864F2C" w:rsidRDefault="00944120" w:rsidP="009441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864F2C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BF7375" w:rsidRPr="00944120" w:rsidRDefault="00DB4544" w:rsidP="00DB45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F7375" w:rsidRPr="009441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721"/>
        <w:gridCol w:w="1559"/>
        <w:gridCol w:w="1560"/>
        <w:gridCol w:w="387"/>
        <w:gridCol w:w="1559"/>
        <w:gridCol w:w="1559"/>
        <w:gridCol w:w="1276"/>
      </w:tblGrid>
      <w:tr w:rsidR="00CA2864" w:rsidRPr="003D76E6" w:rsidTr="00CA2864">
        <w:trPr>
          <w:trHeight w:val="31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864" w:rsidRPr="003D76E6" w:rsidRDefault="00CA2864" w:rsidP="004B6A07">
            <w:r w:rsidRPr="003D76E6">
              <w:t>Наименование налога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864" w:rsidRPr="003D76E6" w:rsidRDefault="00CA2864" w:rsidP="0080660A">
            <w:pPr>
              <w:jc w:val="center"/>
            </w:pPr>
            <w:r w:rsidRPr="003D76E6">
              <w:rPr>
                <w:bCs/>
              </w:rPr>
              <w:t>202</w:t>
            </w:r>
            <w:r w:rsidR="0080660A">
              <w:rPr>
                <w:bCs/>
              </w:rPr>
              <w:t>2</w:t>
            </w:r>
            <w:r w:rsidRPr="003D76E6">
              <w:rPr>
                <w:bCs/>
              </w:rPr>
              <w:t xml:space="preserve"> год (факт)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864" w:rsidRPr="003D76E6" w:rsidRDefault="00CA2864" w:rsidP="0080660A">
            <w:pPr>
              <w:jc w:val="center"/>
            </w:pPr>
            <w:r w:rsidRPr="003D76E6">
              <w:rPr>
                <w:bCs/>
              </w:rPr>
              <w:t>202</w:t>
            </w:r>
            <w:r w:rsidR="0080660A">
              <w:rPr>
                <w:bCs/>
              </w:rPr>
              <w:t>3</w:t>
            </w:r>
            <w:r w:rsidRPr="003D76E6">
              <w:rPr>
                <w:bCs/>
              </w:rPr>
              <w:t xml:space="preserve"> год (оценка)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</w:tcPr>
          <w:p w:rsidR="00CA2864" w:rsidRPr="003D76E6" w:rsidRDefault="00CA2864" w:rsidP="004B6A07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</w:pPr>
            <w:r w:rsidRPr="003D76E6">
              <w:t>Прогноз</w:t>
            </w:r>
          </w:p>
        </w:tc>
      </w:tr>
      <w:tr w:rsidR="00CA2864" w:rsidRPr="003D76E6" w:rsidTr="00944120">
        <w:trPr>
          <w:trHeight w:val="37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64" w:rsidRPr="003D76E6" w:rsidRDefault="00CA2864" w:rsidP="004B6A07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4B6A07">
            <w:pPr>
              <w:jc w:val="center"/>
              <w:rPr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864" w:rsidRPr="003D76E6" w:rsidRDefault="00CA2864" w:rsidP="0099354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80660A">
            <w:pPr>
              <w:jc w:val="center"/>
              <w:rPr>
                <w:bCs/>
              </w:rPr>
            </w:pPr>
            <w:r w:rsidRPr="003D76E6">
              <w:rPr>
                <w:bCs/>
              </w:rPr>
              <w:t>202</w:t>
            </w:r>
            <w:r w:rsidR="0080660A">
              <w:rPr>
                <w:bCs/>
              </w:rPr>
              <w:t>4</w:t>
            </w:r>
            <w:r w:rsidRPr="003D76E6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99354D">
            <w:pPr>
              <w:jc w:val="center"/>
              <w:rPr>
                <w:bCs/>
              </w:rPr>
            </w:pPr>
            <w:r w:rsidRPr="003D76E6">
              <w:rPr>
                <w:bCs/>
              </w:rPr>
              <w:t>2</w:t>
            </w:r>
            <w:r w:rsidR="0080660A">
              <w:rPr>
                <w:bCs/>
              </w:rPr>
              <w:t>025</w:t>
            </w:r>
            <w:r w:rsidRPr="003D76E6">
              <w:rPr>
                <w:bCs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64" w:rsidRPr="003D76E6" w:rsidRDefault="00CA2864" w:rsidP="0080660A">
            <w:pPr>
              <w:jc w:val="center"/>
              <w:rPr>
                <w:bCs/>
              </w:rPr>
            </w:pPr>
            <w:r w:rsidRPr="003D76E6">
              <w:rPr>
                <w:bCs/>
              </w:rPr>
              <w:t>202</w:t>
            </w:r>
            <w:r w:rsidR="0080660A">
              <w:rPr>
                <w:bCs/>
              </w:rPr>
              <w:t>6</w:t>
            </w:r>
            <w:r w:rsidRPr="003D76E6">
              <w:rPr>
                <w:bCs/>
              </w:rPr>
              <w:t xml:space="preserve"> год</w:t>
            </w:r>
          </w:p>
        </w:tc>
      </w:tr>
      <w:tr w:rsidR="00C54F85" w:rsidRPr="00DA47D0" w:rsidTr="005A0BB5">
        <w:trPr>
          <w:trHeight w:val="66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85" w:rsidRPr="00DA47D0" w:rsidRDefault="00C54F85" w:rsidP="00C54F85">
            <w:pPr>
              <w:rPr>
                <w:color w:val="FF0000"/>
              </w:rPr>
            </w:pPr>
            <w:r w:rsidRPr="003D76E6"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85" w:rsidRPr="00DA47D0" w:rsidRDefault="0080660A" w:rsidP="00C54F85">
            <w:pPr>
              <w:jc w:val="center"/>
              <w:rPr>
                <w:color w:val="FF0000"/>
              </w:rPr>
            </w:pPr>
            <w:r>
              <w:t>250</w:t>
            </w:r>
            <w:r w:rsidR="00C54F85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85" w:rsidRPr="00DA47D0" w:rsidRDefault="0080660A" w:rsidP="00C54F85">
            <w:pPr>
              <w:jc w:val="center"/>
              <w:rPr>
                <w:color w:val="FF0000"/>
              </w:rPr>
            </w:pPr>
            <w:r>
              <w:t>250</w:t>
            </w:r>
            <w:r w:rsidR="00C54F85">
              <w:t>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85" w:rsidRDefault="00C54F85" w:rsidP="00C54F85">
            <w:pPr>
              <w:jc w:val="center"/>
              <w:rPr>
                <w:color w:val="FF0000"/>
              </w:rPr>
            </w:pPr>
          </w:p>
          <w:p w:rsidR="00C54F85" w:rsidRPr="00DA47D0" w:rsidRDefault="00C54F85" w:rsidP="00C54F8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80660A" w:rsidP="00204D24">
            <w:pPr>
              <w:jc w:val="center"/>
            </w:pPr>
            <w:r>
              <w:t>250</w:t>
            </w:r>
            <w:r w:rsidR="00C54F85" w:rsidRPr="0004283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80660A" w:rsidP="00204D24">
            <w:pPr>
              <w:jc w:val="center"/>
            </w:pPr>
            <w:r>
              <w:t>250</w:t>
            </w:r>
            <w:r w:rsidR="00C54F85" w:rsidRPr="00042833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4D24" w:rsidRPr="00204D24" w:rsidRDefault="00204D24" w:rsidP="00204D24">
            <w:pPr>
              <w:jc w:val="center"/>
              <w:rPr>
                <w:sz w:val="16"/>
                <w:szCs w:val="16"/>
              </w:rPr>
            </w:pPr>
          </w:p>
          <w:p w:rsidR="00C54F85" w:rsidRDefault="0080660A" w:rsidP="00204D24">
            <w:pPr>
              <w:jc w:val="center"/>
            </w:pPr>
            <w:r>
              <w:t>250</w:t>
            </w:r>
            <w:r w:rsidR="00C54F85" w:rsidRPr="00042833">
              <w:t>,0</w:t>
            </w:r>
          </w:p>
        </w:tc>
      </w:tr>
    </w:tbl>
    <w:p w:rsidR="00BF7375" w:rsidRDefault="00BF7375" w:rsidP="00BF73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7375" w:rsidRDefault="00BF7375" w:rsidP="00962A1C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3713C9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продолжена</w:t>
      </w:r>
      <w:r w:rsidRPr="003713C9">
        <w:rPr>
          <w:sz w:val="28"/>
          <w:szCs w:val="28"/>
        </w:rPr>
        <w:t xml:space="preserve"> работа по оптимизации налоговых льгот (пониженных налоговых ставок)</w:t>
      </w:r>
      <w:r>
        <w:rPr>
          <w:sz w:val="28"/>
          <w:szCs w:val="28"/>
        </w:rPr>
        <w:t>, проводимой</w:t>
      </w:r>
      <w:r w:rsidRPr="003713C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</w:t>
      </w:r>
      <w:r w:rsidRPr="005871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Первомайского сельского поселения Шумячского района </w:t>
      </w:r>
      <w:r w:rsidRPr="00587165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25</w:t>
      </w:r>
      <w:r w:rsidRPr="0058716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71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87165">
        <w:rPr>
          <w:sz w:val="28"/>
          <w:szCs w:val="28"/>
        </w:rPr>
        <w:t xml:space="preserve"> № 3</w:t>
      </w:r>
      <w:r>
        <w:rPr>
          <w:sz w:val="28"/>
          <w:szCs w:val="28"/>
        </w:rPr>
        <w:t>1</w:t>
      </w:r>
      <w:r w:rsidRPr="00587165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перечня</w:t>
      </w:r>
      <w:r w:rsidRPr="00587165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Первомайского сельского поселения Шумячского района </w:t>
      </w:r>
      <w:r w:rsidRPr="0058716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 Порядка оценки налоговых расходов Первомайского сельского поселения Шумячского района Смоленской области</w:t>
      </w:r>
      <w:r w:rsidRPr="005871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7375" w:rsidRPr="008C3923" w:rsidRDefault="00BF7375" w:rsidP="0080660A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b/>
          <w:sz w:val="28"/>
          <w:szCs w:val="28"/>
        </w:rPr>
        <w:t>3.     Основные направления бюджетной политики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Первомайским сельским </w:t>
      </w:r>
      <w:r w:rsidRPr="008C392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ем Шумячского района Смоленской области,</w:t>
      </w:r>
      <w:r w:rsidRPr="008C3923">
        <w:rPr>
          <w:rFonts w:ascii="Times New Roman" w:hAnsi="Times New Roman" w:cs="Times New Roman"/>
          <w:sz w:val="28"/>
          <w:szCs w:val="28"/>
        </w:rPr>
        <w:t xml:space="preserve"> ориентирована на эффективное, ответственное и прозрачное управления муниципальными финансами, что является базовым условием для устойчивого развития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социальной стабильности. Ключевыми требованиями к расходной части бюджета должны стать бережливость и максимальная отдача. Исходя из текущей экономической ситуации и задач, поставленных Президентом Российской Федерации и Правительством Российской Федерации, бюджетная политика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660A"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- 202</w:t>
      </w:r>
      <w:r w:rsidR="0080660A">
        <w:rPr>
          <w:rFonts w:ascii="Times New Roman" w:hAnsi="Times New Roman" w:cs="Times New Roman"/>
          <w:sz w:val="28"/>
          <w:szCs w:val="28"/>
        </w:rPr>
        <w:t>6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годах будет направлена на: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ограничение роста расходов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бюджета.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дальнейшую реализацию принципа формирования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на основе муниципальных программ с целью обеспечения взаимосвязи процесса исполнения бюджета с достижением поставленных целей и запланированных результатов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поселения, повышения обоснованности бюджетных ассигнований на этапе их формирования;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исполнения органами местного самоуправления закрепленных за ними полномочий;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принятие мер по недопущению образования просроченной кредиторской задолженности;</w:t>
      </w:r>
    </w:p>
    <w:p w:rsidR="00BF7375" w:rsidRPr="008C3923" w:rsidRDefault="00BF7375" w:rsidP="00962A1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мобилизацию доходов и оптимизацию расходных обязательств.</w:t>
      </w:r>
    </w:p>
    <w:p w:rsidR="00BF7375" w:rsidRPr="008C3923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обязательств, при условии повышения эффективности бюджетных расходов, в том числе за счет: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определения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исходя из ожидаемого прогноза поступления доходов и допустимого уровня дефицита;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планирования расходов на основе муниципальных программ, исходя из планируемых и достигнутых результатов;</w:t>
      </w:r>
    </w:p>
    <w:p w:rsidR="00BF7375" w:rsidRPr="008C3923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в «программном» формате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источниками.</w:t>
      </w:r>
    </w:p>
    <w:p w:rsidR="00BF7375" w:rsidRPr="008C3923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необходимо обеспечить полное и своевременное исполнение расходных обязательств по следующим первоочередным расходам: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оплате расходов строго утвержденным бюджетным ассигнованиям, без недопущения кредиторской задолженности.</w:t>
      </w:r>
    </w:p>
    <w:p w:rsidR="00BF7375" w:rsidRPr="008C3923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области доходов будет выстраиваться с учетом изменений федерального и областного законодательства, муниципальных правовых актов и будет направлена на обеспечение поступления доходов в бюджет в запланированных объемах за счет: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обеспечения качественного администрирования доходов участниками бюджетного процесса;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повышение ответственности администратора доходов за эффективное прогнозирование, своевременность, полноту поступления и сокращения задолженности администрируемых платежей;</w:t>
      </w:r>
    </w:p>
    <w:p w:rsidR="00BF7375" w:rsidRPr="008C3923" w:rsidRDefault="00BF7375" w:rsidP="00962A1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работы.</w:t>
      </w:r>
    </w:p>
    <w:p w:rsidR="00962A1C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её реализации зависит не только от действий тех или иных органов власти, но и от того в какой мере общество понимает эту политику, разделяет вещи, механизмы и принципы её реализации.</w:t>
      </w:r>
    </w:p>
    <w:p w:rsidR="00BF7375" w:rsidRPr="008C3923" w:rsidRDefault="00BF7375" w:rsidP="00962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В итоге бюджетная политика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должна быть нацелена на улучшение условий жизни в </w:t>
      </w:r>
      <w:r w:rsidR="00AE3EFE"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стимулирование инновационного развития.</w:t>
      </w:r>
    </w:p>
    <w:p w:rsidR="00BF7375" w:rsidRPr="008C3923" w:rsidRDefault="00BF7375" w:rsidP="00BF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D43" w:rsidRDefault="00F25D43"/>
    <w:sectPr w:rsidR="00F25D43" w:rsidSect="00962A1C">
      <w:headerReference w:type="default" r:id="rId8"/>
      <w:pgSz w:w="11906" w:h="16838"/>
      <w:pgMar w:top="567" w:right="567" w:bottom="567" w:left="1418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0E" w:rsidRDefault="0077610E" w:rsidP="00A44545">
      <w:r>
        <w:separator/>
      </w:r>
    </w:p>
  </w:endnote>
  <w:endnote w:type="continuationSeparator" w:id="0">
    <w:p w:rsidR="0077610E" w:rsidRDefault="0077610E" w:rsidP="00A4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0E" w:rsidRDefault="0077610E" w:rsidP="00A44545">
      <w:r>
        <w:separator/>
      </w:r>
    </w:p>
  </w:footnote>
  <w:footnote w:type="continuationSeparator" w:id="0">
    <w:p w:rsidR="0077610E" w:rsidRDefault="0077610E" w:rsidP="00A4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45" w:rsidRDefault="00A44545">
    <w:pPr>
      <w:pStyle w:val="a9"/>
      <w:jc w:val="center"/>
    </w:pPr>
  </w:p>
  <w:p w:rsidR="00A44545" w:rsidRDefault="00A445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49352"/>
      <w:docPartObj>
        <w:docPartGallery w:val="Page Numbers (Top of Page)"/>
        <w:docPartUnique/>
      </w:docPartObj>
    </w:sdtPr>
    <w:sdtEndPr/>
    <w:sdtContent>
      <w:p w:rsidR="00A44545" w:rsidRDefault="00A445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AB">
          <w:rPr>
            <w:noProof/>
          </w:rPr>
          <w:t>1</w:t>
        </w:r>
        <w:r>
          <w:fldChar w:fldCharType="end"/>
        </w:r>
      </w:p>
    </w:sdtContent>
  </w:sdt>
  <w:p w:rsidR="00A44545" w:rsidRDefault="00A445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0F6"/>
    <w:multiLevelType w:val="hybridMultilevel"/>
    <w:tmpl w:val="59466654"/>
    <w:lvl w:ilvl="0" w:tplc="52001CB0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461AAF"/>
    <w:multiLevelType w:val="hybridMultilevel"/>
    <w:tmpl w:val="109C8E2A"/>
    <w:lvl w:ilvl="0" w:tplc="52001CB0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0D148A"/>
    <w:rsid w:val="000D1C0B"/>
    <w:rsid w:val="000E04AE"/>
    <w:rsid w:val="001E2CCD"/>
    <w:rsid w:val="00204D24"/>
    <w:rsid w:val="002D5940"/>
    <w:rsid w:val="003B77CE"/>
    <w:rsid w:val="003D76E6"/>
    <w:rsid w:val="004D1D3B"/>
    <w:rsid w:val="004F05CE"/>
    <w:rsid w:val="00727FB5"/>
    <w:rsid w:val="007474C4"/>
    <w:rsid w:val="00764BE8"/>
    <w:rsid w:val="0077610E"/>
    <w:rsid w:val="007C22A7"/>
    <w:rsid w:val="0080660A"/>
    <w:rsid w:val="00826F62"/>
    <w:rsid w:val="00827452"/>
    <w:rsid w:val="00944120"/>
    <w:rsid w:val="00962A1C"/>
    <w:rsid w:val="0099354D"/>
    <w:rsid w:val="009A2CEE"/>
    <w:rsid w:val="009B77AA"/>
    <w:rsid w:val="009C266E"/>
    <w:rsid w:val="00A44545"/>
    <w:rsid w:val="00A81B71"/>
    <w:rsid w:val="00AD24AB"/>
    <w:rsid w:val="00AE3EFE"/>
    <w:rsid w:val="00B51423"/>
    <w:rsid w:val="00B55E28"/>
    <w:rsid w:val="00BC350D"/>
    <w:rsid w:val="00BD1C6F"/>
    <w:rsid w:val="00BD1CBF"/>
    <w:rsid w:val="00BF15FA"/>
    <w:rsid w:val="00BF7375"/>
    <w:rsid w:val="00C07773"/>
    <w:rsid w:val="00C17771"/>
    <w:rsid w:val="00C306F4"/>
    <w:rsid w:val="00C54F85"/>
    <w:rsid w:val="00C737B7"/>
    <w:rsid w:val="00CA2864"/>
    <w:rsid w:val="00CF3E2A"/>
    <w:rsid w:val="00D05221"/>
    <w:rsid w:val="00D958FD"/>
    <w:rsid w:val="00DA47D0"/>
    <w:rsid w:val="00DB329F"/>
    <w:rsid w:val="00DB4544"/>
    <w:rsid w:val="00F15961"/>
    <w:rsid w:val="00F25D43"/>
    <w:rsid w:val="00F33D2C"/>
    <w:rsid w:val="00F522F8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261D-495D-4F63-85E4-992AAE1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A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E6"/>
    <w:pPr>
      <w:ind w:left="720"/>
      <w:contextualSpacing/>
    </w:pPr>
  </w:style>
  <w:style w:type="paragraph" w:customStyle="1" w:styleId="ConsPlusTitle">
    <w:name w:val="ConsPlusTitle"/>
    <w:rsid w:val="003D7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4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4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2023-11-08T05:57:00Z</cp:lastPrinted>
  <dcterms:created xsi:type="dcterms:W3CDTF">2021-11-05T07:40:00Z</dcterms:created>
  <dcterms:modified xsi:type="dcterms:W3CDTF">2023-11-09T06:38:00Z</dcterms:modified>
</cp:coreProperties>
</file>