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36236">
        <w:rPr>
          <w:sz w:val="28"/>
          <w:szCs w:val="28"/>
          <w:u w:val="single"/>
        </w:rPr>
        <w:t>07.03.2024г.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36236">
        <w:rPr>
          <w:sz w:val="28"/>
          <w:szCs w:val="28"/>
        </w:rPr>
        <w:t xml:space="preserve"> 55-р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D4C24" w:rsidTr="00E06373">
        <w:tc>
          <w:tcPr>
            <w:tcW w:w="4786" w:type="dxa"/>
            <w:hideMark/>
          </w:tcPr>
          <w:p w:rsidR="007D4C24" w:rsidRDefault="007D4C24" w:rsidP="00E0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на предоставление в безвозмездное пользование недвижимого имущества </w:t>
            </w:r>
          </w:p>
        </w:tc>
        <w:tc>
          <w:tcPr>
            <w:tcW w:w="5636" w:type="dxa"/>
          </w:tcPr>
          <w:p w:rsidR="007D4C24" w:rsidRDefault="007D4C24" w:rsidP="00E06373">
            <w:pPr>
              <w:jc w:val="both"/>
              <w:rPr>
                <w:sz w:val="28"/>
                <w:szCs w:val="28"/>
              </w:rPr>
            </w:pPr>
          </w:p>
        </w:tc>
      </w:tr>
    </w:tbl>
    <w:p w:rsidR="007D4C24" w:rsidRDefault="007D4C24" w:rsidP="007D4C24">
      <w:pPr>
        <w:jc w:val="both"/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Порядком предоставления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безвозмездное пользование,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25.12.2013г. № 632, на основании ходатайства Муниципального бюджетного учреждения культуры 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клубная система» от 01.03.2024г. № 33</w:t>
      </w:r>
    </w:p>
    <w:p w:rsidR="007D4C24" w:rsidRDefault="007D4C24" w:rsidP="007D4C24">
      <w:pPr>
        <w:tabs>
          <w:tab w:val="right" w:pos="10206"/>
        </w:tabs>
        <w:jc w:val="both"/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Дать согласие Муниципальному бюджетному учреждению </w:t>
      </w:r>
      <w:r w:rsidRPr="00DF519D">
        <w:rPr>
          <w:sz w:val="28"/>
          <w:szCs w:val="28"/>
        </w:rPr>
        <w:t>«</w:t>
      </w:r>
      <w:proofErr w:type="spellStart"/>
      <w:r w:rsidRPr="00DF519D">
        <w:rPr>
          <w:sz w:val="28"/>
          <w:szCs w:val="28"/>
        </w:rPr>
        <w:t>Шумячская</w:t>
      </w:r>
      <w:proofErr w:type="spellEnd"/>
      <w:r w:rsidRPr="00DF519D">
        <w:rPr>
          <w:sz w:val="28"/>
          <w:szCs w:val="28"/>
        </w:rPr>
        <w:t xml:space="preserve"> централизованная клубная система»</w:t>
      </w:r>
      <w:r>
        <w:rPr>
          <w:sz w:val="28"/>
          <w:szCs w:val="28"/>
        </w:rPr>
        <w:t xml:space="preserve"> на предоставление в безвозмездное пользование  Муниципальному казенному учреждению «Централизованная бухгалтерия учреждений культуры»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недвижимого имущества (двух нежилых помещений),  общей площадью 51,8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расположенного по адресу: Смоленская область, п. Шумячи, ул. Советская, д.109  сроком на 10 (десять) лет, для размещения работников Муниципального казенного учреждения «Централизованная бухгалтерия учреждений культуры»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7D4C24" w:rsidRDefault="007D4C24" w:rsidP="007D4C24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7D4C24" w:rsidRDefault="007D4C24" w:rsidP="007D4C24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И.п.Главы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D4C24" w:rsidRDefault="007D4C24" w:rsidP="007D4C2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 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9"/>
      <w:headerReference w:type="default" r:id="rId10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2F" w:rsidRDefault="00651B2F">
      <w:r>
        <w:separator/>
      </w:r>
    </w:p>
  </w:endnote>
  <w:endnote w:type="continuationSeparator" w:id="0">
    <w:p w:rsidR="00651B2F" w:rsidRDefault="006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2F" w:rsidRDefault="00651B2F">
      <w:r>
        <w:separator/>
      </w:r>
    </w:p>
  </w:footnote>
  <w:footnote w:type="continuationSeparator" w:id="0">
    <w:p w:rsidR="00651B2F" w:rsidRDefault="0065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1B2F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D4C24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36236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1C7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3EA0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93DD-14A5-4C36-B99C-7632694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2024-03-06T13:54:00Z</cp:lastPrinted>
  <dcterms:created xsi:type="dcterms:W3CDTF">2024-03-18T14:03:00Z</dcterms:created>
  <dcterms:modified xsi:type="dcterms:W3CDTF">2024-03-18T14:03:00Z</dcterms:modified>
</cp:coreProperties>
</file>