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Default="00252928" w:rsidP="00252928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809625" cy="866775"/>
            <wp:effectExtent l="0" t="0" r="9525" b="9525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28" w:rsidRDefault="00252928" w:rsidP="00252928">
      <w:pPr>
        <w:spacing w:line="360" w:lineRule="auto"/>
        <w:jc w:val="center"/>
        <w:rPr>
          <w:b/>
          <w:sz w:val="18"/>
          <w:szCs w:val="18"/>
        </w:rPr>
      </w:pPr>
    </w:p>
    <w:p w:rsidR="00252928" w:rsidRDefault="00252928" w:rsidP="003746FA">
      <w:pPr>
        <w:spacing w:after="0"/>
        <w:jc w:val="center"/>
        <w:rPr>
          <w:b/>
        </w:rPr>
      </w:pPr>
      <w:r>
        <w:rPr>
          <w:b/>
        </w:rPr>
        <w:t xml:space="preserve">АДМИНИСТРАЦИЯ  МУНИЦИПАЛЬНОГО  ОБРАЗОВАНИЯ </w:t>
      </w:r>
    </w:p>
    <w:p w:rsidR="00252928" w:rsidRDefault="00252928" w:rsidP="003746FA">
      <w:pPr>
        <w:spacing w:after="0"/>
        <w:jc w:val="center"/>
        <w:rPr>
          <w:b/>
          <w:sz w:val="32"/>
        </w:rPr>
      </w:pPr>
      <w:r>
        <w:rPr>
          <w:b/>
        </w:rPr>
        <w:t>«ШУМЯЧСКИЙ   РАЙОН» СМОЛЕНСКОЙ  ОБЛАСТИ</w:t>
      </w:r>
    </w:p>
    <w:p w:rsidR="00252928" w:rsidRDefault="00252928" w:rsidP="00252928">
      <w:pPr>
        <w:jc w:val="center"/>
        <w:rPr>
          <w:b/>
        </w:rPr>
      </w:pPr>
    </w:p>
    <w:p w:rsidR="00252928" w:rsidRDefault="00252928" w:rsidP="00252928">
      <w:pPr>
        <w:tabs>
          <w:tab w:val="left" w:pos="7655"/>
        </w:tabs>
        <w:jc w:val="center"/>
        <w:rPr>
          <w:b/>
        </w:rPr>
      </w:pPr>
      <w:r>
        <w:rPr>
          <w:b/>
        </w:rPr>
        <w:t>РАСПОРЯЖЕНИЕ</w:t>
      </w:r>
    </w:p>
    <w:p w:rsidR="00252928" w:rsidRDefault="00252928" w:rsidP="00252928">
      <w:pPr>
        <w:tabs>
          <w:tab w:val="left" w:pos="7655"/>
        </w:tabs>
      </w:pPr>
    </w:p>
    <w:p w:rsidR="00252928" w:rsidRPr="00380C5D" w:rsidRDefault="00252928" w:rsidP="00252928">
      <w:pPr>
        <w:rPr>
          <w:szCs w:val="28"/>
          <w:u w:val="single"/>
        </w:rPr>
      </w:pPr>
      <w:r w:rsidRPr="00380C5D">
        <w:rPr>
          <w:szCs w:val="28"/>
        </w:rPr>
        <w:t>от</w:t>
      </w:r>
      <w:r w:rsidRPr="00380C5D">
        <w:rPr>
          <w:szCs w:val="28"/>
          <w:u w:val="single"/>
        </w:rPr>
        <w:t xml:space="preserve"> </w:t>
      </w:r>
      <w:r w:rsidR="005150F4">
        <w:rPr>
          <w:szCs w:val="28"/>
          <w:u w:val="single"/>
        </w:rPr>
        <w:t>01.03.2024г.</w:t>
      </w:r>
      <w:r w:rsidRPr="00380C5D">
        <w:rPr>
          <w:szCs w:val="28"/>
          <w:u w:val="single"/>
        </w:rPr>
        <w:t xml:space="preserve"> </w:t>
      </w:r>
      <w:r w:rsidRPr="00380C5D">
        <w:rPr>
          <w:szCs w:val="28"/>
        </w:rPr>
        <w:t>№</w:t>
      </w:r>
      <w:r>
        <w:rPr>
          <w:szCs w:val="28"/>
        </w:rPr>
        <w:t xml:space="preserve"> </w:t>
      </w:r>
      <w:r w:rsidR="005150F4">
        <w:rPr>
          <w:szCs w:val="28"/>
        </w:rPr>
        <w:t>47-р</w:t>
      </w:r>
    </w:p>
    <w:p w:rsidR="00252928" w:rsidRDefault="00252928" w:rsidP="00252928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252928" w:rsidRDefault="00252928" w:rsidP="00252928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5123"/>
      </w:tblGrid>
      <w:tr w:rsidR="00252928" w:rsidRPr="003F758A" w:rsidTr="003256D3">
        <w:tc>
          <w:tcPr>
            <w:tcW w:w="5211" w:type="dxa"/>
          </w:tcPr>
          <w:p w:rsidR="00252928" w:rsidRPr="003F758A" w:rsidRDefault="006A0714" w:rsidP="003256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252928">
              <w:rPr>
                <w:szCs w:val="28"/>
              </w:rPr>
              <w:t xml:space="preserve">  секторе  по  регулированию  контрактной  системы в  сфере  закупок Администрации  муниципального образования  «Шумячский  район»  Смоленской  области</w:t>
            </w:r>
          </w:p>
        </w:tc>
        <w:tc>
          <w:tcPr>
            <w:tcW w:w="5211" w:type="dxa"/>
          </w:tcPr>
          <w:p w:rsidR="00252928" w:rsidRPr="003F758A" w:rsidRDefault="00252928" w:rsidP="003256D3">
            <w:pPr>
              <w:pStyle w:val="a3"/>
              <w:tabs>
                <w:tab w:val="clear" w:pos="4536"/>
                <w:tab w:val="clear" w:pos="9072"/>
                <w:tab w:val="left" w:pos="7655"/>
              </w:tabs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Default="00252928" w:rsidP="0025292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  <w:r w:rsidRPr="00252928">
        <w:rPr>
          <w:rFonts w:cs="Times New Roman"/>
          <w:szCs w:val="28"/>
        </w:rPr>
        <w:t>В соответствии с Федеральным законом от 06.10.2003 №131-ФЗ «Об</w:t>
      </w:r>
      <w:r>
        <w:rPr>
          <w:rFonts w:cs="Times New Roman"/>
          <w:szCs w:val="28"/>
        </w:rPr>
        <w:t xml:space="preserve"> </w:t>
      </w:r>
      <w:r w:rsidRPr="00252928">
        <w:rPr>
          <w:rFonts w:cs="Times New Roman"/>
          <w:szCs w:val="28"/>
        </w:rPr>
        <w:t>общих принципах организации местного самоуправления в Российской</w:t>
      </w:r>
      <w:r>
        <w:rPr>
          <w:rFonts w:cs="Times New Roman"/>
          <w:szCs w:val="28"/>
        </w:rPr>
        <w:t xml:space="preserve"> </w:t>
      </w:r>
      <w:r w:rsidRPr="00252928">
        <w:rPr>
          <w:rFonts w:cs="Times New Roman"/>
          <w:szCs w:val="28"/>
        </w:rPr>
        <w:t xml:space="preserve">Федерации», решением </w:t>
      </w:r>
      <w:r>
        <w:rPr>
          <w:rFonts w:cs="Times New Roman"/>
          <w:szCs w:val="28"/>
        </w:rPr>
        <w:t xml:space="preserve"> Шумячского  районного  Совета  депутатов </w:t>
      </w:r>
      <w:r w:rsidRPr="00252928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06</w:t>
      </w:r>
      <w:r w:rsidRPr="0025292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02</w:t>
      </w:r>
      <w:r w:rsidRPr="00252928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4</w:t>
      </w:r>
      <w:r w:rsidRPr="00252928">
        <w:rPr>
          <w:rFonts w:cs="Times New Roman"/>
          <w:szCs w:val="28"/>
        </w:rPr>
        <w:t xml:space="preserve"> № 65 «Об утверждении структуры Администрации </w:t>
      </w:r>
      <w:r>
        <w:rPr>
          <w:szCs w:val="28"/>
        </w:rPr>
        <w:t>муниципального образования  «Шумячский  район»  Смоленской  области</w:t>
      </w:r>
    </w:p>
    <w:p w:rsidR="00534958" w:rsidRDefault="00534958" w:rsidP="0025292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02E2E" w:rsidRDefault="00502E2E" w:rsidP="00502E2E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t xml:space="preserve">        </w:t>
      </w:r>
      <w:r w:rsidR="00CA5A06">
        <w:t xml:space="preserve"> </w:t>
      </w:r>
      <w:r>
        <w:t>1. Создать в Администрации муниципального образования «Шумячский район» Смоленской области сектор</w:t>
      </w:r>
      <w:r w:rsidRPr="008C202F">
        <w:rPr>
          <w:sz w:val="22"/>
        </w:rPr>
        <w:t xml:space="preserve"> </w:t>
      </w:r>
      <w:r>
        <w:rPr>
          <w:szCs w:val="28"/>
        </w:rPr>
        <w:t>по регулированию</w:t>
      </w:r>
      <w:r w:rsidR="00534958">
        <w:rPr>
          <w:szCs w:val="28"/>
        </w:rPr>
        <w:t xml:space="preserve"> </w:t>
      </w:r>
      <w:r>
        <w:rPr>
          <w:szCs w:val="28"/>
        </w:rPr>
        <w:t>контрактной  системы в  сфере  закупок Администрации  муниципального образования  «Шумячский  район»  Смоленской  области.</w:t>
      </w:r>
      <w:r w:rsidRPr="00252928">
        <w:rPr>
          <w:rFonts w:cs="Times New Roman"/>
          <w:szCs w:val="28"/>
        </w:rPr>
        <w:t xml:space="preserve"> </w:t>
      </w:r>
    </w:p>
    <w:p w:rsidR="00502E2E" w:rsidRDefault="00502E2E" w:rsidP="00CA5A06">
      <w:pPr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2. </w:t>
      </w:r>
      <w:r w:rsidRPr="00252928">
        <w:rPr>
          <w:rFonts w:cs="Times New Roman"/>
          <w:szCs w:val="28"/>
        </w:rPr>
        <w:t xml:space="preserve">Утвердить прилагаемое Положение </w:t>
      </w:r>
      <w:r>
        <w:rPr>
          <w:rFonts w:cs="Times New Roman"/>
          <w:szCs w:val="28"/>
        </w:rPr>
        <w:t xml:space="preserve"> о </w:t>
      </w:r>
      <w:r>
        <w:rPr>
          <w:szCs w:val="28"/>
        </w:rPr>
        <w:t>секторе  по  регулированию контрактной  системы в  сфере  закупок Администрации  муниципального образования  «Шумячский  район»  Смоленской  области.</w:t>
      </w:r>
    </w:p>
    <w:p w:rsidR="00252928" w:rsidRPr="00502E2E" w:rsidRDefault="00502E2E" w:rsidP="00502E2E">
      <w:pPr>
        <w:tabs>
          <w:tab w:val="left" w:pos="709"/>
        </w:tabs>
        <w:jc w:val="both"/>
        <w:rPr>
          <w:szCs w:val="28"/>
        </w:rPr>
      </w:pPr>
      <w:r>
        <w:rPr>
          <w:rFonts w:cs="Times New Roman"/>
          <w:szCs w:val="28"/>
        </w:rPr>
        <w:t xml:space="preserve">         </w:t>
      </w:r>
      <w:r w:rsidR="00CA5A0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3</w:t>
      </w:r>
      <w:r w:rsidR="00252928">
        <w:rPr>
          <w:rFonts w:cs="Times New Roman"/>
          <w:szCs w:val="28"/>
        </w:rPr>
        <w:t>. Контроль  за  исполнением настоящего  распоряжения  оставляю  за  собой.</w:t>
      </w:r>
    </w:p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252928" w:rsidRDefault="00252928" w:rsidP="00CA5A0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Default="00252928" w:rsidP="00252928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rFonts w:cs="Times New Roman"/>
          <w:szCs w:val="28"/>
        </w:rPr>
        <w:t xml:space="preserve">И.п.  Главы  </w:t>
      </w:r>
      <w:r>
        <w:rPr>
          <w:szCs w:val="28"/>
        </w:rPr>
        <w:t xml:space="preserve">муниципального образования  </w:t>
      </w:r>
    </w:p>
    <w:p w:rsidR="006A0714" w:rsidRDefault="00252928" w:rsidP="0053495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szCs w:val="28"/>
        </w:rPr>
        <w:t xml:space="preserve">«Шумячский  район»  Смоленской  области                                         </w:t>
      </w:r>
      <w:r w:rsidR="00502E2E">
        <w:rPr>
          <w:szCs w:val="28"/>
        </w:rPr>
        <w:t xml:space="preserve">   </w:t>
      </w:r>
      <w:r>
        <w:rPr>
          <w:szCs w:val="28"/>
        </w:rPr>
        <w:t xml:space="preserve"> Д.А. Камене</w:t>
      </w:r>
      <w:r w:rsidR="00502E2E">
        <w:rPr>
          <w:szCs w:val="28"/>
        </w:rPr>
        <w:t>в</w:t>
      </w:r>
    </w:p>
    <w:p w:rsidR="00534958" w:rsidRDefault="00534958" w:rsidP="0053495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252928" w:rsidRPr="00252928" w:rsidRDefault="005150F4" w:rsidP="005150F4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</w:t>
      </w:r>
      <w:r w:rsidR="00252928" w:rsidRPr="00252928">
        <w:rPr>
          <w:rFonts w:cs="Times New Roman"/>
          <w:szCs w:val="28"/>
        </w:rPr>
        <w:t>УТВЕРЖДЕНО</w:t>
      </w:r>
    </w:p>
    <w:p w:rsidR="00252928" w:rsidRPr="00252928" w:rsidRDefault="00252928" w:rsidP="00252928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распоряж</w:t>
      </w:r>
      <w:r w:rsidRPr="00252928">
        <w:rPr>
          <w:rFonts w:cs="Times New Roman"/>
          <w:szCs w:val="28"/>
        </w:rPr>
        <w:t xml:space="preserve">ением </w:t>
      </w:r>
      <w:r>
        <w:rPr>
          <w:rFonts w:cs="Times New Roman"/>
          <w:szCs w:val="28"/>
        </w:rPr>
        <w:t xml:space="preserve">   </w:t>
      </w:r>
      <w:r w:rsidRPr="00252928">
        <w:rPr>
          <w:rFonts w:cs="Times New Roman"/>
          <w:szCs w:val="28"/>
        </w:rPr>
        <w:t>Администрации</w:t>
      </w:r>
    </w:p>
    <w:p w:rsidR="00252928" w:rsidRDefault="00252928" w:rsidP="00252928">
      <w:pPr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 xml:space="preserve">муниципального         образования  </w:t>
      </w:r>
    </w:p>
    <w:p w:rsidR="00252928" w:rsidRPr="005150F4" w:rsidRDefault="00252928" w:rsidP="005150F4">
      <w:pPr>
        <w:autoSpaceDE w:val="0"/>
        <w:autoSpaceDN w:val="0"/>
        <w:adjustRightInd w:val="0"/>
        <w:spacing w:after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 район»  Смоленской </w:t>
      </w:r>
      <w:r w:rsidR="005150F4">
        <w:rPr>
          <w:szCs w:val="28"/>
        </w:rPr>
        <w:t xml:space="preserve">         </w:t>
      </w:r>
      <w:r>
        <w:rPr>
          <w:szCs w:val="28"/>
        </w:rPr>
        <w:t xml:space="preserve">области </w:t>
      </w:r>
      <w:r w:rsidR="005150F4">
        <w:rPr>
          <w:szCs w:val="28"/>
        </w:rPr>
        <w:t xml:space="preserve">   </w:t>
      </w:r>
      <w:bookmarkStart w:id="0" w:name="_GoBack"/>
      <w:bookmarkEnd w:id="0"/>
      <w:r w:rsidR="005150F4">
        <w:rPr>
          <w:szCs w:val="28"/>
        </w:rPr>
        <w:t xml:space="preserve"> </w:t>
      </w:r>
      <w:r w:rsidRPr="00252928">
        <w:rPr>
          <w:rFonts w:cs="Times New Roman"/>
          <w:szCs w:val="28"/>
        </w:rPr>
        <w:t xml:space="preserve">от </w:t>
      </w:r>
      <w:r w:rsidR="005150F4" w:rsidRPr="005150F4">
        <w:rPr>
          <w:rFonts w:cs="Times New Roman"/>
          <w:szCs w:val="28"/>
          <w:u w:val="single"/>
        </w:rPr>
        <w:t>01.03.2024г.</w:t>
      </w:r>
      <w:r w:rsidRPr="00252928">
        <w:rPr>
          <w:rFonts w:cs="Times New Roman"/>
          <w:szCs w:val="28"/>
        </w:rPr>
        <w:t xml:space="preserve"> </w:t>
      </w:r>
      <w:r w:rsidR="005150F4">
        <w:rPr>
          <w:rFonts w:cs="Times New Roman"/>
          <w:szCs w:val="28"/>
        </w:rPr>
        <w:t xml:space="preserve"> </w:t>
      </w:r>
      <w:r w:rsidRPr="00252928">
        <w:rPr>
          <w:rFonts w:cs="Times New Roman"/>
          <w:szCs w:val="28"/>
        </w:rPr>
        <w:t xml:space="preserve">№ </w:t>
      </w:r>
      <w:r w:rsidR="005150F4">
        <w:rPr>
          <w:rFonts w:cs="Times New Roman"/>
          <w:szCs w:val="28"/>
        </w:rPr>
        <w:t>47-р</w:t>
      </w:r>
    </w:p>
    <w:p w:rsidR="002736E8" w:rsidRDefault="002736E8" w:rsidP="002736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2736E8" w:rsidRDefault="002736E8" w:rsidP="002736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252928" w:rsidRDefault="00252928" w:rsidP="002736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252928">
        <w:rPr>
          <w:rFonts w:cs="Times New Roman"/>
          <w:b/>
          <w:bCs/>
          <w:szCs w:val="28"/>
        </w:rPr>
        <w:t>ПОЛОЖЕНИЕ</w:t>
      </w:r>
    </w:p>
    <w:p w:rsidR="002736E8" w:rsidRPr="00CA5A06" w:rsidRDefault="002736E8" w:rsidP="002736E8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A5A06">
        <w:rPr>
          <w:rFonts w:cs="Times New Roman"/>
          <w:b/>
          <w:szCs w:val="28"/>
        </w:rPr>
        <w:t xml:space="preserve">о </w:t>
      </w:r>
      <w:bookmarkStart w:id="1" w:name="_Hlk159850568"/>
      <w:r w:rsidRPr="00CA5A06">
        <w:rPr>
          <w:b/>
          <w:szCs w:val="28"/>
        </w:rPr>
        <w:t xml:space="preserve">секторе  по  регулированию  контрактной  системы </w:t>
      </w:r>
    </w:p>
    <w:p w:rsidR="002736E8" w:rsidRPr="00CA5A06" w:rsidRDefault="002736E8" w:rsidP="002736E8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A5A06">
        <w:rPr>
          <w:b/>
          <w:szCs w:val="28"/>
        </w:rPr>
        <w:t xml:space="preserve">в  сфере  закупок Администрации  </w:t>
      </w:r>
      <w:bookmarkStart w:id="2" w:name="_Hlk157776193"/>
      <w:r w:rsidRPr="00CA5A06">
        <w:rPr>
          <w:b/>
          <w:szCs w:val="28"/>
        </w:rPr>
        <w:t xml:space="preserve">муниципального образования  </w:t>
      </w:r>
    </w:p>
    <w:p w:rsidR="002736E8" w:rsidRPr="00CA5A06" w:rsidRDefault="002736E8" w:rsidP="002736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CA5A06">
        <w:rPr>
          <w:b/>
          <w:szCs w:val="28"/>
        </w:rPr>
        <w:t>«Шумячский  район»  Смоленской  области</w:t>
      </w:r>
    </w:p>
    <w:bookmarkEnd w:id="2"/>
    <w:p w:rsidR="002736E8" w:rsidRPr="00252928" w:rsidRDefault="002736E8" w:rsidP="002736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bookmarkEnd w:id="1"/>
    <w:p w:rsidR="00502E2E" w:rsidRPr="00CA5A06" w:rsidRDefault="00252928" w:rsidP="00CA5A0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2736E8">
        <w:rPr>
          <w:rFonts w:cs="Times New Roman"/>
          <w:b/>
          <w:bCs/>
          <w:szCs w:val="28"/>
        </w:rPr>
        <w:t>Общие положе</w:t>
      </w:r>
      <w:r w:rsidR="002736E8">
        <w:rPr>
          <w:rFonts w:cs="Times New Roman"/>
          <w:b/>
          <w:bCs/>
          <w:szCs w:val="28"/>
        </w:rPr>
        <w:t>ние</w:t>
      </w:r>
    </w:p>
    <w:p w:rsidR="00252928" w:rsidRPr="002736E8" w:rsidRDefault="002736E8" w:rsidP="00252928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  <w:r w:rsidR="00252928" w:rsidRPr="002736E8">
        <w:rPr>
          <w:rFonts w:cs="Times New Roman"/>
          <w:szCs w:val="28"/>
        </w:rPr>
        <w:t xml:space="preserve">1.1. </w:t>
      </w:r>
      <w:r w:rsidRPr="002736E8">
        <w:rPr>
          <w:szCs w:val="28"/>
        </w:rPr>
        <w:t xml:space="preserve">Сектор  по  регулированию  контрактной  системы </w:t>
      </w:r>
      <w:r>
        <w:rPr>
          <w:szCs w:val="28"/>
        </w:rPr>
        <w:t xml:space="preserve"> в  сфере  закупок Администрации  муниципального образования   «Шумячский  район»  Смоленской  области</w:t>
      </w:r>
      <w:r w:rsidRPr="00252928">
        <w:rPr>
          <w:rFonts w:cs="Times New Roman"/>
          <w:szCs w:val="28"/>
        </w:rPr>
        <w:t xml:space="preserve"> </w:t>
      </w:r>
      <w:r w:rsidR="00252928" w:rsidRPr="00252928">
        <w:rPr>
          <w:rFonts w:cs="Times New Roman"/>
          <w:szCs w:val="28"/>
        </w:rPr>
        <w:t xml:space="preserve"> (далее </w:t>
      </w:r>
      <w:r>
        <w:rPr>
          <w:rFonts w:cs="Times New Roman"/>
          <w:szCs w:val="28"/>
        </w:rPr>
        <w:t>- Сектор</w:t>
      </w:r>
      <w:r w:rsidR="00252928" w:rsidRPr="00252928">
        <w:rPr>
          <w:rFonts w:cs="Times New Roman"/>
          <w:szCs w:val="28"/>
        </w:rPr>
        <w:t>) является структурным подразделением Администрации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муниципального образования  «Шумячский  район»  Смоленской  области (далее – Администрация)</w:t>
      </w:r>
      <w:r w:rsidR="00252928" w:rsidRPr="002736E8">
        <w:rPr>
          <w:rFonts w:cs="Times New Roman"/>
          <w:szCs w:val="28"/>
        </w:rPr>
        <w:t>, реализующим</w:t>
      </w:r>
      <w:r>
        <w:rPr>
          <w:szCs w:val="28"/>
        </w:rPr>
        <w:t xml:space="preserve">  </w:t>
      </w:r>
      <w:r w:rsidR="00252928" w:rsidRPr="00252928">
        <w:rPr>
          <w:rFonts w:cs="Times New Roman"/>
          <w:szCs w:val="28"/>
        </w:rPr>
        <w:t xml:space="preserve">полномочия исполнительного органа местного самоуправления </w:t>
      </w:r>
      <w:r>
        <w:rPr>
          <w:szCs w:val="28"/>
        </w:rPr>
        <w:t xml:space="preserve">муниципального образования  «Шумячский  район»  Смоленской  области </w:t>
      </w:r>
      <w:r w:rsidR="00252928" w:rsidRPr="00252928">
        <w:rPr>
          <w:rFonts w:cs="Times New Roman"/>
          <w:szCs w:val="28"/>
        </w:rPr>
        <w:t>по вопросам соблюдения законодательства Российской</w:t>
      </w:r>
      <w:r>
        <w:rPr>
          <w:szCs w:val="28"/>
        </w:rPr>
        <w:t xml:space="preserve"> </w:t>
      </w:r>
      <w:r w:rsidR="00252928" w:rsidRPr="00252928">
        <w:rPr>
          <w:rFonts w:cs="Times New Roman"/>
          <w:szCs w:val="28"/>
        </w:rPr>
        <w:t>Федерации о контрактной системе в сфере закупок товаров, работ, услуг для</w:t>
      </w:r>
      <w:r>
        <w:rPr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обеспечения государственных и муниципальных нужд в соответствии с</w:t>
      </w:r>
      <w:r>
        <w:rPr>
          <w:szCs w:val="28"/>
        </w:rPr>
        <w:t xml:space="preserve"> </w:t>
      </w:r>
      <w:r w:rsidR="00252928" w:rsidRPr="00252928">
        <w:rPr>
          <w:rFonts w:cs="Times New Roman"/>
          <w:szCs w:val="28"/>
        </w:rPr>
        <w:t>требованиями Федерального закона от 05 апреля 2013 года № 44-ФЗ «О</w:t>
      </w:r>
      <w:r>
        <w:rPr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контрактной системе в сфере закупок товаров, работ, услуг для обеспечения</w:t>
      </w:r>
      <w:r>
        <w:rPr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государственных и муниципальных нужд».</w:t>
      </w:r>
    </w:p>
    <w:p w:rsidR="00502E2E" w:rsidRDefault="002736E8" w:rsidP="00502E2E">
      <w:pPr>
        <w:spacing w:after="0"/>
        <w:jc w:val="both"/>
      </w:pPr>
      <w:r>
        <w:rPr>
          <w:rFonts w:cs="Times New Roman"/>
          <w:szCs w:val="28"/>
        </w:rPr>
        <w:t xml:space="preserve">          </w:t>
      </w:r>
      <w:r w:rsidR="00252928" w:rsidRPr="00252928">
        <w:rPr>
          <w:rFonts w:cs="Times New Roman"/>
          <w:szCs w:val="28"/>
        </w:rPr>
        <w:t xml:space="preserve">1.2. </w:t>
      </w:r>
      <w:r w:rsidR="00502E2E">
        <w:t xml:space="preserve"> В своей деятельности Сектор 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муниципального образования «Шумячский район» Смоленской области,  </w:t>
      </w:r>
      <w:r w:rsidR="00534958">
        <w:t>нормативными  правовыми  актами</w:t>
      </w:r>
      <w:r w:rsidR="00502E2E">
        <w:t xml:space="preserve"> Администрации муниципального образования «Шумячский район» Смоленской области, а также настоящим Положением.</w:t>
      </w:r>
    </w:p>
    <w:p w:rsidR="00502E2E" w:rsidRDefault="00502E2E" w:rsidP="00502E2E">
      <w:pPr>
        <w:spacing w:after="0"/>
        <w:jc w:val="both"/>
      </w:pPr>
      <w:r>
        <w:t xml:space="preserve">         1.3. Сектор осуществляет свою деятельность во взаимодействии с иными структурными подразделениями Администрации </w:t>
      </w:r>
      <w:bookmarkStart w:id="3" w:name="_Hlk157777771"/>
      <w:r>
        <w:t>муниципального образования «Шумячский район» Смоленской области</w:t>
      </w:r>
      <w:bookmarkEnd w:id="3"/>
      <w:r>
        <w:t xml:space="preserve">, </w:t>
      </w:r>
      <w:r w:rsidR="001F4F01">
        <w:t>с</w:t>
      </w:r>
      <w:r>
        <w:t xml:space="preserve"> органами исполнительной власти </w:t>
      </w:r>
      <w:r w:rsidR="001F4F01">
        <w:t xml:space="preserve">Смоленской области, </w:t>
      </w:r>
      <w:r>
        <w:t xml:space="preserve"> иными органами и организациями.</w:t>
      </w:r>
    </w:p>
    <w:p w:rsidR="00472019" w:rsidRDefault="00502E2E" w:rsidP="00472019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72019">
        <w:rPr>
          <w:rFonts w:cs="Times New Roman"/>
          <w:szCs w:val="28"/>
        </w:rPr>
        <w:t xml:space="preserve">        </w:t>
      </w:r>
      <w:r w:rsidR="00472019">
        <w:rPr>
          <w:rFonts w:cs="Times New Roman"/>
          <w:szCs w:val="28"/>
        </w:rPr>
        <w:t>1.4.</w:t>
      </w:r>
      <w:r w:rsidR="00472019">
        <w:rPr>
          <w:rFonts w:eastAsia="Times New Roman" w:cs="Times New Roman"/>
          <w:color w:val="1A1A1A"/>
          <w:szCs w:val="28"/>
          <w:lang w:eastAsia="ru-RU"/>
        </w:rPr>
        <w:t>Сектор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 xml:space="preserve"> подчиняется непосредственно заместителю Гла</w:t>
      </w:r>
      <w:r w:rsidR="00472019">
        <w:rPr>
          <w:rFonts w:eastAsia="Times New Roman" w:cs="Times New Roman"/>
          <w:color w:val="1A1A1A"/>
          <w:szCs w:val="28"/>
          <w:lang w:eastAsia="ru-RU"/>
        </w:rPr>
        <w:t xml:space="preserve">вы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муниципального</w:t>
      </w:r>
      <w:r w:rsidR="00472019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образования «</w:t>
      </w:r>
      <w:r w:rsidR="00472019">
        <w:rPr>
          <w:rFonts w:eastAsia="Times New Roman" w:cs="Times New Roman"/>
          <w:color w:val="1A1A1A"/>
          <w:szCs w:val="28"/>
          <w:lang w:eastAsia="ru-RU"/>
        </w:rPr>
        <w:t>Шумяч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ский район» Смоленской области.</w:t>
      </w:r>
    </w:p>
    <w:p w:rsidR="00472019" w:rsidRPr="00472019" w:rsidRDefault="00472019" w:rsidP="00472019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1.</w:t>
      </w:r>
      <w:r w:rsidRPr="00472019">
        <w:rPr>
          <w:rFonts w:eastAsia="Times New Roman" w:cs="Times New Roman"/>
          <w:color w:val="1A1A1A"/>
          <w:szCs w:val="28"/>
          <w:lang w:eastAsia="ru-RU"/>
        </w:rPr>
        <w:t>5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  <w:r w:rsidRPr="00472019">
        <w:rPr>
          <w:rFonts w:eastAsia="Times New Roman" w:cs="Times New Roman"/>
          <w:color w:val="1A1A1A"/>
          <w:szCs w:val="28"/>
          <w:lang w:eastAsia="ru-RU"/>
        </w:rPr>
        <w:t xml:space="preserve"> Общее руководство деятельностью осуществляет Глава муниципального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72019">
        <w:rPr>
          <w:rFonts w:eastAsia="Times New Roman" w:cs="Times New Roman"/>
          <w:color w:val="1A1A1A"/>
          <w:szCs w:val="28"/>
          <w:lang w:eastAsia="ru-RU"/>
        </w:rPr>
        <w:t>образования «</w:t>
      </w:r>
      <w:r>
        <w:rPr>
          <w:rFonts w:eastAsia="Times New Roman" w:cs="Times New Roman"/>
          <w:color w:val="1A1A1A"/>
          <w:szCs w:val="28"/>
          <w:lang w:eastAsia="ru-RU"/>
        </w:rPr>
        <w:t>Шумяч</w:t>
      </w:r>
      <w:r w:rsidRPr="00472019">
        <w:rPr>
          <w:rFonts w:eastAsia="Times New Roman" w:cs="Times New Roman"/>
          <w:color w:val="1A1A1A"/>
          <w:szCs w:val="28"/>
          <w:lang w:eastAsia="ru-RU"/>
        </w:rPr>
        <w:t xml:space="preserve">ский район» Смоленской области (далее также </w:t>
      </w:r>
      <w:r>
        <w:rPr>
          <w:rFonts w:eastAsia="Times New Roman" w:cs="Times New Roman"/>
          <w:color w:val="1A1A1A"/>
          <w:szCs w:val="28"/>
          <w:lang w:eastAsia="ru-RU"/>
        </w:rPr>
        <w:t>–</w:t>
      </w:r>
      <w:r w:rsidRPr="00472019">
        <w:rPr>
          <w:rFonts w:eastAsia="Times New Roman" w:cs="Times New Roman"/>
          <w:color w:val="1A1A1A"/>
          <w:szCs w:val="28"/>
          <w:lang w:eastAsia="ru-RU"/>
        </w:rPr>
        <w:t xml:space="preserve"> Глава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72019">
        <w:rPr>
          <w:rFonts w:eastAsia="Times New Roman" w:cs="Times New Roman"/>
          <w:color w:val="1A1A1A"/>
          <w:szCs w:val="28"/>
          <w:lang w:eastAsia="ru-RU"/>
        </w:rPr>
        <w:t>муниципального образования).</w:t>
      </w:r>
    </w:p>
    <w:p w:rsidR="001F4F01" w:rsidRDefault="001F4F01" w:rsidP="009E3AA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252928" w:rsidRDefault="00252928" w:rsidP="001F4F01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252928">
        <w:rPr>
          <w:rFonts w:cs="Times New Roman"/>
          <w:b/>
          <w:bCs/>
          <w:szCs w:val="28"/>
        </w:rPr>
        <w:t xml:space="preserve">2. Цель и задачи </w:t>
      </w:r>
      <w:r w:rsidR="00564C05">
        <w:rPr>
          <w:rFonts w:cs="Times New Roman"/>
          <w:b/>
          <w:bCs/>
          <w:szCs w:val="28"/>
        </w:rPr>
        <w:t>сектора</w:t>
      </w:r>
    </w:p>
    <w:p w:rsidR="009E3AA8" w:rsidRDefault="009E3AA8" w:rsidP="00CA5A0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</w:p>
    <w:p w:rsidR="00252928" w:rsidRPr="00252928" w:rsidRDefault="009E3AA8" w:rsidP="009E3AA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252928" w:rsidRPr="00252928">
        <w:rPr>
          <w:rFonts w:cs="Times New Roman"/>
          <w:szCs w:val="28"/>
        </w:rPr>
        <w:t xml:space="preserve">2.1. </w:t>
      </w:r>
      <w:r w:rsidR="00564C05">
        <w:rPr>
          <w:rFonts w:cs="Times New Roman"/>
          <w:szCs w:val="28"/>
        </w:rPr>
        <w:t>Сектор</w:t>
      </w:r>
      <w:r w:rsidR="00252928" w:rsidRPr="00252928">
        <w:rPr>
          <w:rFonts w:cs="Times New Roman"/>
          <w:szCs w:val="28"/>
        </w:rPr>
        <w:t xml:space="preserve"> создан с целью обеспечения эффективного использования</w:t>
      </w:r>
      <w:r>
        <w:rPr>
          <w:rFonts w:cs="Times New Roman"/>
          <w:szCs w:val="28"/>
        </w:rPr>
        <w:t xml:space="preserve">  </w:t>
      </w:r>
      <w:r w:rsidR="00252928" w:rsidRPr="00252928">
        <w:rPr>
          <w:rFonts w:cs="Times New Roman"/>
          <w:szCs w:val="28"/>
        </w:rPr>
        <w:t xml:space="preserve">средств бюджета </w:t>
      </w:r>
      <w:r>
        <w:rPr>
          <w:szCs w:val="28"/>
        </w:rPr>
        <w:t xml:space="preserve">муниципального образования  «Шумячский  район»  Смоленской  области </w:t>
      </w:r>
      <w:r w:rsidR="00252928" w:rsidRPr="00252928">
        <w:rPr>
          <w:rFonts w:cs="Times New Roman"/>
          <w:szCs w:val="28"/>
        </w:rPr>
        <w:t xml:space="preserve"> </w:t>
      </w:r>
      <w:r w:rsidR="00EA27AA">
        <w:rPr>
          <w:rFonts w:cs="Times New Roman"/>
          <w:szCs w:val="28"/>
        </w:rPr>
        <w:t xml:space="preserve">(далее – муниципальное  образование)  </w:t>
      </w:r>
      <w:r w:rsidR="00252928" w:rsidRPr="00252928">
        <w:rPr>
          <w:rFonts w:cs="Times New Roman"/>
          <w:szCs w:val="28"/>
        </w:rPr>
        <w:t>при осуществлении</w:t>
      </w:r>
      <w:r>
        <w:rPr>
          <w:rFonts w:cs="Times New Roman"/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закупок и обеспечения единой политики в сфере закупок</w:t>
      </w:r>
      <w:r>
        <w:rPr>
          <w:rFonts w:cs="Times New Roman"/>
          <w:szCs w:val="28"/>
        </w:rPr>
        <w:t>.</w:t>
      </w:r>
    </w:p>
    <w:p w:rsidR="00252928" w:rsidRPr="00252928" w:rsidRDefault="009E3AA8" w:rsidP="009E3AA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252928" w:rsidRPr="00252928">
        <w:rPr>
          <w:rFonts w:cs="Times New Roman"/>
          <w:szCs w:val="28"/>
        </w:rPr>
        <w:t xml:space="preserve">2.2. Основными задачами </w:t>
      </w:r>
      <w:r>
        <w:rPr>
          <w:rFonts w:cs="Times New Roman"/>
          <w:szCs w:val="28"/>
        </w:rPr>
        <w:t>Сектора</w:t>
      </w:r>
      <w:r w:rsidR="00252928" w:rsidRPr="00252928">
        <w:rPr>
          <w:rFonts w:cs="Times New Roman"/>
          <w:szCs w:val="28"/>
        </w:rPr>
        <w:t xml:space="preserve"> являются:</w:t>
      </w:r>
    </w:p>
    <w:p w:rsidR="00472019" w:rsidRDefault="009E3AA8" w:rsidP="00472019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cs="Times New Roman"/>
          <w:szCs w:val="28"/>
        </w:rPr>
        <w:t xml:space="preserve">         </w:t>
      </w:r>
      <w:r w:rsidR="00252928" w:rsidRPr="00252928">
        <w:rPr>
          <w:rFonts w:cs="Times New Roman"/>
          <w:szCs w:val="28"/>
        </w:rPr>
        <w:t>2.2.1</w:t>
      </w:r>
      <w:r w:rsidR="00252928" w:rsidRPr="00472019">
        <w:rPr>
          <w:rFonts w:cs="Times New Roman"/>
          <w:szCs w:val="28"/>
        </w:rPr>
        <w:t>.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>
        <w:rPr>
          <w:rFonts w:eastAsia="Times New Roman" w:cs="Times New Roman"/>
          <w:color w:val="1A1A1A"/>
          <w:szCs w:val="28"/>
          <w:lang w:eastAsia="ru-RU"/>
        </w:rPr>
        <w:t>П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овышение эффективности и результативности осуществления закупок;</w:t>
      </w:r>
      <w:r w:rsidR="00472019">
        <w:rPr>
          <w:rFonts w:eastAsia="Times New Roman" w:cs="Times New Roman"/>
          <w:color w:val="1A1A1A"/>
          <w:szCs w:val="28"/>
          <w:lang w:eastAsia="ru-RU"/>
        </w:rPr>
        <w:t xml:space="preserve">  </w:t>
      </w:r>
    </w:p>
    <w:p w:rsidR="00472019" w:rsidRPr="00472019" w:rsidRDefault="00472019" w:rsidP="00472019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2.2.2. О</w:t>
      </w:r>
      <w:r w:rsidRPr="00472019">
        <w:rPr>
          <w:rFonts w:eastAsia="Times New Roman" w:cs="Times New Roman"/>
          <w:color w:val="1A1A1A"/>
          <w:szCs w:val="28"/>
          <w:lang w:eastAsia="ru-RU"/>
        </w:rPr>
        <w:t>беспечение гласности и прозрачности осуществления закупок;</w:t>
      </w:r>
    </w:p>
    <w:p w:rsidR="00472019" w:rsidRPr="00472019" w:rsidRDefault="00614482" w:rsidP="005B648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2.2.3.</w:t>
      </w:r>
      <w:r w:rsidR="005B648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О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беспечение реализации политики в сфере закупок для обеспечения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нужд</w:t>
      </w:r>
      <w:r w:rsidR="005B648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муниципального образования;</w:t>
      </w:r>
    </w:p>
    <w:p w:rsidR="00472019" w:rsidRPr="00472019" w:rsidRDefault="00614482" w:rsidP="005B6483">
      <w:pPr>
        <w:shd w:val="clear" w:color="auto" w:fill="FFFFFF"/>
        <w:spacing w:after="0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2.2.4.</w:t>
      </w:r>
      <w:r w:rsidR="005B648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А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нализ закупок для обеспечения нужд муниципального образования;</w:t>
      </w:r>
    </w:p>
    <w:p w:rsidR="00472019" w:rsidRPr="00472019" w:rsidRDefault="005B6483" w:rsidP="005B648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2.2.5. К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онсультационная поддержка, координация и сопровождение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деятельности муниципальных заказчиков муниципального образования;</w:t>
      </w:r>
    </w:p>
    <w:p w:rsidR="00472019" w:rsidRPr="00472019" w:rsidRDefault="005B6483" w:rsidP="0022735F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2.2.6. О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существление полномочий на определение поставщиков (подрядчиков,</w:t>
      </w:r>
      <w:r w:rsidR="0022735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72019" w:rsidRPr="00472019">
        <w:rPr>
          <w:rFonts w:eastAsia="Times New Roman" w:cs="Times New Roman"/>
          <w:color w:val="1A1A1A"/>
          <w:szCs w:val="28"/>
          <w:lang w:eastAsia="ru-RU"/>
        </w:rPr>
        <w:t>исполнителей) для заказчиков</w:t>
      </w:r>
      <w:r w:rsidR="00472019" w:rsidRPr="0047201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9E3AA8" w:rsidRDefault="009E3AA8" w:rsidP="005B6483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                       </w:t>
      </w:r>
    </w:p>
    <w:p w:rsidR="009E3AA8" w:rsidRPr="00252928" w:rsidRDefault="005B6483" w:rsidP="00CA5A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3</w:t>
      </w:r>
      <w:r w:rsidR="00252928" w:rsidRPr="00252928">
        <w:rPr>
          <w:rFonts w:cs="Times New Roman"/>
          <w:b/>
          <w:bCs/>
          <w:szCs w:val="28"/>
        </w:rPr>
        <w:t xml:space="preserve">. Функции </w:t>
      </w:r>
      <w:r w:rsidR="00564C05">
        <w:rPr>
          <w:rFonts w:cs="Times New Roman"/>
          <w:b/>
          <w:bCs/>
          <w:szCs w:val="28"/>
        </w:rPr>
        <w:t>сектора</w:t>
      </w:r>
      <w:r w:rsidR="009E3AA8">
        <w:rPr>
          <w:rFonts w:cs="Times New Roman"/>
          <w:b/>
          <w:bCs/>
          <w:szCs w:val="28"/>
        </w:rPr>
        <w:t xml:space="preserve"> </w:t>
      </w:r>
    </w:p>
    <w:p w:rsidR="00252928" w:rsidRPr="00252928" w:rsidRDefault="009E3AA8" w:rsidP="009E3AA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4B0433">
        <w:rPr>
          <w:rFonts w:cs="Times New Roman"/>
          <w:szCs w:val="28"/>
        </w:rPr>
        <w:t>3.1.</w:t>
      </w:r>
      <w:r w:rsidR="00252928" w:rsidRPr="00252928">
        <w:rPr>
          <w:rFonts w:cs="Times New Roman"/>
          <w:szCs w:val="28"/>
        </w:rPr>
        <w:t>Для решения указанных задач отдел в установленном законодательством порядке осуществляет следующие функции:</w:t>
      </w:r>
    </w:p>
    <w:p w:rsidR="00234A0F" w:rsidRDefault="009E3AA8" w:rsidP="00234A0F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cs="Times New Roman"/>
          <w:szCs w:val="28"/>
        </w:rPr>
        <w:t xml:space="preserve">          </w:t>
      </w:r>
      <w:r w:rsidR="004B0433">
        <w:rPr>
          <w:rFonts w:cs="Times New Roman"/>
          <w:szCs w:val="28"/>
        </w:rPr>
        <w:t>3</w:t>
      </w:r>
      <w:r w:rsidR="00252928" w:rsidRPr="00234A0F">
        <w:rPr>
          <w:rFonts w:cs="Times New Roman"/>
          <w:szCs w:val="28"/>
        </w:rPr>
        <w:t>.1.</w:t>
      </w:r>
      <w:r w:rsidR="004B0433">
        <w:rPr>
          <w:rFonts w:cs="Times New Roman"/>
          <w:szCs w:val="28"/>
        </w:rPr>
        <w:t>1.</w:t>
      </w:r>
      <w:r w:rsidR="00252928" w:rsidRPr="00234A0F">
        <w:rPr>
          <w:rFonts w:cs="Times New Roman"/>
          <w:szCs w:val="28"/>
        </w:rPr>
        <w:t xml:space="preserve"> </w:t>
      </w:r>
      <w:r w:rsidR="00234A0F">
        <w:rPr>
          <w:rFonts w:eastAsia="Times New Roman" w:cs="Times New Roman"/>
          <w:color w:val="1A1A1A"/>
          <w:szCs w:val="28"/>
          <w:lang w:eastAsia="ru-RU"/>
        </w:rPr>
        <w:t>О</w:t>
      </w:r>
      <w:r w:rsidR="009A5021" w:rsidRPr="00234A0F">
        <w:rPr>
          <w:rFonts w:eastAsia="Times New Roman" w:cs="Times New Roman"/>
          <w:color w:val="1A1A1A"/>
          <w:szCs w:val="28"/>
          <w:lang w:eastAsia="ru-RU"/>
        </w:rPr>
        <w:t>беспечивает условия для развития конкуренции между участниками</w:t>
      </w:r>
      <w:r w:rsidR="00234A0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закупок;</w:t>
      </w:r>
    </w:p>
    <w:p w:rsidR="009A5021" w:rsidRPr="009A5021" w:rsidRDefault="00234A0F" w:rsidP="00234A0F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2. О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беспечивает эффективное, результативное и открытое расходования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бюджетных средств при осуществлении закупок;</w:t>
      </w:r>
    </w:p>
    <w:p w:rsidR="009A5021" w:rsidRPr="009A5021" w:rsidRDefault="00234A0F" w:rsidP="00234A0F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3. П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роводит предварительный контроль заявок на размещение заказов на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поставки товаров, выполнение работ, оказание услуг требованиям действующего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законодательства Российской Федерации, нормативных правовых актов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Смоленской области, муниципальных правовых актов муниципального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образования, регулирующих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9A5021" w:rsidRPr="009A5021">
        <w:rPr>
          <w:rFonts w:eastAsia="Times New Roman" w:cs="Times New Roman"/>
          <w:color w:val="1A1A1A"/>
          <w:szCs w:val="28"/>
          <w:lang w:eastAsia="ru-RU"/>
        </w:rPr>
        <w:t>отношения в сфере размещения муниципальных заказов;</w:t>
      </w:r>
    </w:p>
    <w:p w:rsidR="00234A0F" w:rsidRPr="00234A0F" w:rsidRDefault="00234A0F" w:rsidP="00234A0F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4. О</w:t>
      </w:r>
      <w:r w:rsidRPr="00234A0F">
        <w:rPr>
          <w:rFonts w:eastAsia="Times New Roman" w:cs="Times New Roman"/>
          <w:color w:val="1A1A1A"/>
          <w:szCs w:val="28"/>
          <w:lang w:eastAsia="ru-RU"/>
        </w:rPr>
        <w:t>существляет сбор, обобщение, систематизацию и оценку информации об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осуществлении закупок, в том числе реализации планов закупок и планов-графиков, при обеспечении анализа закупок;</w:t>
      </w:r>
    </w:p>
    <w:p w:rsidR="00234A0F" w:rsidRPr="00234A0F" w:rsidRDefault="00234A0F" w:rsidP="00234A0F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5. О</w:t>
      </w:r>
      <w:r w:rsidRPr="00234A0F">
        <w:rPr>
          <w:rFonts w:eastAsia="Times New Roman" w:cs="Times New Roman"/>
          <w:color w:val="1A1A1A"/>
          <w:szCs w:val="28"/>
          <w:lang w:eastAsia="ru-RU"/>
        </w:rPr>
        <w:t>рганизовывает работу комиссии по осуществлению закупок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путем проведения конкурсов, аукционов, запросов котировок, запросов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предложений закупок товаров, работ, услуг для обеспечения муниципальных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нужд</w:t>
      </w:r>
      <w:r w:rsidR="007D3A70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234A0F" w:rsidRPr="00234A0F" w:rsidRDefault="00234A0F" w:rsidP="007D3A7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 xml:space="preserve">6. </w:t>
      </w:r>
      <w:r w:rsidR="007D3A70">
        <w:rPr>
          <w:rFonts w:eastAsia="Times New Roman" w:cs="Times New Roman"/>
          <w:color w:val="1A1A1A"/>
          <w:szCs w:val="28"/>
          <w:lang w:eastAsia="ru-RU"/>
        </w:rPr>
        <w:t>О</w:t>
      </w:r>
      <w:r w:rsidRPr="00234A0F">
        <w:rPr>
          <w:rFonts w:eastAsia="Times New Roman" w:cs="Times New Roman"/>
          <w:color w:val="1A1A1A"/>
          <w:szCs w:val="28"/>
          <w:lang w:eastAsia="ru-RU"/>
        </w:rPr>
        <w:t>рганизовывает процедуры определения поставщиков (подрядчиков,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исполнителей) для заказчиков, в том числе подготовка и размещение в единой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информационной системе в сфере закупок, извещений об осуществлении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закупок, документации о закупках, иной документации, связанной с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определением поставщиков (подрядчиков, исполнителей), в соответствии с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Федеральным законом от 05.04.2013 № 44-ФЗ «О контрактной системе в сфере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закупок товаров, работ, услуг для обеспечения государственных и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234A0F">
        <w:rPr>
          <w:rFonts w:eastAsia="Times New Roman" w:cs="Times New Roman"/>
          <w:color w:val="1A1A1A"/>
          <w:szCs w:val="28"/>
          <w:lang w:eastAsia="ru-RU"/>
        </w:rPr>
        <w:t>муниципальных нужд</w:t>
      </w:r>
      <w:r w:rsidR="007D3A70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234A0F" w:rsidRPr="00234A0F" w:rsidRDefault="007D3A70" w:rsidP="004B0433">
      <w:pPr>
        <w:shd w:val="clear" w:color="auto" w:fill="FFFFFF"/>
        <w:tabs>
          <w:tab w:val="left" w:pos="709"/>
        </w:tabs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7. В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едет учет проводимых закупок;</w:t>
      </w:r>
    </w:p>
    <w:p w:rsidR="00234A0F" w:rsidRPr="00234A0F" w:rsidRDefault="007D3A70" w:rsidP="007D3A70">
      <w:pPr>
        <w:shd w:val="clear" w:color="auto" w:fill="FFFFFF"/>
        <w:tabs>
          <w:tab w:val="left" w:pos="709"/>
        </w:tabs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          3.</w:t>
      </w:r>
      <w:r w:rsidR="004B0433">
        <w:rPr>
          <w:rFonts w:eastAsia="Times New Roman" w:cs="Times New Roman"/>
          <w:color w:val="1A1A1A"/>
          <w:szCs w:val="28"/>
          <w:lang w:eastAsia="ru-RU"/>
        </w:rPr>
        <w:t>1.</w:t>
      </w:r>
      <w:r>
        <w:rPr>
          <w:rFonts w:eastAsia="Times New Roman" w:cs="Times New Roman"/>
          <w:color w:val="1A1A1A"/>
          <w:szCs w:val="28"/>
          <w:lang w:eastAsia="ru-RU"/>
        </w:rPr>
        <w:t>8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О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беспечивает хранения аудиозаписей, документов, составленных по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результатам определения поставщиков (подрядчиков, исполнителей);</w:t>
      </w:r>
    </w:p>
    <w:p w:rsidR="00234A0F" w:rsidRPr="00234A0F" w:rsidRDefault="004B0433" w:rsidP="007D3A7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3.1.9. П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редставляет в уполномоченные на осуществление контроля в сфере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закупок федеральные органы исполнительной власти, органы исполнительной</w:t>
      </w:r>
      <w:r w:rsidR="007D3A70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власти Смоленской области запрашиваемых информации и документов в случаях,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установленных законодательством Российской Федерации;</w:t>
      </w:r>
    </w:p>
    <w:p w:rsidR="00234A0F" w:rsidRPr="00234A0F" w:rsidRDefault="004B0433" w:rsidP="007D3A70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3.1.10. О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существляет иные функции в соответствии с федеральными, областными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234A0F" w:rsidRPr="00234A0F">
        <w:rPr>
          <w:rFonts w:eastAsia="Times New Roman" w:cs="Times New Roman"/>
          <w:color w:val="1A1A1A"/>
          <w:szCs w:val="28"/>
          <w:lang w:eastAsia="ru-RU"/>
        </w:rPr>
        <w:t>и муниципальными нормативными правовыми актами.</w:t>
      </w:r>
    </w:p>
    <w:p w:rsidR="003429F2" w:rsidRPr="00252928" w:rsidRDefault="003429F2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3429F2" w:rsidRPr="00252928" w:rsidRDefault="004B0433" w:rsidP="00CA5A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4</w:t>
      </w:r>
      <w:r w:rsidR="00252928" w:rsidRPr="00252928">
        <w:rPr>
          <w:rFonts w:cs="Times New Roman"/>
          <w:b/>
          <w:bCs/>
          <w:szCs w:val="28"/>
        </w:rPr>
        <w:t xml:space="preserve">. Права </w:t>
      </w:r>
      <w:r w:rsidR="00564C05">
        <w:rPr>
          <w:rFonts w:cs="Times New Roman"/>
          <w:b/>
          <w:bCs/>
          <w:szCs w:val="28"/>
        </w:rPr>
        <w:t>сектора</w:t>
      </w:r>
    </w:p>
    <w:p w:rsidR="00252928" w:rsidRPr="00252928" w:rsidRDefault="003429F2" w:rsidP="003429F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4B0433">
        <w:rPr>
          <w:rFonts w:cs="Times New Roman"/>
          <w:szCs w:val="28"/>
        </w:rPr>
        <w:t>4</w:t>
      </w:r>
      <w:r w:rsidR="00252928" w:rsidRPr="00252928">
        <w:rPr>
          <w:rFonts w:cs="Times New Roman"/>
          <w:szCs w:val="28"/>
        </w:rPr>
        <w:t>.1. Для исполнения установленных действующим законодательством</w:t>
      </w:r>
      <w:r>
        <w:rPr>
          <w:rFonts w:cs="Times New Roman"/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полномочий отдел имеет право:</w:t>
      </w:r>
    </w:p>
    <w:p w:rsidR="004B0433" w:rsidRDefault="003429F2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cs="Times New Roman"/>
          <w:szCs w:val="28"/>
        </w:rPr>
        <w:t xml:space="preserve">          </w:t>
      </w:r>
      <w:r w:rsidR="004B0433">
        <w:rPr>
          <w:rFonts w:cs="Times New Roman"/>
          <w:szCs w:val="28"/>
        </w:rPr>
        <w:t>4</w:t>
      </w:r>
      <w:r w:rsidR="00252928" w:rsidRPr="00252928">
        <w:rPr>
          <w:rFonts w:cs="Times New Roman"/>
          <w:szCs w:val="28"/>
        </w:rPr>
        <w:t xml:space="preserve">.1.1. </w:t>
      </w:r>
      <w:r w:rsidR="004B0433">
        <w:rPr>
          <w:rFonts w:eastAsia="Times New Roman" w:cs="Times New Roman"/>
          <w:color w:val="1A1A1A"/>
          <w:szCs w:val="28"/>
          <w:lang w:eastAsia="ru-RU"/>
        </w:rPr>
        <w:t>З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апрашивать и получать в установленном порядке от органов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исполнительной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власти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Смоленской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области,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федеральных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органов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государственной власти, органов местного самоуправления муниципальных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образований Смоленской области, а также подведомственных Администрации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бюджетных учреждений необходимые для осуществления своих полномочий</w:t>
      </w:r>
      <w:r w:rsid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материалы и информацию;</w:t>
      </w:r>
    </w:p>
    <w:p w:rsidR="004B0433" w:rsidRPr="004B0433" w:rsidRDefault="004B0433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4.1.2. В</w:t>
      </w:r>
      <w:r w:rsidRPr="004B0433">
        <w:rPr>
          <w:rFonts w:eastAsia="Times New Roman" w:cs="Times New Roman"/>
          <w:color w:val="1A1A1A"/>
          <w:szCs w:val="28"/>
          <w:lang w:eastAsia="ru-RU"/>
        </w:rPr>
        <w:t>носить на рассмотрение Главе муниципального образования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0433">
        <w:rPr>
          <w:rFonts w:eastAsia="Times New Roman" w:cs="Times New Roman"/>
          <w:color w:val="1A1A1A"/>
          <w:szCs w:val="28"/>
          <w:lang w:eastAsia="ru-RU"/>
        </w:rPr>
        <w:t>«</w:t>
      </w:r>
      <w:r>
        <w:rPr>
          <w:rFonts w:eastAsia="Times New Roman" w:cs="Times New Roman"/>
          <w:color w:val="1A1A1A"/>
          <w:szCs w:val="28"/>
          <w:lang w:eastAsia="ru-RU"/>
        </w:rPr>
        <w:t>Шумяч</w:t>
      </w:r>
      <w:r w:rsidRPr="004B0433">
        <w:rPr>
          <w:rFonts w:eastAsia="Times New Roman" w:cs="Times New Roman"/>
          <w:color w:val="1A1A1A"/>
          <w:szCs w:val="28"/>
          <w:lang w:eastAsia="ru-RU"/>
        </w:rPr>
        <w:t>ский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4B0433">
        <w:rPr>
          <w:rFonts w:eastAsia="Times New Roman" w:cs="Times New Roman"/>
          <w:color w:val="1A1A1A"/>
          <w:szCs w:val="28"/>
          <w:lang w:eastAsia="ru-RU"/>
        </w:rPr>
        <w:t>район» Смоленской области предложения и проекты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0433">
        <w:rPr>
          <w:rFonts w:eastAsia="Times New Roman" w:cs="Times New Roman"/>
          <w:color w:val="1A1A1A"/>
          <w:szCs w:val="28"/>
          <w:lang w:eastAsia="ru-RU"/>
        </w:rPr>
        <w:t>муниципальных нормативных правовых актов по вопросам, отнесенным к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4B0433">
        <w:rPr>
          <w:rFonts w:eastAsia="Times New Roman" w:cs="Times New Roman"/>
          <w:color w:val="1A1A1A"/>
          <w:szCs w:val="28"/>
          <w:lang w:eastAsia="ru-RU"/>
        </w:rPr>
        <w:t xml:space="preserve">компетенции </w:t>
      </w:r>
      <w:r>
        <w:rPr>
          <w:rFonts w:eastAsia="Times New Roman" w:cs="Times New Roman"/>
          <w:color w:val="1A1A1A"/>
          <w:szCs w:val="28"/>
          <w:lang w:eastAsia="ru-RU"/>
        </w:rPr>
        <w:t>Сектора</w:t>
      </w:r>
      <w:r w:rsidRPr="004B0433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4B0433" w:rsidRPr="004B0433" w:rsidRDefault="004B0433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4.1.3. Р</w:t>
      </w:r>
      <w:r w:rsidRPr="004B0433">
        <w:rPr>
          <w:rFonts w:eastAsia="Times New Roman" w:cs="Times New Roman"/>
          <w:color w:val="1A1A1A"/>
          <w:szCs w:val="28"/>
          <w:lang w:eastAsia="ru-RU"/>
        </w:rPr>
        <w:t>азрабатывать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0433">
        <w:rPr>
          <w:rFonts w:eastAsia="Times New Roman" w:cs="Times New Roman"/>
          <w:color w:val="1A1A1A"/>
          <w:szCs w:val="28"/>
          <w:lang w:eastAsia="ru-RU"/>
        </w:rPr>
        <w:t>рекомендации, давать муниципальным заказчикам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0433">
        <w:rPr>
          <w:rFonts w:eastAsia="Times New Roman" w:cs="Times New Roman"/>
          <w:color w:val="1A1A1A"/>
          <w:szCs w:val="28"/>
          <w:lang w:eastAsia="ru-RU"/>
        </w:rPr>
        <w:t>разъяснения, подготавливать аналитические и иные материалы по вопросам,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4B0433">
        <w:rPr>
          <w:rFonts w:eastAsia="Times New Roman" w:cs="Times New Roman"/>
          <w:color w:val="1A1A1A"/>
          <w:szCs w:val="28"/>
          <w:lang w:eastAsia="ru-RU"/>
        </w:rPr>
        <w:t xml:space="preserve">отнесенным к компетенции </w:t>
      </w:r>
      <w:r>
        <w:rPr>
          <w:rFonts w:eastAsia="Times New Roman" w:cs="Times New Roman"/>
          <w:color w:val="1A1A1A"/>
          <w:szCs w:val="28"/>
          <w:lang w:eastAsia="ru-RU"/>
        </w:rPr>
        <w:t>Сектора</w:t>
      </w:r>
      <w:r w:rsidRPr="004B0433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4B0433" w:rsidRPr="004B0433" w:rsidRDefault="004B0433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4.1.4. </w:t>
      </w:r>
      <w:r w:rsidRPr="004B0433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>
        <w:rPr>
          <w:rFonts w:eastAsia="Times New Roman" w:cs="Times New Roman"/>
          <w:color w:val="1A1A1A"/>
          <w:szCs w:val="28"/>
          <w:lang w:eastAsia="ru-RU"/>
        </w:rPr>
        <w:t>П</w:t>
      </w:r>
      <w:r w:rsidRPr="004B0433">
        <w:rPr>
          <w:rFonts w:eastAsia="Times New Roman" w:cs="Times New Roman"/>
          <w:color w:val="1A1A1A"/>
          <w:szCs w:val="28"/>
          <w:lang w:eastAsia="ru-RU"/>
        </w:rPr>
        <w:t>ринимать участие в работе комиссий и других аналогичных структур,</w:t>
      </w:r>
    </w:p>
    <w:p w:rsidR="004B0433" w:rsidRPr="004B0433" w:rsidRDefault="004B0433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B0433">
        <w:rPr>
          <w:rFonts w:eastAsia="Times New Roman" w:cs="Times New Roman"/>
          <w:color w:val="1A1A1A"/>
          <w:szCs w:val="28"/>
          <w:lang w:eastAsia="ru-RU"/>
        </w:rPr>
        <w:t xml:space="preserve">действующих в сфере компетенции </w:t>
      </w:r>
      <w:r>
        <w:rPr>
          <w:rFonts w:eastAsia="Times New Roman" w:cs="Times New Roman"/>
          <w:color w:val="1A1A1A"/>
          <w:szCs w:val="28"/>
          <w:lang w:eastAsia="ru-RU"/>
        </w:rPr>
        <w:t>Сектора</w:t>
      </w:r>
      <w:r w:rsidRPr="004B0433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4B0433" w:rsidRPr="004B0433" w:rsidRDefault="00534958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4.1.5. У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частвовать в служебных совещаниях, семинарах и других мероприятиях,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 xml:space="preserve">проводимых по вопросам, связанным с деятельностью </w:t>
      </w:r>
      <w:r>
        <w:rPr>
          <w:rFonts w:eastAsia="Times New Roman" w:cs="Times New Roman"/>
          <w:color w:val="1A1A1A"/>
          <w:szCs w:val="28"/>
          <w:lang w:eastAsia="ru-RU"/>
        </w:rPr>
        <w:t>Сектора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4B0433" w:rsidRPr="004B0433" w:rsidRDefault="00534958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4.1.6. П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риобретать методическую, научно-исследовательскую литературу,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периодические издания, программное обеспечение по вопросам, связанным 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 xml:space="preserve">деятельностью </w:t>
      </w:r>
      <w:r>
        <w:rPr>
          <w:rFonts w:eastAsia="Times New Roman" w:cs="Times New Roman"/>
          <w:color w:val="1A1A1A"/>
          <w:szCs w:val="28"/>
          <w:lang w:eastAsia="ru-RU"/>
        </w:rPr>
        <w:t>Сектора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4B0433" w:rsidRPr="004B0433" w:rsidRDefault="00534958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4.1.7. В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озвращать исполнителям на доработку документы, подготовленные 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нарушением установленных требований Инструкции по делопроизводству;</w:t>
      </w:r>
    </w:p>
    <w:p w:rsidR="004B0433" w:rsidRPr="004B0433" w:rsidRDefault="00534958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4.1.8. О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существлять иные права в соответствии с федеральными, областными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="004B0433" w:rsidRPr="004B0433">
        <w:rPr>
          <w:rFonts w:eastAsia="Times New Roman" w:cs="Times New Roman"/>
          <w:color w:val="1A1A1A"/>
          <w:szCs w:val="28"/>
          <w:lang w:eastAsia="ru-RU"/>
        </w:rPr>
        <w:t>муниципальными нормативными правовыми актами.</w:t>
      </w:r>
    </w:p>
    <w:p w:rsidR="004B0433" w:rsidRPr="004B0433" w:rsidRDefault="004B0433" w:rsidP="004B0433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3429F2" w:rsidRDefault="003429F2" w:rsidP="003429F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3429F2" w:rsidRPr="00252928" w:rsidRDefault="00534958" w:rsidP="00CA5A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252928" w:rsidRPr="00252928">
        <w:rPr>
          <w:rFonts w:cs="Times New Roman"/>
          <w:b/>
          <w:bCs/>
          <w:szCs w:val="28"/>
        </w:rPr>
        <w:t xml:space="preserve">. Организация работы </w:t>
      </w:r>
      <w:r w:rsidR="00564C05">
        <w:rPr>
          <w:rFonts w:cs="Times New Roman"/>
          <w:b/>
          <w:bCs/>
          <w:szCs w:val="28"/>
        </w:rPr>
        <w:t>сектора</w:t>
      </w:r>
    </w:p>
    <w:p w:rsidR="00A70B72" w:rsidRPr="001F4F01" w:rsidRDefault="003429F2" w:rsidP="00A70B72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rFonts w:cs="Times New Roman"/>
          <w:szCs w:val="28"/>
        </w:rPr>
        <w:t xml:space="preserve">         </w:t>
      </w:r>
      <w:r w:rsidR="00534958">
        <w:rPr>
          <w:rFonts w:cs="Times New Roman"/>
          <w:szCs w:val="28"/>
        </w:rPr>
        <w:t>5</w:t>
      </w:r>
      <w:r w:rsidR="00252928" w:rsidRPr="00252928">
        <w:rPr>
          <w:rFonts w:cs="Times New Roman"/>
          <w:szCs w:val="28"/>
        </w:rPr>
        <w:t xml:space="preserve">.1. </w:t>
      </w:r>
      <w:r w:rsidR="00564C05">
        <w:rPr>
          <w:rFonts w:cs="Times New Roman"/>
          <w:szCs w:val="28"/>
        </w:rPr>
        <w:t>Сектор</w:t>
      </w:r>
      <w:r w:rsidR="00252928" w:rsidRPr="00252928">
        <w:rPr>
          <w:rFonts w:cs="Times New Roman"/>
          <w:szCs w:val="28"/>
        </w:rPr>
        <w:t xml:space="preserve"> возглавляет </w:t>
      </w:r>
      <w:bookmarkStart w:id="4" w:name="_Hlk157778377"/>
      <w:r>
        <w:rPr>
          <w:rFonts w:cs="Times New Roman"/>
          <w:szCs w:val="28"/>
        </w:rPr>
        <w:t>ведущий специалист</w:t>
      </w:r>
      <w:bookmarkEnd w:id="4"/>
      <w:r w:rsidR="001F4F01" w:rsidRPr="001F4F01">
        <w:rPr>
          <w:szCs w:val="28"/>
        </w:rPr>
        <w:t xml:space="preserve"> </w:t>
      </w:r>
      <w:r w:rsidR="001F4F01">
        <w:rPr>
          <w:szCs w:val="28"/>
        </w:rPr>
        <w:t>сектора  по  регулированию  контрактной  системы в  сфере  закупок Администрации  муниципального образования   «Шумячский  район»  Смоленской  области  (далее – ведущий  специалист)</w:t>
      </w:r>
      <w:r w:rsidR="00252928" w:rsidRPr="00252928">
        <w:rPr>
          <w:rFonts w:cs="Times New Roman"/>
          <w:szCs w:val="28"/>
        </w:rPr>
        <w:t>, который назначается на</w:t>
      </w:r>
      <w:r w:rsidR="00A70B72">
        <w:rPr>
          <w:rFonts w:cs="Times New Roman"/>
          <w:szCs w:val="28"/>
        </w:rPr>
        <w:t xml:space="preserve"> </w:t>
      </w:r>
      <w:r w:rsidR="00252928" w:rsidRPr="00252928">
        <w:rPr>
          <w:rFonts w:cs="Times New Roman"/>
          <w:szCs w:val="28"/>
        </w:rPr>
        <w:t xml:space="preserve">должность и освобождается от должности </w:t>
      </w:r>
      <w:r w:rsidR="00A70B72">
        <w:rPr>
          <w:rFonts w:cs="Times New Roman"/>
          <w:szCs w:val="28"/>
        </w:rPr>
        <w:t>Главой  муниципального образования  «Шумячский район»  Смоленской  области;</w:t>
      </w:r>
    </w:p>
    <w:p w:rsidR="00252928" w:rsidRPr="00252928" w:rsidRDefault="00A70B72" w:rsidP="001F4F0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534958">
        <w:rPr>
          <w:rFonts w:cs="Times New Roman"/>
          <w:szCs w:val="28"/>
        </w:rPr>
        <w:t>5</w:t>
      </w:r>
      <w:r w:rsidR="00252928" w:rsidRPr="00252928">
        <w:rPr>
          <w:rFonts w:cs="Times New Roman"/>
          <w:szCs w:val="28"/>
        </w:rPr>
        <w:t xml:space="preserve">.2. </w:t>
      </w:r>
      <w:r>
        <w:rPr>
          <w:rFonts w:cs="Times New Roman"/>
          <w:szCs w:val="28"/>
        </w:rPr>
        <w:t>Ведущий специалист</w:t>
      </w:r>
      <w:r w:rsidR="00252928" w:rsidRPr="00252928">
        <w:rPr>
          <w:rFonts w:cs="Times New Roman"/>
          <w:szCs w:val="28"/>
        </w:rPr>
        <w:t>:</w:t>
      </w:r>
    </w:p>
    <w:p w:rsidR="00252928" w:rsidRPr="00252928" w:rsidRDefault="00A70B72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</w:t>
      </w:r>
      <w:r w:rsidR="00534958">
        <w:rPr>
          <w:rFonts w:cs="Times New Roman"/>
          <w:szCs w:val="28"/>
        </w:rPr>
        <w:t>5</w:t>
      </w:r>
      <w:r w:rsidR="00252928" w:rsidRPr="00252928">
        <w:rPr>
          <w:rFonts w:cs="Times New Roman"/>
          <w:szCs w:val="28"/>
        </w:rPr>
        <w:t>.2.1.</w:t>
      </w:r>
      <w:r w:rsidR="00534958">
        <w:rPr>
          <w:rFonts w:cs="Times New Roman"/>
          <w:szCs w:val="28"/>
        </w:rPr>
        <w:t xml:space="preserve"> Планирует  и  организует  работу  Сектора, </w:t>
      </w:r>
      <w:r w:rsidR="00252928" w:rsidRPr="00252928">
        <w:rPr>
          <w:rFonts w:cs="Times New Roman"/>
          <w:szCs w:val="28"/>
        </w:rPr>
        <w:t xml:space="preserve"> </w:t>
      </w:r>
      <w:r w:rsidR="00534958">
        <w:rPr>
          <w:rFonts w:cs="Times New Roman"/>
          <w:szCs w:val="28"/>
        </w:rPr>
        <w:t xml:space="preserve">руководит </w:t>
      </w:r>
      <w:r w:rsidR="00252928" w:rsidRPr="00252928">
        <w:rPr>
          <w:rFonts w:cs="Times New Roman"/>
          <w:szCs w:val="28"/>
        </w:rPr>
        <w:t xml:space="preserve"> деятельностью </w:t>
      </w:r>
      <w:r>
        <w:rPr>
          <w:rFonts w:cs="Times New Roman"/>
          <w:szCs w:val="28"/>
        </w:rPr>
        <w:t>Сектора</w:t>
      </w:r>
      <w:r w:rsidR="00252928" w:rsidRPr="00252928">
        <w:rPr>
          <w:rFonts w:cs="Times New Roman"/>
          <w:szCs w:val="28"/>
        </w:rPr>
        <w:t>, несет персональную ответственность за выполнение возложенных на него зада</w:t>
      </w:r>
      <w:r>
        <w:rPr>
          <w:rFonts w:cs="Times New Roman"/>
          <w:szCs w:val="28"/>
        </w:rPr>
        <w:t>ч</w:t>
      </w:r>
      <w:r w:rsidR="00252928" w:rsidRPr="00252928">
        <w:rPr>
          <w:rFonts w:cs="Times New Roman"/>
          <w:szCs w:val="28"/>
        </w:rPr>
        <w:t>;</w:t>
      </w:r>
    </w:p>
    <w:p w:rsidR="00252928" w:rsidRPr="00252928" w:rsidRDefault="00A70B72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534958">
        <w:rPr>
          <w:rFonts w:cs="Times New Roman"/>
          <w:szCs w:val="28"/>
        </w:rPr>
        <w:t>5</w:t>
      </w:r>
      <w:r w:rsidR="00252928" w:rsidRPr="00252928">
        <w:rPr>
          <w:rFonts w:cs="Times New Roman"/>
          <w:szCs w:val="28"/>
        </w:rPr>
        <w:t xml:space="preserve">.2.2.Организует соблюдение в </w:t>
      </w:r>
      <w:r>
        <w:rPr>
          <w:rFonts w:cs="Times New Roman"/>
          <w:szCs w:val="28"/>
        </w:rPr>
        <w:t>Секторе</w:t>
      </w:r>
      <w:r w:rsidR="00252928" w:rsidRPr="00252928">
        <w:rPr>
          <w:rFonts w:cs="Times New Roman"/>
          <w:szCs w:val="28"/>
        </w:rPr>
        <w:t xml:space="preserve"> режима использования документации, содержащей сведения конфиденциального характера;</w:t>
      </w:r>
    </w:p>
    <w:p w:rsidR="00252928" w:rsidRDefault="00A70B72" w:rsidP="00252928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534958">
        <w:rPr>
          <w:rFonts w:cs="Times New Roman"/>
          <w:szCs w:val="28"/>
        </w:rPr>
        <w:t>5</w:t>
      </w:r>
      <w:r w:rsidR="00252928" w:rsidRPr="00252928">
        <w:rPr>
          <w:rFonts w:cs="Times New Roman"/>
          <w:szCs w:val="28"/>
        </w:rPr>
        <w:t>.2.</w:t>
      </w:r>
      <w:r w:rsidR="00534958">
        <w:rPr>
          <w:rFonts w:cs="Times New Roman"/>
          <w:szCs w:val="28"/>
        </w:rPr>
        <w:t>3</w:t>
      </w:r>
      <w:r w:rsidR="00252928" w:rsidRPr="00252928">
        <w:rPr>
          <w:rFonts w:cs="Times New Roman"/>
          <w:szCs w:val="28"/>
        </w:rPr>
        <w:t>.Осуществляет иные полномочия в соответствии с действующим</w:t>
      </w:r>
      <w:r>
        <w:rPr>
          <w:rFonts w:cs="Times New Roman"/>
          <w:szCs w:val="28"/>
        </w:rPr>
        <w:t xml:space="preserve"> </w:t>
      </w:r>
      <w:r w:rsidR="00252928" w:rsidRPr="00252928">
        <w:rPr>
          <w:rFonts w:cs="Times New Roman"/>
          <w:szCs w:val="28"/>
        </w:rPr>
        <w:t>законодательством и должностной инструкцией.</w:t>
      </w:r>
    </w:p>
    <w:p w:rsidR="00CA5A06" w:rsidRPr="00CA5A06" w:rsidRDefault="00CA5A06" w:rsidP="00CA5A06">
      <w:pPr>
        <w:widowControl w:val="0"/>
        <w:tabs>
          <w:tab w:val="num" w:pos="0"/>
          <w:tab w:val="num" w:pos="108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5.3.Специалисты</w:t>
      </w:r>
      <w:r w:rsidRPr="00CA5A0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Сектора</w:t>
      </w:r>
      <w:r w:rsidRPr="00CA5A06">
        <w:rPr>
          <w:rFonts w:eastAsia="Times New Roman" w:cs="Times New Roman"/>
          <w:szCs w:val="28"/>
          <w:lang w:eastAsia="ru-RU"/>
        </w:rPr>
        <w:t xml:space="preserve"> осуществляют свои функции в пределах должностных инструкций и в соответствии с Правилами внутреннего трудового распорядка Администрации.</w:t>
      </w:r>
    </w:p>
    <w:p w:rsidR="00CA5A06" w:rsidRPr="00CA5A06" w:rsidRDefault="00CA5A06" w:rsidP="00CA5A06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sectPr w:rsidR="00CA5A06" w:rsidRPr="00CA5A06" w:rsidSect="005150F4">
      <w:headerReference w:type="default" r:id="rId9"/>
      <w:pgSz w:w="11906" w:h="16838" w:code="9"/>
      <w:pgMar w:top="1134" w:right="7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D0" w:rsidRDefault="00C17AD0" w:rsidP="005150F4">
      <w:pPr>
        <w:spacing w:after="0"/>
      </w:pPr>
      <w:r>
        <w:separator/>
      </w:r>
    </w:p>
  </w:endnote>
  <w:endnote w:type="continuationSeparator" w:id="0">
    <w:p w:rsidR="00C17AD0" w:rsidRDefault="00C17AD0" w:rsidP="00515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D0" w:rsidRDefault="00C17AD0" w:rsidP="005150F4">
      <w:pPr>
        <w:spacing w:after="0"/>
      </w:pPr>
      <w:r>
        <w:separator/>
      </w:r>
    </w:p>
  </w:footnote>
  <w:footnote w:type="continuationSeparator" w:id="0">
    <w:p w:rsidR="00C17AD0" w:rsidRDefault="00C17AD0" w:rsidP="00515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68051"/>
      <w:docPartObj>
        <w:docPartGallery w:val="Page Numbers (Top of Page)"/>
        <w:docPartUnique/>
      </w:docPartObj>
    </w:sdtPr>
    <w:sdtContent>
      <w:p w:rsidR="005150F4" w:rsidRDefault="005150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50F4" w:rsidRDefault="005150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8422C"/>
    <w:multiLevelType w:val="hybridMultilevel"/>
    <w:tmpl w:val="D86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54"/>
    <w:rsid w:val="001F4F01"/>
    <w:rsid w:val="0022735F"/>
    <w:rsid w:val="00234A0F"/>
    <w:rsid w:val="00252928"/>
    <w:rsid w:val="002736E8"/>
    <w:rsid w:val="002C21B0"/>
    <w:rsid w:val="003429F2"/>
    <w:rsid w:val="003746FA"/>
    <w:rsid w:val="00436754"/>
    <w:rsid w:val="00472019"/>
    <w:rsid w:val="004B0433"/>
    <w:rsid w:val="00502E2E"/>
    <w:rsid w:val="005150F4"/>
    <w:rsid w:val="00534958"/>
    <w:rsid w:val="00564C05"/>
    <w:rsid w:val="005B6483"/>
    <w:rsid w:val="00614482"/>
    <w:rsid w:val="006A0714"/>
    <w:rsid w:val="006C0B77"/>
    <w:rsid w:val="007D3A70"/>
    <w:rsid w:val="008242FF"/>
    <w:rsid w:val="00870751"/>
    <w:rsid w:val="00922C48"/>
    <w:rsid w:val="00986432"/>
    <w:rsid w:val="009A5021"/>
    <w:rsid w:val="009E3AA8"/>
    <w:rsid w:val="00A70B72"/>
    <w:rsid w:val="00B915B7"/>
    <w:rsid w:val="00C17AD0"/>
    <w:rsid w:val="00CA5A06"/>
    <w:rsid w:val="00EA27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2CF2"/>
  <w15:docId w15:val="{4FC0DA3C-2D55-4A4D-8945-5EE060F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2928"/>
    <w:pPr>
      <w:tabs>
        <w:tab w:val="center" w:pos="4536"/>
        <w:tab w:val="right" w:pos="9072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29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529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6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6F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50F4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150F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510C-4878-4537-89D3-1FA3C88A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User</cp:lastModifiedBy>
  <cp:revision>2</cp:revision>
  <cp:lastPrinted>2024-02-21T11:22:00Z</cp:lastPrinted>
  <dcterms:created xsi:type="dcterms:W3CDTF">2024-03-19T06:18:00Z</dcterms:created>
  <dcterms:modified xsi:type="dcterms:W3CDTF">2024-03-19T06:18:00Z</dcterms:modified>
</cp:coreProperties>
</file>