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E0DAE">
        <w:rPr>
          <w:sz w:val="28"/>
          <w:szCs w:val="28"/>
          <w:u w:val="single"/>
        </w:rPr>
        <w:t>06.12.2022г.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DE0DAE">
        <w:rPr>
          <w:sz w:val="28"/>
          <w:szCs w:val="28"/>
        </w:rPr>
        <w:t xml:space="preserve"> 303-р</w:t>
      </w:r>
    </w:p>
    <w:p w:rsidR="008C739D" w:rsidRDefault="00BD7B8C" w:rsidP="004041DB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0578E" w:rsidRPr="00E74F93" w:rsidRDefault="00EE2CF8">
      <w:pPr>
        <w:jc w:val="both"/>
        <w:rPr>
          <w:szCs w:val="24"/>
        </w:rPr>
      </w:pPr>
      <w:r w:rsidRPr="002E0A13">
        <w:rPr>
          <w:sz w:val="28"/>
          <w:szCs w:val="28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1"/>
        <w:gridCol w:w="4728"/>
      </w:tblGrid>
      <w:tr w:rsidR="00E74F93" w:rsidTr="00E74F93">
        <w:tc>
          <w:tcPr>
            <w:tcW w:w="5211" w:type="dxa"/>
          </w:tcPr>
          <w:p w:rsidR="00E74F93" w:rsidRDefault="00E74F93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>О передаче муниципального имущества</w:t>
            </w:r>
          </w:p>
          <w:p w:rsidR="00E74F93" w:rsidRDefault="00E74F93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74F93" w:rsidRDefault="00E74F93">
            <w:pPr>
              <w:rPr>
                <w:sz w:val="28"/>
                <w:szCs w:val="28"/>
              </w:rPr>
            </w:pPr>
          </w:p>
        </w:tc>
      </w:tr>
    </w:tbl>
    <w:p w:rsidR="00E74F93" w:rsidRDefault="00E74F93" w:rsidP="00E74F93">
      <w:pPr>
        <w:jc w:val="both"/>
        <w:rPr>
          <w:sz w:val="28"/>
          <w:szCs w:val="28"/>
        </w:rPr>
      </w:pPr>
    </w:p>
    <w:p w:rsidR="00E74F93" w:rsidRDefault="00E74F93" w:rsidP="00E74F93">
      <w:pPr>
        <w:ind w:firstLine="709"/>
        <w:jc w:val="both"/>
        <w:rPr>
          <w:sz w:val="28"/>
        </w:rPr>
      </w:pPr>
      <w:r>
        <w:rPr>
          <w:sz w:val="28"/>
        </w:rPr>
        <w:t>В соответствии с Уставом муниципального образования «Шумячский район» Смоленской области, на основании служебной записки начальника Отдела бухгалтерского учета Администрации муниципального образования «Шумячский район» Смоленской области от 11.11.2022 г. «О передаче материальных запасов»</w:t>
      </w:r>
    </w:p>
    <w:p w:rsidR="00E74F93" w:rsidRDefault="00E74F93" w:rsidP="00E74F93">
      <w:pPr>
        <w:ind w:firstLine="709"/>
        <w:jc w:val="both"/>
        <w:rPr>
          <w:sz w:val="28"/>
        </w:rPr>
      </w:pPr>
    </w:p>
    <w:p w:rsidR="00E74F93" w:rsidRDefault="00E74F93" w:rsidP="00E74F93">
      <w:pPr>
        <w:ind w:firstLine="709"/>
        <w:jc w:val="both"/>
        <w:rPr>
          <w:sz w:val="28"/>
        </w:rPr>
      </w:pPr>
      <w:r>
        <w:rPr>
          <w:sz w:val="28"/>
        </w:rPr>
        <w:t xml:space="preserve"> 1. Изъять из оперативного управления Администрации муниципального образования «Шумячский район» Смоленской области объекты муниципальной собственности (далее - Объекты):</w:t>
      </w:r>
    </w:p>
    <w:p w:rsidR="00E74F93" w:rsidRDefault="00E74F93" w:rsidP="00E74F93">
      <w:pPr>
        <w:ind w:firstLine="709"/>
        <w:jc w:val="both"/>
        <w:rPr>
          <w:sz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776"/>
        <w:gridCol w:w="1417"/>
        <w:gridCol w:w="1127"/>
        <w:gridCol w:w="1608"/>
        <w:gridCol w:w="2095"/>
      </w:tblGrid>
      <w:tr w:rsidR="00E74F93" w:rsidTr="00E74F93">
        <w:trPr>
          <w:trHeight w:val="126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93" w:rsidRDefault="00E74F93">
            <w:pPr>
              <w:jc w:val="center"/>
              <w:rPr>
                <w:rFonts w:eastAsia="Calibri"/>
                <w:sz w:val="20"/>
              </w:rPr>
            </w:pPr>
          </w:p>
          <w:p w:rsidR="00E74F93" w:rsidRDefault="00E74F9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№ п/п</w:t>
            </w:r>
          </w:p>
          <w:p w:rsidR="00E74F93" w:rsidRDefault="00E74F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93" w:rsidRDefault="00E74F93">
            <w:pPr>
              <w:jc w:val="center"/>
              <w:rPr>
                <w:rFonts w:eastAsia="Calibri"/>
              </w:rPr>
            </w:pPr>
          </w:p>
          <w:p w:rsidR="00E74F93" w:rsidRDefault="00E74F93">
            <w:pPr>
              <w:jc w:val="center"/>
              <w:rPr>
                <w:rFonts w:eastAsia="Calibri"/>
              </w:rPr>
            </w:pPr>
          </w:p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(шт.)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93" w:rsidRDefault="00E74F93">
            <w:pPr>
              <w:jc w:val="center"/>
              <w:rPr>
                <w:rFonts w:eastAsia="Calibri"/>
              </w:rPr>
            </w:pPr>
          </w:p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</w:t>
            </w:r>
          </w:p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выпуска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 (руб.)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Сумма (руб.)</w:t>
            </w:r>
          </w:p>
        </w:tc>
      </w:tr>
      <w:tr w:rsidR="00E74F93" w:rsidTr="00E74F93">
        <w:trPr>
          <w:trHeight w:val="3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 труба 2 м х 3,4 мм НАРУЖ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760.00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3 800.00</w:t>
            </w:r>
          </w:p>
        </w:tc>
      </w:tr>
      <w:tr w:rsidR="00E74F93" w:rsidTr="00E74F93">
        <w:trPr>
          <w:trHeight w:val="3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 труба 1 м х 3,4 мм НАРУЖ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520.00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520.00</w:t>
            </w:r>
          </w:p>
        </w:tc>
      </w:tr>
      <w:tr w:rsidR="00E74F93" w:rsidTr="00E74F93">
        <w:trPr>
          <w:trHeight w:val="3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 отвод угол 90°НАРУЖ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130.00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130.00</w:t>
            </w:r>
          </w:p>
        </w:tc>
      </w:tr>
      <w:tr w:rsidR="00E74F93" w:rsidTr="00E74F93">
        <w:trPr>
          <w:trHeight w:val="3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 тройник 110/110 х 45°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1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175.00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175.00</w:t>
            </w:r>
          </w:p>
        </w:tc>
      </w:tr>
      <w:tr w:rsidR="00E74F93" w:rsidTr="00E74F93">
        <w:trPr>
          <w:trHeight w:val="4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 заглушка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93" w:rsidRDefault="00E74F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1</w:t>
            </w:r>
          </w:p>
          <w:p w:rsidR="00E74F93" w:rsidRDefault="00E74F93">
            <w:pPr>
              <w:jc w:val="both"/>
              <w:rPr>
                <w:rFonts w:eastAsia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45.00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45.00</w:t>
            </w:r>
          </w:p>
        </w:tc>
      </w:tr>
      <w:tr w:rsidR="00E74F93" w:rsidTr="00E74F93">
        <w:trPr>
          <w:trHeight w:val="3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110х50 переходник (</w:t>
            </w:r>
            <w:proofErr w:type="spellStart"/>
            <w:r>
              <w:rPr>
                <w:rFonts w:eastAsia="Calibri"/>
              </w:rPr>
              <w:t>бутылочн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70.00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70.00</w:t>
            </w:r>
          </w:p>
        </w:tc>
      </w:tr>
      <w:tr w:rsidR="00E74F93" w:rsidTr="00E74F93">
        <w:trPr>
          <w:trHeight w:val="4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Манжета переходная 110х123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55.00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93" w:rsidRDefault="00E74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55.00</w:t>
            </w:r>
          </w:p>
        </w:tc>
      </w:tr>
    </w:tbl>
    <w:p w:rsidR="00E74F93" w:rsidRPr="009B4BE0" w:rsidRDefault="00E74F93" w:rsidP="00E74F93">
      <w:pPr>
        <w:jc w:val="both"/>
        <w:rPr>
          <w:sz w:val="28"/>
          <w:szCs w:val="28"/>
        </w:rPr>
      </w:pPr>
    </w:p>
    <w:p w:rsidR="00E74F93" w:rsidRDefault="00E74F93" w:rsidP="00E74F93">
      <w:pPr>
        <w:ind w:firstLine="709"/>
        <w:jc w:val="both"/>
        <w:rPr>
          <w:sz w:val="28"/>
        </w:rPr>
      </w:pPr>
      <w:r>
        <w:rPr>
          <w:sz w:val="28"/>
        </w:rPr>
        <w:t>2. Передать Объекты муниципальному бюджетному дошкольному образовательному учреждению Центр развития ребенка - детский сад «Колокольчик» п. Шумячи и закрепить на праве оперативного управления.</w:t>
      </w:r>
    </w:p>
    <w:p w:rsidR="00E74F93" w:rsidRDefault="00E74F93" w:rsidP="00E74F93">
      <w:pPr>
        <w:spacing w:after="120"/>
        <w:ind w:left="-567"/>
        <w:jc w:val="both"/>
        <w:rPr>
          <w:sz w:val="28"/>
        </w:rPr>
      </w:pPr>
      <w:r>
        <w:rPr>
          <w:sz w:val="28"/>
        </w:rPr>
        <w:t xml:space="preserve">       </w:t>
      </w:r>
    </w:p>
    <w:p w:rsidR="009B4BE0" w:rsidRDefault="00E74F93" w:rsidP="009B4BE0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9B4BE0">
        <w:rPr>
          <w:sz w:val="28"/>
        </w:rPr>
        <w:t>3. Отделу экономики и комплексного развития Администрации муниципального образования «Шумячский район» Смоленской области предоставить на утверждение акты приема-передачи Объектов 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E74F93" w:rsidRDefault="00E74F93" w:rsidP="009B4BE0">
      <w:pPr>
        <w:jc w:val="both"/>
      </w:pPr>
    </w:p>
    <w:p w:rsidR="00E74F93" w:rsidRDefault="00E74F93" w:rsidP="00E74F93">
      <w:pPr>
        <w:jc w:val="both"/>
        <w:rPr>
          <w:sz w:val="28"/>
        </w:rPr>
      </w:pPr>
    </w:p>
    <w:p w:rsidR="00116766" w:rsidRDefault="00116766" w:rsidP="00E74F93">
      <w:pPr>
        <w:jc w:val="both"/>
        <w:rPr>
          <w:sz w:val="28"/>
        </w:rPr>
      </w:pPr>
    </w:p>
    <w:p w:rsidR="00E74F93" w:rsidRDefault="00E74F93" w:rsidP="00E74F93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74F93" w:rsidRDefault="00E74F93" w:rsidP="00E74F93">
      <w:pPr>
        <w:rPr>
          <w:sz w:val="28"/>
        </w:rPr>
      </w:pPr>
      <w:r>
        <w:rPr>
          <w:sz w:val="28"/>
        </w:rPr>
        <w:t>«Шумячский район» Смоленской области                                      А.В. Васильев</w:t>
      </w:r>
    </w:p>
    <w:p w:rsidR="00E74F93" w:rsidRDefault="00E74F93" w:rsidP="00E74F93">
      <w:pPr>
        <w:jc w:val="both"/>
        <w:rPr>
          <w:sz w:val="28"/>
        </w:rPr>
      </w:pPr>
    </w:p>
    <w:p w:rsidR="00E74F93" w:rsidRDefault="00E74F93" w:rsidP="00E74F93">
      <w:pPr>
        <w:ind w:firstLine="709"/>
        <w:jc w:val="both"/>
        <w:rPr>
          <w:sz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1D6B5E" w:rsidRDefault="001D6B5E" w:rsidP="00720F81">
      <w:pPr>
        <w:jc w:val="both"/>
        <w:rPr>
          <w:sz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  <w:bookmarkStart w:id="0" w:name="_GoBack"/>
      <w:bookmarkEnd w:id="0"/>
    </w:p>
    <w:sectPr w:rsidR="00E0578E" w:rsidSect="004A1F9E">
      <w:headerReference w:type="even" r:id="rId9"/>
      <w:headerReference w:type="default" r:id="rId10"/>
      <w:pgSz w:w="11907" w:h="16840" w:code="9"/>
      <w:pgMar w:top="851" w:right="56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0C" w:rsidRDefault="0027260C">
      <w:r>
        <w:separator/>
      </w:r>
    </w:p>
  </w:endnote>
  <w:endnote w:type="continuationSeparator" w:id="0">
    <w:p w:rsidR="0027260C" w:rsidRDefault="0027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0C" w:rsidRDefault="0027260C">
      <w:r>
        <w:separator/>
      </w:r>
    </w:p>
  </w:footnote>
  <w:footnote w:type="continuationSeparator" w:id="0">
    <w:p w:rsidR="0027260C" w:rsidRDefault="0027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287232"/>
      <w:docPartObj>
        <w:docPartGallery w:val="Page Numbers (Top of Page)"/>
        <w:docPartUnique/>
      </w:docPartObj>
    </w:sdtPr>
    <w:sdtEndPr/>
    <w:sdtContent>
      <w:p w:rsidR="009B4BE0" w:rsidRDefault="009B4B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DAE">
          <w:rPr>
            <w:noProof/>
          </w:rP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16766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260C"/>
    <w:rsid w:val="002742BA"/>
    <w:rsid w:val="00276BEC"/>
    <w:rsid w:val="00277B05"/>
    <w:rsid w:val="0028011F"/>
    <w:rsid w:val="00281B48"/>
    <w:rsid w:val="00283C96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162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16DD"/>
    <w:rsid w:val="004A1F9E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5896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6E38"/>
    <w:rsid w:val="0076111A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974EC"/>
    <w:rsid w:val="008A2007"/>
    <w:rsid w:val="008A28CB"/>
    <w:rsid w:val="008A6CB2"/>
    <w:rsid w:val="008A7A67"/>
    <w:rsid w:val="008B1E56"/>
    <w:rsid w:val="008C0467"/>
    <w:rsid w:val="008C49DD"/>
    <w:rsid w:val="008C6D58"/>
    <w:rsid w:val="008C739D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B4BE0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E0DAE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4F93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502C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14885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A16DD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16DD"/>
    <w:rPr>
      <w:sz w:val="24"/>
    </w:rPr>
  </w:style>
  <w:style w:type="paragraph" w:styleId="af">
    <w:name w:val="Balloon Text"/>
    <w:basedOn w:val="a"/>
    <w:link w:val="af0"/>
    <w:rsid w:val="00F5502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55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90F6-5D96-46CE-B761-8FA608C3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2022-12-06T06:47:00Z</cp:lastPrinted>
  <dcterms:created xsi:type="dcterms:W3CDTF">2022-12-09T11:43:00Z</dcterms:created>
  <dcterms:modified xsi:type="dcterms:W3CDTF">2022-12-09T11:43:00Z</dcterms:modified>
</cp:coreProperties>
</file>