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F66A7B" w:rsidP="00B17335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954A93" w:rsidRPr="00A5730C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19.07.2022г. </w:t>
      </w:r>
      <w:r w:rsidR="00954A93" w:rsidRPr="00A5730C">
        <w:rPr>
          <w:sz w:val="28"/>
          <w:szCs w:val="28"/>
        </w:rPr>
        <w:t>№</w:t>
      </w:r>
      <w:r>
        <w:rPr>
          <w:sz w:val="28"/>
          <w:szCs w:val="28"/>
        </w:rPr>
        <w:t xml:space="preserve"> 161-р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9152" w:type="dxa"/>
        <w:tblLayout w:type="fixed"/>
        <w:tblLook w:val="04A0" w:firstRow="1" w:lastRow="0" w:firstColumn="1" w:lastColumn="0" w:noHBand="0" w:noVBand="1"/>
      </w:tblPr>
      <w:tblGrid>
        <w:gridCol w:w="4395"/>
        <w:gridCol w:w="4757"/>
      </w:tblGrid>
      <w:tr w:rsidR="000067D6" w:rsidTr="000067D6">
        <w:tc>
          <w:tcPr>
            <w:tcW w:w="4395" w:type="dxa"/>
            <w:hideMark/>
          </w:tcPr>
          <w:p w:rsidR="000067D6" w:rsidRDefault="000067D6" w:rsidP="000067D6">
            <w:pPr>
              <w:ind w:left="-105" w:righ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передаче в собственность                        муниципального образования                       «Шумячский район» Смоленской                  области объектов основных средств,  относящихся к собственности Шумячского городского поселения </w:t>
            </w:r>
          </w:p>
        </w:tc>
        <w:tc>
          <w:tcPr>
            <w:tcW w:w="4757" w:type="dxa"/>
          </w:tcPr>
          <w:p w:rsidR="000067D6" w:rsidRDefault="000067D6" w:rsidP="002D50C1">
            <w:pPr>
              <w:jc w:val="both"/>
              <w:rPr>
                <w:sz w:val="26"/>
                <w:szCs w:val="26"/>
              </w:rPr>
            </w:pPr>
          </w:p>
        </w:tc>
      </w:tr>
    </w:tbl>
    <w:p w:rsidR="000067D6" w:rsidRDefault="000067D6" w:rsidP="000067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067D6" w:rsidRDefault="000067D6" w:rsidP="000067D6">
      <w:pPr>
        <w:jc w:val="both"/>
        <w:rPr>
          <w:sz w:val="26"/>
          <w:szCs w:val="26"/>
        </w:rPr>
      </w:pPr>
    </w:p>
    <w:p w:rsidR="000067D6" w:rsidRDefault="000067D6" w:rsidP="000067D6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>
        <w:rPr>
          <w:sz w:val="28"/>
          <w:szCs w:val="28"/>
        </w:rPr>
        <w:t xml:space="preserve">В соответствии с </w:t>
      </w:r>
      <w:r w:rsidRPr="00E33E4A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>м</w:t>
      </w:r>
      <w:r w:rsidRPr="00E33E4A">
        <w:rPr>
          <w:color w:val="000000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Шумячского городского поселения, утвержденно</w:t>
      </w:r>
      <w:r>
        <w:rPr>
          <w:color w:val="000000"/>
          <w:sz w:val="28"/>
          <w:szCs w:val="28"/>
        </w:rPr>
        <w:t>м</w:t>
      </w:r>
      <w:r w:rsidRPr="00E33E4A">
        <w:rPr>
          <w:color w:val="000000"/>
          <w:sz w:val="28"/>
          <w:szCs w:val="28"/>
        </w:rPr>
        <w:t xml:space="preserve"> решением Совета депутатов Шумячского городского поселения от 03.10.2006 г. № 56</w:t>
      </w:r>
      <w:r>
        <w:rPr>
          <w:sz w:val="28"/>
          <w:szCs w:val="28"/>
        </w:rPr>
        <w:t>, на основании решения Совета депутатов Шумячского городского поселения от 26.05.2022 г. № 26 «О</w:t>
      </w:r>
      <w:r w:rsidRPr="008D5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 объектов основных средств, </w:t>
      </w:r>
      <w:r w:rsidRPr="008D563E">
        <w:rPr>
          <w:sz w:val="28"/>
          <w:szCs w:val="28"/>
        </w:rPr>
        <w:t>переда</w:t>
      </w:r>
      <w:r>
        <w:rPr>
          <w:sz w:val="28"/>
          <w:szCs w:val="28"/>
        </w:rPr>
        <w:t xml:space="preserve">ваемых </w:t>
      </w:r>
      <w:r w:rsidRPr="008D563E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 собственность муниципального образования «Шумячский район» Смоленской области, относящихся к муниципальной собственности Шумячского городского поселения», решения Шумячского районного Совета депутатов от 30.06.2022 г. № 47 «О перечне  передаваемых в собственность муниципального образования «Шумячский район»  Смоленской области объектов, относящихся к собственности Шумячского городского поселения»</w:t>
      </w:r>
    </w:p>
    <w:p w:rsidR="000067D6" w:rsidRDefault="000067D6" w:rsidP="000067D6">
      <w:pPr>
        <w:jc w:val="both"/>
        <w:rPr>
          <w:sz w:val="26"/>
          <w:szCs w:val="26"/>
        </w:rPr>
      </w:pPr>
    </w:p>
    <w:p w:rsidR="000067D6" w:rsidRDefault="000067D6" w:rsidP="000067D6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>
        <w:rPr>
          <w:sz w:val="28"/>
          <w:szCs w:val="28"/>
        </w:rPr>
        <w:t xml:space="preserve"> 1. Прекратить право собственности Шумячского городского поселения на объекты основных средств согласно приложению (далее – объекты).</w:t>
      </w:r>
    </w:p>
    <w:p w:rsidR="000067D6" w:rsidRDefault="000067D6" w:rsidP="000067D6">
      <w:pPr>
        <w:jc w:val="both"/>
        <w:rPr>
          <w:sz w:val="28"/>
          <w:szCs w:val="28"/>
        </w:rPr>
      </w:pPr>
    </w:p>
    <w:p w:rsidR="000067D6" w:rsidRDefault="000067D6" w:rsidP="00006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2005">
        <w:rPr>
          <w:sz w:val="28"/>
          <w:szCs w:val="28"/>
        </w:rPr>
        <w:t xml:space="preserve"> </w:t>
      </w:r>
      <w:r w:rsidRPr="004F181E">
        <w:rPr>
          <w:sz w:val="28"/>
          <w:szCs w:val="28"/>
        </w:rPr>
        <w:t>Изъять из</w:t>
      </w:r>
      <w:r w:rsidRPr="003F0215">
        <w:rPr>
          <w:sz w:val="28"/>
          <w:szCs w:val="28"/>
        </w:rPr>
        <w:t xml:space="preserve"> </w:t>
      </w:r>
      <w:r w:rsidRPr="003801C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казны Шумячского городского поселения</w:t>
      </w:r>
      <w:r w:rsidRPr="00812005">
        <w:rPr>
          <w:sz w:val="28"/>
          <w:szCs w:val="28"/>
        </w:rPr>
        <w:t xml:space="preserve"> </w:t>
      </w:r>
      <w:r w:rsidRPr="00A9323D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A9323D">
        <w:rPr>
          <w:sz w:val="28"/>
          <w:szCs w:val="28"/>
        </w:rPr>
        <w:t>.</w:t>
      </w:r>
    </w:p>
    <w:p w:rsidR="000067D6" w:rsidRDefault="000067D6" w:rsidP="000067D6">
      <w:pPr>
        <w:ind w:firstLine="709"/>
        <w:jc w:val="both"/>
        <w:rPr>
          <w:sz w:val="28"/>
          <w:szCs w:val="28"/>
        </w:rPr>
      </w:pPr>
    </w:p>
    <w:p w:rsidR="000067D6" w:rsidRDefault="000067D6" w:rsidP="00006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3. Передать </w:t>
      </w:r>
      <w:r w:rsidRPr="00A9323D">
        <w:rPr>
          <w:sz w:val="28"/>
          <w:szCs w:val="28"/>
        </w:rPr>
        <w:t>объект</w:t>
      </w:r>
      <w:r>
        <w:rPr>
          <w:sz w:val="28"/>
          <w:szCs w:val="28"/>
        </w:rPr>
        <w:t>ы в собственность муниципального образования «Шумячский район» Смоленской области.</w:t>
      </w:r>
    </w:p>
    <w:p w:rsidR="000067D6" w:rsidRDefault="000067D6" w:rsidP="000067D6">
      <w:pPr>
        <w:ind w:firstLine="709"/>
        <w:jc w:val="both"/>
        <w:rPr>
          <w:sz w:val="28"/>
          <w:szCs w:val="28"/>
        </w:rPr>
      </w:pPr>
    </w:p>
    <w:p w:rsidR="000067D6" w:rsidRDefault="000067D6" w:rsidP="000067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 xml:space="preserve"> 4. Отделу городского хозяйства Администрации муниципального образования «Шумячский район» Смоленской области подготовить и представить на утверждение акт приема-передачи объектов. </w:t>
      </w:r>
    </w:p>
    <w:p w:rsidR="000067D6" w:rsidRDefault="000067D6" w:rsidP="000067D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067D6" w:rsidRDefault="000067D6" w:rsidP="000067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распоряжения возложить на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Н.М. </w:t>
      </w:r>
      <w:proofErr w:type="spellStart"/>
      <w:r>
        <w:rPr>
          <w:sz w:val="28"/>
          <w:szCs w:val="28"/>
        </w:rPr>
        <w:t>Елисеенко</w:t>
      </w:r>
      <w:proofErr w:type="spellEnd"/>
      <w:r>
        <w:rPr>
          <w:sz w:val="28"/>
          <w:szCs w:val="28"/>
        </w:rPr>
        <w:t>.</w:t>
      </w:r>
    </w:p>
    <w:p w:rsidR="000067D6" w:rsidRDefault="000067D6" w:rsidP="000067D6">
      <w:pPr>
        <w:ind w:left="-567"/>
        <w:jc w:val="both"/>
        <w:rPr>
          <w:sz w:val="28"/>
          <w:szCs w:val="28"/>
        </w:rPr>
      </w:pPr>
    </w:p>
    <w:p w:rsidR="000067D6" w:rsidRDefault="000067D6" w:rsidP="000067D6">
      <w:pPr>
        <w:ind w:left="-567"/>
        <w:jc w:val="both"/>
        <w:rPr>
          <w:sz w:val="28"/>
          <w:szCs w:val="28"/>
        </w:rPr>
      </w:pPr>
    </w:p>
    <w:p w:rsidR="000067D6" w:rsidRDefault="000067D6" w:rsidP="000067D6">
      <w:pPr>
        <w:ind w:left="-567"/>
        <w:jc w:val="both"/>
        <w:rPr>
          <w:sz w:val="28"/>
          <w:szCs w:val="28"/>
        </w:rPr>
      </w:pPr>
    </w:p>
    <w:p w:rsidR="000067D6" w:rsidRDefault="000067D6" w:rsidP="000067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67D6" w:rsidRPr="00EA0535" w:rsidRDefault="000067D6" w:rsidP="000067D6">
      <w:pPr>
        <w:jc w:val="both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А.Н. Васильев</w:t>
      </w:r>
    </w:p>
    <w:p w:rsidR="00ED2B51" w:rsidRDefault="000067D6" w:rsidP="000067D6">
      <w:pPr>
        <w:spacing w:line="360" w:lineRule="auto"/>
        <w:rPr>
          <w:sz w:val="28"/>
          <w:szCs w:val="28"/>
        </w:rPr>
      </w:pPr>
      <w:r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9575C8" w:rsidRDefault="009575C8" w:rsidP="009575C8">
      <w:pPr>
        <w:spacing w:line="360" w:lineRule="auto"/>
        <w:rPr>
          <w:sz w:val="28"/>
          <w:szCs w:val="28"/>
        </w:rPr>
      </w:pPr>
    </w:p>
    <w:p w:rsidR="009575C8" w:rsidRDefault="009575C8" w:rsidP="005F2A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E93670" w:rsidRDefault="00E93670" w:rsidP="00594294">
      <w:pPr>
        <w:jc w:val="both"/>
        <w:rPr>
          <w:sz w:val="28"/>
          <w:szCs w:val="28"/>
        </w:rPr>
      </w:pPr>
    </w:p>
    <w:p w:rsidR="00A250F9" w:rsidRDefault="00A250F9" w:rsidP="00594294">
      <w:pPr>
        <w:jc w:val="both"/>
        <w:rPr>
          <w:sz w:val="28"/>
          <w:szCs w:val="28"/>
        </w:rPr>
      </w:pPr>
    </w:p>
    <w:p w:rsidR="001A2993" w:rsidRDefault="001A2993" w:rsidP="00594294">
      <w:pPr>
        <w:jc w:val="both"/>
        <w:rPr>
          <w:sz w:val="28"/>
          <w:szCs w:val="28"/>
        </w:rPr>
      </w:pPr>
    </w:p>
    <w:p w:rsidR="00D263E3" w:rsidRDefault="00D263E3" w:rsidP="00594294">
      <w:pPr>
        <w:jc w:val="both"/>
        <w:rPr>
          <w:sz w:val="28"/>
          <w:szCs w:val="28"/>
        </w:rPr>
      </w:pPr>
    </w:p>
    <w:p w:rsidR="000067D6" w:rsidRDefault="000067D6" w:rsidP="002D50C1">
      <w:pPr>
        <w:sectPr w:rsidR="000067D6" w:rsidSect="00794EAA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pPr w:leftFromText="180" w:rightFromText="180" w:vertAnchor="text" w:horzAnchor="page" w:tblpX="1771" w:tblpY="-73"/>
        <w:tblW w:w="14572" w:type="dxa"/>
        <w:tblLook w:val="04A0" w:firstRow="1" w:lastRow="0" w:firstColumn="1" w:lastColumn="0" w:noHBand="0" w:noVBand="1"/>
      </w:tblPr>
      <w:tblGrid>
        <w:gridCol w:w="3518"/>
        <w:gridCol w:w="936"/>
        <w:gridCol w:w="2311"/>
        <w:gridCol w:w="3573"/>
        <w:gridCol w:w="4234"/>
      </w:tblGrid>
      <w:tr w:rsidR="00D167EE" w:rsidRPr="00E01249" w:rsidTr="00D167EE">
        <w:tc>
          <w:tcPr>
            <w:tcW w:w="3518" w:type="dxa"/>
          </w:tcPr>
          <w:p w:rsidR="00D167EE" w:rsidRPr="00E01249" w:rsidRDefault="00D167EE" w:rsidP="000067D6"/>
        </w:tc>
        <w:tc>
          <w:tcPr>
            <w:tcW w:w="936" w:type="dxa"/>
          </w:tcPr>
          <w:p w:rsidR="00D167EE" w:rsidRDefault="00D167EE" w:rsidP="000067D6"/>
        </w:tc>
        <w:tc>
          <w:tcPr>
            <w:tcW w:w="2311" w:type="dxa"/>
          </w:tcPr>
          <w:p w:rsidR="00D167EE" w:rsidRDefault="00D167EE" w:rsidP="000067D6"/>
        </w:tc>
        <w:tc>
          <w:tcPr>
            <w:tcW w:w="3573" w:type="dxa"/>
          </w:tcPr>
          <w:p w:rsidR="00D167EE" w:rsidRDefault="00D167EE" w:rsidP="000067D6"/>
        </w:tc>
        <w:tc>
          <w:tcPr>
            <w:tcW w:w="4234" w:type="dxa"/>
          </w:tcPr>
          <w:p w:rsidR="00D167EE" w:rsidRPr="000067D6" w:rsidRDefault="00D167EE" w:rsidP="0000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067D6">
              <w:rPr>
                <w:sz w:val="28"/>
                <w:szCs w:val="28"/>
              </w:rPr>
              <w:t>Приложение</w:t>
            </w:r>
          </w:p>
          <w:p w:rsidR="00D167EE" w:rsidRDefault="00D167EE" w:rsidP="000067D6">
            <w:pPr>
              <w:rPr>
                <w:sz w:val="28"/>
                <w:szCs w:val="28"/>
              </w:rPr>
            </w:pPr>
            <w:r w:rsidRPr="000067D6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067D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      </w:t>
            </w:r>
            <w:r w:rsidRPr="000067D6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"Шумячский район</w:t>
            </w:r>
            <w:proofErr w:type="gramStart"/>
            <w:r>
              <w:rPr>
                <w:sz w:val="28"/>
                <w:szCs w:val="28"/>
              </w:rPr>
              <w:t>"  Смоленской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067D6">
              <w:rPr>
                <w:sz w:val="28"/>
                <w:szCs w:val="28"/>
              </w:rPr>
              <w:t xml:space="preserve">области </w:t>
            </w:r>
          </w:p>
          <w:p w:rsidR="00D167EE" w:rsidRPr="000067D6" w:rsidRDefault="00D167EE" w:rsidP="000067D6">
            <w:pPr>
              <w:rPr>
                <w:sz w:val="28"/>
                <w:szCs w:val="28"/>
              </w:rPr>
            </w:pPr>
            <w:r w:rsidRPr="000067D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0067D6">
              <w:rPr>
                <w:sz w:val="28"/>
                <w:szCs w:val="28"/>
              </w:rPr>
              <w:t>«</w:t>
            </w:r>
            <w:r w:rsidR="00F66A7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»</w:t>
            </w:r>
            <w:r w:rsidR="00F66A7B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F66A7B" w:rsidRPr="00F66A7B">
              <w:rPr>
                <w:sz w:val="28"/>
                <w:szCs w:val="28"/>
                <w:u w:val="single"/>
              </w:rPr>
              <w:t>07</w:t>
            </w:r>
            <w:r w:rsidR="00F66A7B">
              <w:rPr>
                <w:sz w:val="28"/>
                <w:szCs w:val="28"/>
                <w:u w:val="single"/>
              </w:rPr>
              <w:t xml:space="preserve">  </w:t>
            </w:r>
            <w:r w:rsidR="00F66A7B">
              <w:rPr>
                <w:sz w:val="28"/>
                <w:szCs w:val="28"/>
              </w:rPr>
              <w:t xml:space="preserve"> </w:t>
            </w:r>
            <w:r w:rsidRPr="000067D6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г. №</w:t>
            </w:r>
            <w:r w:rsidR="00F66A7B">
              <w:rPr>
                <w:sz w:val="28"/>
                <w:szCs w:val="28"/>
              </w:rPr>
              <w:t xml:space="preserve"> 161-р</w:t>
            </w:r>
          </w:p>
          <w:p w:rsidR="00D167EE" w:rsidRPr="00E01249" w:rsidRDefault="00D167EE" w:rsidP="000067D6"/>
        </w:tc>
      </w:tr>
    </w:tbl>
    <w:p w:rsidR="000067D6" w:rsidRDefault="000067D6" w:rsidP="000067D6">
      <w:pPr>
        <w:ind w:firstLine="720"/>
        <w:jc w:val="center"/>
        <w:rPr>
          <w:sz w:val="28"/>
          <w:szCs w:val="28"/>
        </w:rPr>
      </w:pPr>
    </w:p>
    <w:p w:rsidR="000067D6" w:rsidRDefault="000067D6" w:rsidP="000067D6">
      <w:pPr>
        <w:ind w:firstLine="720"/>
        <w:jc w:val="center"/>
        <w:rPr>
          <w:sz w:val="28"/>
          <w:szCs w:val="28"/>
        </w:rPr>
      </w:pPr>
      <w:r w:rsidRPr="008D563E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1B71ED">
        <w:rPr>
          <w:sz w:val="28"/>
          <w:szCs w:val="28"/>
        </w:rPr>
        <w:t>объектов основных средств</w:t>
      </w:r>
    </w:p>
    <w:p w:rsidR="000067D6" w:rsidRPr="008D563E" w:rsidRDefault="000067D6" w:rsidP="000067D6">
      <w:pPr>
        <w:pStyle w:val="21"/>
        <w:jc w:val="center"/>
        <w:rPr>
          <w:sz w:val="28"/>
          <w:szCs w:val="28"/>
        </w:rPr>
      </w:pPr>
    </w:p>
    <w:tbl>
      <w:tblPr>
        <w:tblW w:w="15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134"/>
        <w:gridCol w:w="1134"/>
        <w:gridCol w:w="1195"/>
        <w:gridCol w:w="2362"/>
        <w:gridCol w:w="2410"/>
        <w:gridCol w:w="1040"/>
        <w:gridCol w:w="1418"/>
        <w:gridCol w:w="1417"/>
        <w:gridCol w:w="1721"/>
      </w:tblGrid>
      <w:tr w:rsidR="000067D6" w:rsidRPr="008D563E" w:rsidTr="002D50C1">
        <w:trPr>
          <w:cantSplit/>
          <w:trHeight w:val="380"/>
          <w:jc w:val="center"/>
        </w:trPr>
        <w:tc>
          <w:tcPr>
            <w:tcW w:w="568" w:type="dxa"/>
            <w:vMerge w:val="restart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0067D6" w:rsidRPr="00632421" w:rsidRDefault="000067D6" w:rsidP="002D50C1">
            <w:pPr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п/п</w:t>
            </w:r>
          </w:p>
        </w:tc>
        <w:tc>
          <w:tcPr>
            <w:tcW w:w="1559" w:type="dxa"/>
            <w:vMerge w:val="restart"/>
          </w:tcPr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proofErr w:type="spellStart"/>
            <w:r w:rsidRPr="00632421">
              <w:rPr>
                <w:sz w:val="26"/>
                <w:szCs w:val="26"/>
              </w:rPr>
              <w:t>Идентифи</w:t>
            </w:r>
            <w:proofErr w:type="spellEnd"/>
            <w:r w:rsidRPr="00632421">
              <w:rPr>
                <w:sz w:val="26"/>
                <w:szCs w:val="26"/>
              </w:rPr>
              <w:t>-</w:t>
            </w:r>
          </w:p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proofErr w:type="spellStart"/>
            <w:r w:rsidRPr="00632421">
              <w:rPr>
                <w:sz w:val="26"/>
                <w:szCs w:val="26"/>
              </w:rPr>
              <w:t>кационный</w:t>
            </w:r>
            <w:proofErr w:type="spellEnd"/>
          </w:p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код пред-</w:t>
            </w:r>
          </w:p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приятия в</w:t>
            </w:r>
          </w:p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ОКПО</w:t>
            </w:r>
          </w:p>
        </w:tc>
        <w:tc>
          <w:tcPr>
            <w:tcW w:w="3463" w:type="dxa"/>
            <w:gridSpan w:val="3"/>
          </w:tcPr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Коды признаков</w:t>
            </w:r>
          </w:p>
        </w:tc>
        <w:tc>
          <w:tcPr>
            <w:tcW w:w="2362" w:type="dxa"/>
            <w:vMerge w:val="restart"/>
          </w:tcPr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Полное наименование предприятия, объединения, имущества</w:t>
            </w:r>
          </w:p>
        </w:tc>
        <w:tc>
          <w:tcPr>
            <w:tcW w:w="2410" w:type="dxa"/>
            <w:vMerge w:val="restart"/>
          </w:tcPr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Местонахождение</w:t>
            </w:r>
          </w:p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имущества</w:t>
            </w:r>
          </w:p>
        </w:tc>
        <w:tc>
          <w:tcPr>
            <w:tcW w:w="1040" w:type="dxa"/>
            <w:vMerge w:val="restart"/>
          </w:tcPr>
          <w:p w:rsidR="000067D6" w:rsidRPr="00632421" w:rsidRDefault="000067D6" w:rsidP="002D50C1">
            <w:pPr>
              <w:ind w:right="-56"/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Количество, ед.</w:t>
            </w:r>
          </w:p>
        </w:tc>
        <w:tc>
          <w:tcPr>
            <w:tcW w:w="1418" w:type="dxa"/>
            <w:vMerge w:val="restart"/>
          </w:tcPr>
          <w:p w:rsidR="000067D6" w:rsidRDefault="000067D6" w:rsidP="002D50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Балансовая</w:t>
            </w:r>
          </w:p>
          <w:p w:rsidR="000067D6" w:rsidRPr="00834572" w:rsidRDefault="000067D6" w:rsidP="002D50C1">
            <w:pPr>
              <w:jc w:val="center"/>
              <w:rPr>
                <w:szCs w:val="24"/>
              </w:rPr>
            </w:pPr>
            <w:r w:rsidRPr="00834572">
              <w:rPr>
                <w:szCs w:val="24"/>
              </w:rPr>
              <w:t>стоимость (руб.)</w:t>
            </w:r>
          </w:p>
        </w:tc>
        <w:tc>
          <w:tcPr>
            <w:tcW w:w="1417" w:type="dxa"/>
            <w:vMerge w:val="restart"/>
          </w:tcPr>
          <w:p w:rsidR="000067D6" w:rsidRPr="00834572" w:rsidRDefault="000067D6" w:rsidP="002D50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Начисленный износ (руб.)</w:t>
            </w:r>
          </w:p>
        </w:tc>
        <w:tc>
          <w:tcPr>
            <w:tcW w:w="1721" w:type="dxa"/>
            <w:vMerge w:val="restart"/>
          </w:tcPr>
          <w:p w:rsidR="000067D6" w:rsidRPr="00834572" w:rsidRDefault="000067D6" w:rsidP="002D50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Остаточная</w:t>
            </w:r>
            <w:r w:rsidRPr="00834572">
              <w:rPr>
                <w:szCs w:val="24"/>
              </w:rPr>
              <w:t xml:space="preserve"> стоимость</w:t>
            </w:r>
          </w:p>
          <w:p w:rsidR="000067D6" w:rsidRPr="007651A4" w:rsidRDefault="000067D6" w:rsidP="002D50C1">
            <w:pPr>
              <w:jc w:val="center"/>
              <w:rPr>
                <w:sz w:val="28"/>
                <w:szCs w:val="28"/>
              </w:rPr>
            </w:pPr>
            <w:r w:rsidRPr="00834572">
              <w:rPr>
                <w:szCs w:val="24"/>
              </w:rPr>
              <w:t>(руб.)</w:t>
            </w:r>
          </w:p>
        </w:tc>
      </w:tr>
      <w:tr w:rsidR="000067D6" w:rsidRPr="008D563E" w:rsidTr="002D50C1">
        <w:trPr>
          <w:cantSplit/>
          <w:trHeight w:val="760"/>
          <w:jc w:val="center"/>
        </w:trPr>
        <w:tc>
          <w:tcPr>
            <w:tcW w:w="568" w:type="dxa"/>
            <w:vMerge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ОКОГУ</w:t>
            </w:r>
          </w:p>
        </w:tc>
        <w:tc>
          <w:tcPr>
            <w:tcW w:w="1134" w:type="dxa"/>
            <w:vAlign w:val="center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ОКАТО</w:t>
            </w:r>
          </w:p>
        </w:tc>
        <w:tc>
          <w:tcPr>
            <w:tcW w:w="1195" w:type="dxa"/>
            <w:vAlign w:val="center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ОКВЭД</w:t>
            </w:r>
          </w:p>
        </w:tc>
        <w:tc>
          <w:tcPr>
            <w:tcW w:w="2362" w:type="dxa"/>
            <w:vMerge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Merge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1" w:type="dxa"/>
            <w:vMerge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</w:tr>
      <w:tr w:rsidR="000067D6" w:rsidRPr="008D563E" w:rsidTr="002D50C1">
        <w:trPr>
          <w:jc w:val="center"/>
        </w:trPr>
        <w:tc>
          <w:tcPr>
            <w:tcW w:w="568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2" w:type="dxa"/>
          </w:tcPr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proofErr w:type="spellStart"/>
            <w:r w:rsidRPr="00632421">
              <w:rPr>
                <w:sz w:val="26"/>
                <w:szCs w:val="26"/>
              </w:rPr>
              <w:t>Шумячское</w:t>
            </w:r>
            <w:proofErr w:type="spellEnd"/>
            <w:r w:rsidRPr="00632421">
              <w:rPr>
                <w:sz w:val="26"/>
                <w:szCs w:val="26"/>
              </w:rPr>
              <w:t xml:space="preserve"> городское поселение </w:t>
            </w:r>
          </w:p>
        </w:tc>
        <w:tc>
          <w:tcPr>
            <w:tcW w:w="2410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</w:tr>
      <w:tr w:rsidR="000067D6" w:rsidRPr="008D563E" w:rsidTr="002D50C1">
        <w:trPr>
          <w:jc w:val="center"/>
        </w:trPr>
        <w:tc>
          <w:tcPr>
            <w:tcW w:w="568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2" w:type="dxa"/>
          </w:tcPr>
          <w:p w:rsidR="000067D6" w:rsidRPr="00632421" w:rsidRDefault="000067D6" w:rsidP="000067D6">
            <w:pPr>
              <w:pStyle w:val="2"/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ОБЪЕКТЫ</w:t>
            </w:r>
          </w:p>
        </w:tc>
        <w:tc>
          <w:tcPr>
            <w:tcW w:w="2410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</w:tr>
      <w:tr w:rsidR="000067D6" w:rsidRPr="008D563E" w:rsidTr="002D50C1">
        <w:trPr>
          <w:trHeight w:val="806"/>
          <w:jc w:val="center"/>
        </w:trPr>
        <w:tc>
          <w:tcPr>
            <w:tcW w:w="568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2" w:type="dxa"/>
          </w:tcPr>
          <w:p w:rsidR="000067D6" w:rsidRPr="00834572" w:rsidRDefault="000067D6" w:rsidP="002D50C1">
            <w:pPr>
              <w:pStyle w:val="af3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Горка </w:t>
            </w:r>
          </w:p>
        </w:tc>
        <w:tc>
          <w:tcPr>
            <w:tcW w:w="2410" w:type="dxa"/>
          </w:tcPr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0067D6" w:rsidRPr="00632421" w:rsidRDefault="000067D6" w:rsidP="002D50C1">
            <w:pPr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42 000,00</w:t>
            </w:r>
          </w:p>
        </w:tc>
        <w:tc>
          <w:tcPr>
            <w:tcW w:w="1417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42 000,00</w:t>
            </w:r>
          </w:p>
        </w:tc>
        <w:tc>
          <w:tcPr>
            <w:tcW w:w="1721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0067D6" w:rsidTr="002D50C1">
        <w:trPr>
          <w:trHeight w:val="576"/>
          <w:jc w:val="center"/>
        </w:trPr>
        <w:tc>
          <w:tcPr>
            <w:tcW w:w="568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2.</w:t>
            </w:r>
          </w:p>
        </w:tc>
        <w:tc>
          <w:tcPr>
            <w:tcW w:w="1559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</w:tcPr>
          <w:p w:rsidR="000067D6" w:rsidRPr="007E3CDE" w:rsidRDefault="000067D6" w:rsidP="002D50C1">
            <w:pPr>
              <w:pStyle w:val="af3"/>
              <w:ind w:left="0"/>
              <w:rPr>
                <w:szCs w:val="24"/>
              </w:rPr>
            </w:pPr>
            <w:r>
              <w:rPr>
                <w:szCs w:val="24"/>
              </w:rPr>
              <w:t>Карусель 6-ти местная</w:t>
            </w:r>
          </w:p>
        </w:tc>
        <w:tc>
          <w:tcPr>
            <w:tcW w:w="2410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067D6" w:rsidRPr="007E3CDE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40 000,00</w:t>
            </w:r>
          </w:p>
        </w:tc>
        <w:tc>
          <w:tcPr>
            <w:tcW w:w="1417" w:type="dxa"/>
          </w:tcPr>
          <w:p w:rsidR="000067D6" w:rsidRPr="007E3CDE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40 000,00</w:t>
            </w:r>
          </w:p>
        </w:tc>
        <w:tc>
          <w:tcPr>
            <w:tcW w:w="1721" w:type="dxa"/>
          </w:tcPr>
          <w:p w:rsidR="000067D6" w:rsidRPr="007E3CDE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0067D6" w:rsidTr="002D50C1">
        <w:trPr>
          <w:trHeight w:val="576"/>
          <w:jc w:val="center"/>
        </w:trPr>
        <w:tc>
          <w:tcPr>
            <w:tcW w:w="568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3.</w:t>
            </w:r>
          </w:p>
        </w:tc>
        <w:tc>
          <w:tcPr>
            <w:tcW w:w="1559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</w:tcPr>
          <w:p w:rsidR="000067D6" w:rsidRPr="00834572" w:rsidRDefault="000067D6" w:rsidP="002D50C1">
            <w:pPr>
              <w:pStyle w:val="af3"/>
              <w:ind w:left="0"/>
              <w:rPr>
                <w:szCs w:val="24"/>
              </w:rPr>
            </w:pPr>
            <w:r>
              <w:rPr>
                <w:szCs w:val="24"/>
              </w:rPr>
              <w:t>Балансир одинарный</w:t>
            </w:r>
          </w:p>
        </w:tc>
        <w:tc>
          <w:tcPr>
            <w:tcW w:w="2410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1+</w:t>
            </w:r>
          </w:p>
        </w:tc>
        <w:tc>
          <w:tcPr>
            <w:tcW w:w="1418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32 000,00</w:t>
            </w:r>
          </w:p>
        </w:tc>
        <w:tc>
          <w:tcPr>
            <w:tcW w:w="1417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32 000,00</w:t>
            </w:r>
          </w:p>
        </w:tc>
        <w:tc>
          <w:tcPr>
            <w:tcW w:w="1721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0067D6" w:rsidTr="002D50C1">
        <w:trPr>
          <w:trHeight w:val="576"/>
          <w:jc w:val="center"/>
        </w:trPr>
        <w:tc>
          <w:tcPr>
            <w:tcW w:w="568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4.</w:t>
            </w:r>
          </w:p>
        </w:tc>
        <w:tc>
          <w:tcPr>
            <w:tcW w:w="1559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</w:tcPr>
          <w:p w:rsidR="000067D6" w:rsidRPr="007E3CDE" w:rsidRDefault="000067D6" w:rsidP="002D50C1">
            <w:pPr>
              <w:pStyle w:val="af3"/>
              <w:ind w:left="0"/>
              <w:rPr>
                <w:szCs w:val="24"/>
              </w:rPr>
            </w:pPr>
            <w:r>
              <w:rPr>
                <w:szCs w:val="24"/>
              </w:rPr>
              <w:t>Качели двойные на жесткой подвеске</w:t>
            </w:r>
          </w:p>
        </w:tc>
        <w:tc>
          <w:tcPr>
            <w:tcW w:w="2410" w:type="dxa"/>
          </w:tcPr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0067D6" w:rsidRPr="00FE068F" w:rsidRDefault="000067D6" w:rsidP="002D50C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38 000,00</w:t>
            </w:r>
          </w:p>
        </w:tc>
        <w:tc>
          <w:tcPr>
            <w:tcW w:w="1417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38 000,00</w:t>
            </w:r>
          </w:p>
        </w:tc>
        <w:tc>
          <w:tcPr>
            <w:tcW w:w="1721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0067D6" w:rsidTr="002D50C1">
        <w:trPr>
          <w:trHeight w:val="576"/>
          <w:jc w:val="center"/>
        </w:trPr>
        <w:tc>
          <w:tcPr>
            <w:tcW w:w="568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559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</w:tcPr>
          <w:p w:rsidR="000067D6" w:rsidRPr="007E3CDE" w:rsidRDefault="000067D6" w:rsidP="002D50C1">
            <w:pPr>
              <w:pStyle w:val="af3"/>
              <w:ind w:left="0"/>
              <w:rPr>
                <w:szCs w:val="24"/>
              </w:rPr>
            </w:pPr>
            <w:r>
              <w:rPr>
                <w:szCs w:val="24"/>
              </w:rPr>
              <w:t>Песочница</w:t>
            </w:r>
          </w:p>
        </w:tc>
        <w:tc>
          <w:tcPr>
            <w:tcW w:w="2410" w:type="dxa"/>
          </w:tcPr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0067D6" w:rsidRPr="00FE068F" w:rsidRDefault="000067D6" w:rsidP="002D50C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17 000,00</w:t>
            </w:r>
          </w:p>
        </w:tc>
        <w:tc>
          <w:tcPr>
            <w:tcW w:w="1417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17 000,00</w:t>
            </w:r>
          </w:p>
        </w:tc>
        <w:tc>
          <w:tcPr>
            <w:tcW w:w="1721" w:type="dxa"/>
          </w:tcPr>
          <w:p w:rsidR="000067D6" w:rsidRPr="00834572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0067D6" w:rsidTr="002D50C1">
        <w:trPr>
          <w:trHeight w:val="576"/>
          <w:jc w:val="center"/>
        </w:trPr>
        <w:tc>
          <w:tcPr>
            <w:tcW w:w="568" w:type="dxa"/>
          </w:tcPr>
          <w:p w:rsidR="000067D6" w:rsidRPr="00632421" w:rsidRDefault="000067D6" w:rsidP="002D50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559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0067D6" w:rsidRPr="00632421" w:rsidRDefault="000067D6" w:rsidP="002D50C1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</w:tcPr>
          <w:p w:rsidR="000067D6" w:rsidRDefault="000067D6" w:rsidP="002D50C1">
            <w:pPr>
              <w:pStyle w:val="af3"/>
              <w:ind w:left="0"/>
              <w:rPr>
                <w:szCs w:val="24"/>
              </w:rPr>
            </w:pPr>
            <w:r>
              <w:rPr>
                <w:szCs w:val="24"/>
              </w:rPr>
              <w:t>Лавка</w:t>
            </w:r>
          </w:p>
        </w:tc>
        <w:tc>
          <w:tcPr>
            <w:tcW w:w="2410" w:type="dxa"/>
          </w:tcPr>
          <w:p w:rsidR="000067D6" w:rsidRPr="00632421" w:rsidRDefault="000067D6" w:rsidP="002D50C1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0067D6" w:rsidRPr="00C61E64" w:rsidRDefault="000067D6" w:rsidP="002D50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067D6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9 000,00</w:t>
            </w:r>
          </w:p>
        </w:tc>
        <w:tc>
          <w:tcPr>
            <w:tcW w:w="1417" w:type="dxa"/>
          </w:tcPr>
          <w:p w:rsidR="000067D6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21" w:type="dxa"/>
          </w:tcPr>
          <w:p w:rsidR="000067D6" w:rsidRDefault="000067D6" w:rsidP="002D50C1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9 000,00</w:t>
            </w:r>
          </w:p>
        </w:tc>
      </w:tr>
    </w:tbl>
    <w:p w:rsidR="000067D6" w:rsidRPr="008D563E" w:rsidRDefault="000067D6" w:rsidP="000067D6">
      <w:pPr>
        <w:ind w:firstLine="720"/>
        <w:rPr>
          <w:sz w:val="28"/>
          <w:szCs w:val="28"/>
        </w:rPr>
      </w:pPr>
    </w:p>
    <w:p w:rsidR="000067D6" w:rsidRPr="008D563E" w:rsidRDefault="000067D6" w:rsidP="000067D6">
      <w:pPr>
        <w:ind w:firstLine="720"/>
        <w:rPr>
          <w:sz w:val="28"/>
          <w:szCs w:val="28"/>
        </w:rPr>
      </w:pPr>
    </w:p>
    <w:p w:rsidR="000067D6" w:rsidRPr="00A5730C" w:rsidRDefault="000067D6" w:rsidP="00594294">
      <w:pPr>
        <w:jc w:val="both"/>
        <w:rPr>
          <w:sz w:val="28"/>
          <w:szCs w:val="28"/>
        </w:rPr>
      </w:pPr>
    </w:p>
    <w:sectPr w:rsidR="000067D6" w:rsidRPr="00A5730C" w:rsidSect="00F66A7B">
      <w:pgSz w:w="16840" w:h="11907" w:orient="landscape" w:code="9"/>
      <w:pgMar w:top="1701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21" w:rsidRDefault="00A01621">
      <w:r>
        <w:separator/>
      </w:r>
    </w:p>
  </w:endnote>
  <w:endnote w:type="continuationSeparator" w:id="0">
    <w:p w:rsidR="00A01621" w:rsidRDefault="00A0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21" w:rsidRDefault="00A01621">
      <w:r>
        <w:separator/>
      </w:r>
    </w:p>
  </w:footnote>
  <w:footnote w:type="continuationSeparator" w:id="0">
    <w:p w:rsidR="00A01621" w:rsidRDefault="00A0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EE" w:rsidRDefault="00D167EE">
    <w:pPr>
      <w:pStyle w:val="a3"/>
      <w:jc w:val="center"/>
    </w:pPr>
  </w:p>
  <w:p w:rsidR="00954A93" w:rsidRDefault="00954A93" w:rsidP="000067D6">
    <w:pPr>
      <w:pStyle w:val="a3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565465"/>
      <w:docPartObj>
        <w:docPartGallery w:val="Page Numbers (Top of Page)"/>
        <w:docPartUnique/>
      </w:docPartObj>
    </w:sdtPr>
    <w:sdtEndPr/>
    <w:sdtContent>
      <w:p w:rsidR="00D167EE" w:rsidRDefault="00D167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7D6" w:rsidRDefault="000067D6">
    <w:pPr>
      <w:pStyle w:val="a3"/>
      <w:jc w:val="center"/>
    </w:pPr>
  </w:p>
  <w:p w:rsidR="000067D6" w:rsidRDefault="00006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7D6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621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67EE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6A7B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28F85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  <w:style w:type="paragraph" w:styleId="af3">
    <w:name w:val="List Paragraph"/>
    <w:basedOn w:val="a"/>
    <w:uiPriority w:val="34"/>
    <w:qFormat/>
    <w:rsid w:val="0000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8237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Секретарь</cp:lastModifiedBy>
  <cp:revision>2</cp:revision>
  <cp:lastPrinted>2022-07-20T14:08:00Z</cp:lastPrinted>
  <dcterms:created xsi:type="dcterms:W3CDTF">2022-08-04T08:52:00Z</dcterms:created>
  <dcterms:modified xsi:type="dcterms:W3CDTF">2022-08-04T08:52:00Z</dcterms:modified>
</cp:coreProperties>
</file>