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547508">
        <w:rPr>
          <w:sz w:val="28"/>
          <w:szCs w:val="28"/>
          <w:u w:val="single"/>
        </w:rPr>
        <w:t>28.02.2024г.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547508">
        <w:rPr>
          <w:sz w:val="28"/>
          <w:szCs w:val="28"/>
        </w:rPr>
        <w:t xml:space="preserve"> 95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D71E91">
        <w:rPr>
          <w:sz w:val="28"/>
          <w:szCs w:val="28"/>
        </w:rPr>
        <w:t xml:space="preserve">        п. Шумячи</w:t>
      </w:r>
    </w:p>
    <w:p w:rsidR="00033807" w:rsidRDefault="00033807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33807" w:rsidTr="00033807">
        <w:tc>
          <w:tcPr>
            <w:tcW w:w="4673" w:type="dxa"/>
          </w:tcPr>
          <w:p w:rsidR="00033807" w:rsidRPr="00033807" w:rsidRDefault="00033807" w:rsidP="00033807">
            <w:pPr>
              <w:overflowPunct/>
              <w:ind w:left="-120"/>
              <w:jc w:val="both"/>
              <w:textAlignment w:val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bCs/>
                <w:sz w:val="28"/>
                <w:szCs w:val="28"/>
                <w:lang w:eastAsia="en-US"/>
              </w:rPr>
              <w:t>Об утверждении Порядка ведения систематизированного учета данных о количестве животных без владельцев, обитающих на территории Шумячского городского поселения</w:t>
            </w:r>
          </w:p>
        </w:tc>
        <w:tc>
          <w:tcPr>
            <w:tcW w:w="4673" w:type="dxa"/>
          </w:tcPr>
          <w:p w:rsidR="00033807" w:rsidRDefault="00033807" w:rsidP="002569CE">
            <w:pPr>
              <w:rPr>
                <w:sz w:val="28"/>
                <w:szCs w:val="28"/>
              </w:rPr>
            </w:pPr>
          </w:p>
        </w:tc>
      </w:tr>
    </w:tbl>
    <w:p w:rsidR="00F765E2" w:rsidRPr="00D7776E" w:rsidRDefault="00F765E2" w:rsidP="002569CE">
      <w:pPr>
        <w:rPr>
          <w:sz w:val="28"/>
          <w:szCs w:val="28"/>
        </w:rPr>
      </w:pPr>
    </w:p>
    <w:p w:rsidR="00033807" w:rsidRPr="00033807" w:rsidRDefault="00033807" w:rsidP="00033807">
      <w:pPr>
        <w:overflowPunct/>
        <w:ind w:firstLine="709"/>
        <w:textAlignment w:val="auto"/>
        <w:rPr>
          <w:rFonts w:eastAsia="Calibri"/>
          <w:sz w:val="28"/>
          <w:szCs w:val="28"/>
          <w:lang w:eastAsia="en-US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033807">
        <w:rPr>
          <w:rFonts w:eastAsia="Calibri"/>
          <w:sz w:val="28"/>
          <w:szCs w:val="22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 xml:space="preserve">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2023г.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033807">
        <w:rPr>
          <w:rFonts w:eastAsia="Calibri"/>
          <w:sz w:val="28"/>
          <w:szCs w:val="28"/>
          <w:lang w:eastAsia="en-US"/>
        </w:rPr>
        <w:t xml:space="preserve">№ 590, в соответствии с </w:t>
      </w:r>
      <w:r w:rsidRPr="00033807">
        <w:rPr>
          <w:rFonts w:eastAsia="Calibri"/>
          <w:sz w:val="28"/>
          <w:szCs w:val="22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 xml:space="preserve">Уставом муниципального образования «Шумячский район» Смоленской области, Уставом Шумячского городского поселения 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Администрация муниципального образования «Шумячский район» Смоленской области</w:t>
      </w:r>
      <w:r w:rsidRPr="00033807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Т:</w:t>
      </w:r>
    </w:p>
    <w:p w:rsidR="00033807" w:rsidRPr="00033807" w:rsidRDefault="00033807" w:rsidP="00033807">
      <w:pPr>
        <w:widowControl w:val="0"/>
        <w:overflowPunct/>
        <w:adjustRightInd/>
        <w:ind w:firstLine="851"/>
        <w:jc w:val="both"/>
        <w:textAlignment w:val="auto"/>
        <w:rPr>
          <w:sz w:val="28"/>
          <w:szCs w:val="28"/>
        </w:rPr>
      </w:pPr>
    </w:p>
    <w:p w:rsidR="00033807" w:rsidRPr="00033807" w:rsidRDefault="00033807" w:rsidP="00033807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  <w:r w:rsidRPr="00033807">
        <w:rPr>
          <w:sz w:val="28"/>
          <w:szCs w:val="28"/>
        </w:rPr>
        <w:t>1. Утвердить Порядок ведения систематизированного учета данных о количестве животных без владельцев, обитающих на территории Шумячского городского поселения (приложение).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33807">
        <w:rPr>
          <w:sz w:val="28"/>
          <w:szCs w:val="28"/>
        </w:rPr>
        <w:t>2. Настоящее постановление вступает в силу со дня его подписания.</w:t>
      </w:r>
    </w:p>
    <w:p w:rsidR="00033807" w:rsidRPr="00033807" w:rsidRDefault="00033807" w:rsidP="00033807">
      <w:pPr>
        <w:widowControl w:val="0"/>
        <w:overflowPunct/>
        <w:adjustRightInd/>
        <w:ind w:firstLine="709"/>
        <w:jc w:val="both"/>
        <w:textAlignment w:val="auto"/>
        <w:rPr>
          <w:sz w:val="28"/>
          <w:szCs w:val="28"/>
        </w:rPr>
      </w:pPr>
    </w:p>
    <w:p w:rsid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33807" w:rsidRPr="00033807" w:rsidRDefault="00033807" w:rsidP="00033807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33807">
        <w:rPr>
          <w:sz w:val="28"/>
          <w:szCs w:val="28"/>
        </w:rPr>
        <w:t xml:space="preserve">И.п. Главы муниципального образования </w:t>
      </w:r>
    </w:p>
    <w:p w:rsidR="00033807" w:rsidRPr="00033807" w:rsidRDefault="00033807" w:rsidP="00033807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033807">
        <w:rPr>
          <w:rFonts w:eastAsia="Calibri"/>
          <w:sz w:val="28"/>
          <w:szCs w:val="28"/>
          <w:lang w:eastAsia="en-US"/>
        </w:rPr>
        <w:t xml:space="preserve"> Д.А. Каменев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tbl>
      <w:tblPr>
        <w:tblStyle w:val="af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033807" w:rsidTr="00033807">
        <w:tc>
          <w:tcPr>
            <w:tcW w:w="5240" w:type="dxa"/>
          </w:tcPr>
          <w:p w:rsidR="00033807" w:rsidRDefault="00033807" w:rsidP="00033807">
            <w:pPr>
              <w:overflowPunct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752A64" w:rsidRDefault="00752A64" w:rsidP="00033807">
            <w:pPr>
              <w:widowControl w:val="0"/>
              <w:overflowPunct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</w:p>
          <w:p w:rsidR="00033807" w:rsidRPr="00033807" w:rsidRDefault="00033807" w:rsidP="00033807">
            <w:pPr>
              <w:widowControl w:val="0"/>
              <w:overflowPunct/>
              <w:adjustRightInd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 w:rsidRPr="00033807">
              <w:rPr>
                <w:sz w:val="28"/>
                <w:szCs w:val="28"/>
              </w:rPr>
              <w:lastRenderedPageBreak/>
              <w:t>Приложение</w:t>
            </w:r>
          </w:p>
          <w:p w:rsidR="00033807" w:rsidRPr="00033807" w:rsidRDefault="00033807" w:rsidP="00033807">
            <w:pPr>
              <w:widowControl w:val="0"/>
              <w:overflowPunct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033807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</w:t>
            </w:r>
          </w:p>
          <w:p w:rsidR="00033807" w:rsidRPr="00033807" w:rsidRDefault="00033807" w:rsidP="00033807">
            <w:pPr>
              <w:widowControl w:val="0"/>
              <w:overflowPunct/>
              <w:adjustRightInd/>
              <w:textAlignment w:val="auto"/>
              <w:rPr>
                <w:sz w:val="28"/>
                <w:szCs w:val="28"/>
              </w:rPr>
            </w:pPr>
            <w:r w:rsidRPr="00033807">
              <w:rPr>
                <w:sz w:val="28"/>
                <w:szCs w:val="28"/>
              </w:rPr>
              <w:t xml:space="preserve">от </w:t>
            </w:r>
            <w:r w:rsidR="00547508" w:rsidRPr="00547508">
              <w:rPr>
                <w:sz w:val="28"/>
                <w:szCs w:val="28"/>
                <w:u w:val="single"/>
              </w:rPr>
              <w:t>28.02.2024г.</w:t>
            </w:r>
            <w:r w:rsidRPr="00033807">
              <w:rPr>
                <w:sz w:val="28"/>
                <w:szCs w:val="28"/>
              </w:rPr>
              <w:t xml:space="preserve"> № </w:t>
            </w:r>
            <w:r w:rsidR="00547508">
              <w:rPr>
                <w:sz w:val="28"/>
                <w:szCs w:val="28"/>
              </w:rPr>
              <w:t>95</w:t>
            </w:r>
          </w:p>
          <w:p w:rsidR="00033807" w:rsidRDefault="00033807" w:rsidP="00033807">
            <w:pPr>
              <w:overflowPunct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Cs w:val="24"/>
          <w:lang w:eastAsia="en-US"/>
        </w:rPr>
      </w:pPr>
    </w:p>
    <w:p w:rsidR="00033807" w:rsidRPr="00033807" w:rsidRDefault="00033807" w:rsidP="00033807">
      <w:pPr>
        <w:overflowPunct/>
        <w:ind w:firstLine="709"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033807">
        <w:rPr>
          <w:rFonts w:eastAsia="Calibri"/>
          <w:bCs/>
          <w:sz w:val="28"/>
          <w:szCs w:val="28"/>
          <w:lang w:eastAsia="en-US"/>
        </w:rPr>
        <w:t>Порядок ведения систематизированного учета данных</w:t>
      </w:r>
    </w:p>
    <w:p w:rsidR="00033807" w:rsidRPr="00033807" w:rsidRDefault="00033807" w:rsidP="00033807">
      <w:pPr>
        <w:overflowPunct/>
        <w:ind w:firstLine="709"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033807">
        <w:rPr>
          <w:rFonts w:eastAsia="Calibri"/>
          <w:bCs/>
          <w:sz w:val="28"/>
          <w:szCs w:val="28"/>
          <w:lang w:eastAsia="en-US"/>
        </w:rPr>
        <w:t>о количестве животных без владельцев, обитающих на территории</w:t>
      </w:r>
    </w:p>
    <w:p w:rsidR="00033807" w:rsidRPr="00033807" w:rsidRDefault="00033807" w:rsidP="00033807">
      <w:pPr>
        <w:overflowPunct/>
        <w:ind w:firstLine="709"/>
        <w:jc w:val="center"/>
        <w:textAlignment w:val="auto"/>
        <w:rPr>
          <w:rFonts w:eastAsia="Calibri"/>
          <w:bCs/>
          <w:sz w:val="28"/>
          <w:szCs w:val="28"/>
          <w:lang w:eastAsia="en-US"/>
        </w:rPr>
      </w:pPr>
      <w:r w:rsidRPr="00033807">
        <w:rPr>
          <w:rFonts w:eastAsia="Calibri"/>
          <w:bCs/>
          <w:sz w:val="28"/>
          <w:szCs w:val="28"/>
          <w:lang w:eastAsia="en-US"/>
        </w:rPr>
        <w:t>Шумячского городского поселения</w:t>
      </w:r>
    </w:p>
    <w:p w:rsidR="00033807" w:rsidRPr="00033807" w:rsidRDefault="00033807" w:rsidP="00033807">
      <w:pPr>
        <w:overflowPunct/>
        <w:ind w:firstLine="709"/>
        <w:jc w:val="center"/>
        <w:textAlignment w:val="auto"/>
        <w:rPr>
          <w:rFonts w:eastAsia="Calibri"/>
          <w:b/>
          <w:bCs/>
          <w:sz w:val="28"/>
          <w:szCs w:val="28"/>
          <w:vertAlign w:val="superscript"/>
          <w:lang w:eastAsia="en-US"/>
        </w:rPr>
      </w:pP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1. 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на территории Шумячского городского поселения (далее - мониторинг).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2. Целью мониторинга является установление численности животных без владельцев на территории Шумячского городского поселения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Pr="00033807">
        <w:rPr>
          <w:rFonts w:eastAsia="Calibri"/>
          <w:sz w:val="28"/>
          <w:szCs w:val="22"/>
          <w:lang w:eastAsia="en-US"/>
        </w:rPr>
        <w:t xml:space="preserve"> </w:t>
      </w:r>
      <w:r w:rsidRPr="00033807">
        <w:rPr>
          <w:rFonts w:eastAsia="Calibri"/>
          <w:sz w:val="28"/>
          <w:szCs w:val="28"/>
          <w:lang w:eastAsia="en-US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sz w:val="20"/>
          <w:szCs w:val="28"/>
        </w:rPr>
      </w:pPr>
      <w:r w:rsidRPr="00033807">
        <w:rPr>
          <w:rFonts w:eastAsia="Calibri"/>
          <w:sz w:val="28"/>
          <w:szCs w:val="28"/>
          <w:lang w:eastAsia="en-US"/>
        </w:rPr>
        <w:t>3. При проведении мониторинга собираются и систематизируются сведения о численности популяции животных без владельцев на территории Шумячского городского поселения.</w:t>
      </w:r>
      <w:r w:rsidRPr="00033807">
        <w:rPr>
          <w:sz w:val="20"/>
          <w:szCs w:val="28"/>
        </w:rPr>
        <w:t xml:space="preserve"> 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4. Методами сбора сведений о численности популяции животных без владельцев являются: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4.1.</w:t>
      </w:r>
      <w:r w:rsidRPr="00033807">
        <w:rPr>
          <w:rFonts w:eastAsia="Calibri"/>
          <w:sz w:val="28"/>
          <w:szCs w:val="22"/>
          <w:lang w:eastAsia="en-US"/>
        </w:rPr>
        <w:t xml:space="preserve"> Объезды (обходы) территории Шумячского городского поселения,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настоящей Методике.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33807">
        <w:rPr>
          <w:rFonts w:eastAsia="Calibri"/>
          <w:sz w:val="28"/>
          <w:szCs w:val="22"/>
          <w:lang w:eastAsia="en-US"/>
        </w:rPr>
        <w:t>К участию в объездах (обходах) могут привлекаться представители 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2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4.2. Опрос жителей, проживающих на территории Шумячского городского поселения.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lastRenderedPageBreak/>
        <w:t>4.3. Анализ обращений граждан и организаций по фактам нахождения животных без владельцев на территории Шумячского городского поселения, в том числе обращений и сообщений в сети «Интернет».</w:t>
      </w:r>
    </w:p>
    <w:p w:rsidR="00033807" w:rsidRPr="00033807" w:rsidRDefault="00033807" w:rsidP="00033807">
      <w:pPr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33807">
        <w:rPr>
          <w:rFonts w:eastAsia="Calibri"/>
          <w:sz w:val="28"/>
          <w:szCs w:val="28"/>
          <w:lang w:eastAsia="en-US"/>
        </w:rPr>
        <w:t>4.4. Анализ данных полученных с помощью камер видеофиксации.</w:t>
      </w:r>
    </w:p>
    <w:p w:rsidR="00033807" w:rsidRP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P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P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P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33807" w:rsidTr="00033807">
        <w:tc>
          <w:tcPr>
            <w:tcW w:w="4814" w:type="dxa"/>
          </w:tcPr>
          <w:p w:rsidR="00033807" w:rsidRDefault="00033807" w:rsidP="00033807">
            <w:pPr>
              <w:overflowPunct/>
              <w:jc w:val="right"/>
              <w:textAlignment w:val="auto"/>
              <w:outlineLvl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815" w:type="dxa"/>
          </w:tcPr>
          <w:p w:rsidR="00033807" w:rsidRPr="00033807" w:rsidRDefault="00033807" w:rsidP="00033807">
            <w:pPr>
              <w:overflowPunct/>
              <w:jc w:val="center"/>
              <w:textAlignment w:val="auto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</w:p>
          <w:p w:rsidR="00033807" w:rsidRDefault="00033807" w:rsidP="00033807">
            <w:pPr>
              <w:overflowPunct/>
              <w:ind w:left="42"/>
              <w:jc w:val="both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к Порядку ведения систематизированного учета данных о количестве животных без владельцев, обитающих на территории Шумячского городского поселения</w:t>
            </w:r>
          </w:p>
        </w:tc>
      </w:tr>
    </w:tbl>
    <w:p w:rsidR="00033807" w:rsidRDefault="00033807" w:rsidP="00033807">
      <w:pPr>
        <w:overflowPunct/>
        <w:jc w:val="right"/>
        <w:textAlignment w:val="auto"/>
        <w:outlineLvl w:val="0"/>
        <w:rPr>
          <w:rFonts w:eastAsia="Calibri"/>
          <w:szCs w:val="24"/>
          <w:lang w:eastAsia="en-US"/>
        </w:rPr>
      </w:pPr>
    </w:p>
    <w:p w:rsidR="00033807" w:rsidRDefault="00033807" w:rsidP="00033807">
      <w:pPr>
        <w:overflowPunct/>
        <w:jc w:val="right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</w:p>
    <w:p w:rsidR="00A56985" w:rsidRPr="00033807" w:rsidRDefault="00A56985" w:rsidP="00033807">
      <w:pPr>
        <w:overflowPunct/>
        <w:jc w:val="right"/>
        <w:textAlignment w:val="auto"/>
        <w:rPr>
          <w:rFonts w:eastAsia="Calibri"/>
          <w:sz w:val="28"/>
          <w:szCs w:val="28"/>
          <w:vertAlign w:val="superscript"/>
          <w:lang w:eastAsia="en-US"/>
        </w:rPr>
      </w:pPr>
    </w:p>
    <w:tbl>
      <w:tblPr>
        <w:tblW w:w="9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0"/>
        <w:gridCol w:w="4097"/>
      </w:tblGrid>
      <w:tr w:rsidR="00033807" w:rsidRPr="00033807" w:rsidTr="00033807">
        <w:trPr>
          <w:trHeight w:val="271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 xml:space="preserve">АКТ ОБЪЕЗДА (ОБХОДА) </w:t>
            </w:r>
          </w:p>
        </w:tc>
      </w:tr>
      <w:tr w:rsidR="00033807" w:rsidRPr="00033807" w:rsidTr="00033807">
        <w:trPr>
          <w:trHeight w:val="316"/>
        </w:trPr>
        <w:tc>
          <w:tcPr>
            <w:tcW w:w="5630" w:type="dxa"/>
            <w:tcBorders>
              <w:bottom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097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_»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 xml:space="preserve"> __________ 20__ г.</w:t>
            </w:r>
          </w:p>
        </w:tc>
      </w:tr>
      <w:tr w:rsidR="00033807" w:rsidRPr="00033807" w:rsidTr="00033807">
        <w:trPr>
          <w:trHeight w:val="331"/>
        </w:trPr>
        <w:tc>
          <w:tcPr>
            <w:tcW w:w="5630" w:type="dxa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(населенный пункт с указанием муниципального образования)</w:t>
            </w:r>
          </w:p>
        </w:tc>
        <w:tc>
          <w:tcPr>
            <w:tcW w:w="4097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3807" w:rsidRPr="00033807" w:rsidTr="00033807">
        <w:trPr>
          <w:trHeight w:val="316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Комиссией в составе:</w:t>
            </w:r>
          </w:p>
        </w:tc>
      </w:tr>
      <w:tr w:rsidR="00033807" w:rsidRPr="00033807" w:rsidTr="00033807">
        <w:trPr>
          <w:trHeight w:val="181"/>
        </w:trPr>
        <w:tc>
          <w:tcPr>
            <w:tcW w:w="9727" w:type="dxa"/>
            <w:gridSpan w:val="2"/>
            <w:tcBorders>
              <w:bottom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3807" w:rsidRPr="00033807" w:rsidTr="00033807">
        <w:trPr>
          <w:trHeight w:val="181"/>
        </w:trPr>
        <w:tc>
          <w:tcPr>
            <w:tcW w:w="9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3807" w:rsidRPr="00033807" w:rsidTr="00033807">
        <w:trPr>
          <w:trHeight w:val="331"/>
        </w:trPr>
        <w:tc>
          <w:tcPr>
            <w:tcW w:w="9727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(должность, ФИО)</w:t>
            </w:r>
          </w:p>
        </w:tc>
      </w:tr>
      <w:tr w:rsidR="00033807" w:rsidRPr="00033807" w:rsidTr="00033807">
        <w:trPr>
          <w:trHeight w:val="316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в присутствии</w:t>
            </w:r>
          </w:p>
        </w:tc>
      </w:tr>
      <w:tr w:rsidR="00033807" w:rsidRPr="00033807" w:rsidTr="00033807">
        <w:trPr>
          <w:trHeight w:val="181"/>
        </w:trPr>
        <w:tc>
          <w:tcPr>
            <w:tcW w:w="9727" w:type="dxa"/>
            <w:gridSpan w:val="2"/>
            <w:tcBorders>
              <w:bottom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3807" w:rsidRPr="00033807" w:rsidTr="00033807">
        <w:trPr>
          <w:trHeight w:val="181"/>
        </w:trPr>
        <w:tc>
          <w:tcPr>
            <w:tcW w:w="9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33807" w:rsidRPr="00033807" w:rsidTr="00033807">
        <w:trPr>
          <w:trHeight w:val="331"/>
        </w:trPr>
        <w:tc>
          <w:tcPr>
            <w:tcW w:w="9727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(ФИО граждан/волонтеров/представителей общественных организаций)</w:t>
            </w:r>
          </w:p>
        </w:tc>
      </w:tr>
      <w:tr w:rsidR="00033807" w:rsidRPr="00033807" w:rsidTr="00033807">
        <w:trPr>
          <w:trHeight w:val="316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ind w:firstLine="283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>_____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 xml:space="preserve"> ____________ 20__ года с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 xml:space="preserve"> час. __ мин. до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>__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033807">
              <w:rPr>
                <w:rFonts w:eastAsia="Calibri"/>
                <w:sz w:val="28"/>
                <w:szCs w:val="28"/>
                <w:lang w:eastAsia="en-US"/>
              </w:rPr>
              <w:t xml:space="preserve"> час. __ мин.</w:t>
            </w:r>
          </w:p>
        </w:tc>
      </w:tr>
      <w:tr w:rsidR="00033807" w:rsidRPr="00033807" w:rsidTr="00033807">
        <w:trPr>
          <w:trHeight w:val="1025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jc w:val="both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проведено обследование территории Шумячского городского поселения с целью визуальной фиксации животных без владельцев, обитающих на территории населенного пункта.</w:t>
            </w:r>
          </w:p>
        </w:tc>
      </w:tr>
      <w:tr w:rsidR="00033807" w:rsidRPr="00033807" w:rsidTr="00033807">
        <w:trPr>
          <w:trHeight w:val="633"/>
        </w:trPr>
        <w:tc>
          <w:tcPr>
            <w:tcW w:w="9727" w:type="dxa"/>
            <w:gridSpan w:val="2"/>
          </w:tcPr>
          <w:p w:rsidR="00033807" w:rsidRPr="00033807" w:rsidRDefault="00033807" w:rsidP="00033807">
            <w:pPr>
              <w:overflowPunct/>
              <w:ind w:firstLine="283"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033807" w:rsidRPr="00033807" w:rsidRDefault="00033807" w:rsidP="00033807">
      <w:pPr>
        <w:overflowPunct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tbl>
      <w:tblPr>
        <w:tblW w:w="97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0"/>
        <w:gridCol w:w="1626"/>
        <w:gridCol w:w="313"/>
        <w:gridCol w:w="27"/>
        <w:gridCol w:w="1474"/>
        <w:gridCol w:w="340"/>
        <w:gridCol w:w="1197"/>
        <w:gridCol w:w="2205"/>
        <w:gridCol w:w="905"/>
      </w:tblGrid>
      <w:tr w:rsidR="00033807" w:rsidRPr="00033807" w:rsidTr="00033807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Вид животного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из числа визуально зафиксированных животных</w:t>
            </w:r>
          </w:p>
        </w:tc>
      </w:tr>
      <w:tr w:rsidR="00033807" w:rsidRPr="00033807" w:rsidTr="00033807">
        <w:trPr>
          <w:jc w:val="center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имеющие несмываемые или неснимаемые метки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 xml:space="preserve">не имеющие несмываемые или неснимаемые метки </w:t>
            </w:r>
          </w:p>
        </w:tc>
      </w:tr>
      <w:tr w:rsidR="00033807" w:rsidRPr="00033807" w:rsidTr="00033807">
        <w:trPr>
          <w:trHeight w:val="20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4</w:t>
            </w:r>
          </w:p>
        </w:tc>
      </w:tr>
      <w:tr w:rsidR="00033807" w:rsidRPr="00033807" w:rsidTr="0003380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t>Собаки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  <w:tr w:rsidR="00033807" w:rsidRPr="00033807" w:rsidTr="00033807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Cs w:val="24"/>
                <w:lang w:eastAsia="en-US"/>
              </w:rPr>
            </w:pPr>
            <w:r w:rsidRPr="00033807">
              <w:rPr>
                <w:rFonts w:eastAsia="Calibri"/>
                <w:szCs w:val="24"/>
                <w:lang w:eastAsia="en-US"/>
              </w:rPr>
              <w:lastRenderedPageBreak/>
              <w:t>Кошки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Cs w:val="24"/>
                <w:lang w:eastAsia="en-US"/>
              </w:rPr>
            </w:pPr>
          </w:p>
        </w:tc>
      </w:tr>
      <w:tr w:rsidR="00033807" w:rsidRPr="00033807" w:rsidTr="00033807">
        <w:trPr>
          <w:gridAfter w:val="1"/>
          <w:wAfter w:w="905" w:type="dxa"/>
          <w:jc w:val="center"/>
        </w:trPr>
        <w:tc>
          <w:tcPr>
            <w:tcW w:w="3316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lang w:eastAsia="en-US"/>
              </w:rPr>
              <w:t>Подписи членов Комиссии:</w:t>
            </w:r>
          </w:p>
        </w:tc>
        <w:tc>
          <w:tcPr>
            <w:tcW w:w="340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3807" w:rsidRPr="00033807" w:rsidTr="00033807">
        <w:trPr>
          <w:gridAfter w:val="1"/>
          <w:wAfter w:w="905" w:type="dxa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(ФИО)</w:t>
            </w:r>
          </w:p>
        </w:tc>
      </w:tr>
      <w:tr w:rsidR="00033807" w:rsidRPr="00033807" w:rsidTr="00033807">
        <w:trPr>
          <w:gridAfter w:val="1"/>
          <w:wAfter w:w="905" w:type="dxa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33807" w:rsidRPr="00033807" w:rsidRDefault="00033807" w:rsidP="00033807">
            <w:pPr>
              <w:overflowPunct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33807" w:rsidRPr="00033807" w:rsidRDefault="00033807" w:rsidP="00033807">
            <w:pPr>
              <w:overflowPunct/>
              <w:jc w:val="center"/>
              <w:textAlignment w:val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03380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(ФИО)</w:t>
            </w:r>
          </w:p>
        </w:tc>
      </w:tr>
    </w:tbl>
    <w:p w:rsidR="00893060" w:rsidRDefault="00893060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B4477" w:rsidRDefault="008B4477" w:rsidP="002F408C"/>
    <w:p w:rsidR="00893060" w:rsidRDefault="00893060" w:rsidP="002F408C"/>
    <w:p w:rsidR="00893060" w:rsidRDefault="00893060" w:rsidP="002F408C"/>
    <w:p w:rsidR="00893060" w:rsidRDefault="00893060" w:rsidP="002F408C"/>
    <w:p w:rsidR="00893060" w:rsidRDefault="00893060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4B76E9" w:rsidRDefault="004B76E9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111A28" w:rsidRDefault="00111A28" w:rsidP="002F408C"/>
    <w:p w:rsidR="00111A28" w:rsidRDefault="00111A28" w:rsidP="002F408C">
      <w:bookmarkStart w:id="0" w:name="_GoBack"/>
      <w:bookmarkEnd w:id="0"/>
    </w:p>
    <w:sectPr w:rsidR="00111A28" w:rsidSect="009F5190">
      <w:headerReference w:type="even" r:id="rId9"/>
      <w:headerReference w:type="default" r:id="rId10"/>
      <w:pgSz w:w="11907" w:h="16840" w:code="9"/>
      <w:pgMar w:top="831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034" w:rsidRDefault="00CE2034">
      <w:r>
        <w:separator/>
      </w:r>
    </w:p>
  </w:endnote>
  <w:endnote w:type="continuationSeparator" w:id="0">
    <w:p w:rsidR="00CE2034" w:rsidRDefault="00CE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034" w:rsidRDefault="00CE2034">
      <w:r>
        <w:separator/>
      </w:r>
    </w:p>
  </w:footnote>
  <w:footnote w:type="continuationSeparator" w:id="0">
    <w:p w:rsidR="00CE2034" w:rsidRDefault="00CE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72128"/>
      <w:docPartObj>
        <w:docPartGallery w:val="Page Numbers (Top of Page)"/>
        <w:docPartUnique/>
      </w:docPartObj>
    </w:sdtPr>
    <w:sdtEndPr/>
    <w:sdtContent>
      <w:p w:rsidR="00F50A15" w:rsidRDefault="00F50A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807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04D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47508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2A64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16EF9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190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985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034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A15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4C7BD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8D62-F3EF-42D6-9BD5-749F696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2024-02-28T08:40:00Z</cp:lastPrinted>
  <dcterms:created xsi:type="dcterms:W3CDTF">2024-03-01T06:44:00Z</dcterms:created>
  <dcterms:modified xsi:type="dcterms:W3CDTF">2024-03-01T06:44:00Z</dcterms:modified>
</cp:coreProperties>
</file>