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62381">
        <w:rPr>
          <w:sz w:val="28"/>
          <w:szCs w:val="28"/>
          <w:u w:val="single"/>
        </w:rPr>
        <w:t>07.03.2023г.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62381">
        <w:rPr>
          <w:sz w:val="28"/>
          <w:szCs w:val="28"/>
        </w:rPr>
        <w:t xml:space="preserve"> 93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DF3E25" w:rsidRPr="00DF3E25" w:rsidRDefault="00DF3E25" w:rsidP="00DF3E25">
      <w:pPr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DF3E25" w:rsidRPr="00DF3E25" w:rsidTr="00CA3439">
        <w:trPr>
          <w:trHeight w:val="237"/>
        </w:trPr>
        <w:tc>
          <w:tcPr>
            <w:tcW w:w="4928" w:type="dxa"/>
          </w:tcPr>
          <w:p w:rsidR="00DF3E25" w:rsidRPr="00DF3E25" w:rsidRDefault="00DF3E25" w:rsidP="00DF3E25">
            <w:pPr>
              <w:ind w:left="-105"/>
              <w:jc w:val="both"/>
              <w:rPr>
                <w:sz w:val="28"/>
                <w:szCs w:val="28"/>
              </w:rPr>
            </w:pPr>
            <w:r w:rsidRPr="00DF3E25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DF3E25" w:rsidRPr="00DF3E25" w:rsidRDefault="00DF3E25" w:rsidP="00DF3E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3E25" w:rsidRDefault="00DF3E25" w:rsidP="00DF3E25">
      <w:pPr>
        <w:jc w:val="both"/>
        <w:rPr>
          <w:sz w:val="28"/>
          <w:szCs w:val="28"/>
        </w:rPr>
      </w:pPr>
      <w:r w:rsidRPr="00DF3E25">
        <w:rPr>
          <w:sz w:val="28"/>
          <w:szCs w:val="28"/>
        </w:rPr>
        <w:tab/>
      </w:r>
    </w:p>
    <w:p w:rsidR="00DF3E25" w:rsidRPr="00DF3E25" w:rsidRDefault="00DF3E25" w:rsidP="00DF3E25">
      <w:pPr>
        <w:ind w:firstLine="708"/>
        <w:jc w:val="both"/>
        <w:rPr>
          <w:sz w:val="28"/>
          <w:szCs w:val="28"/>
        </w:rPr>
      </w:pPr>
      <w:r w:rsidRPr="00DF3E25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№П/0412, Правилами землепользования и застройки </w:t>
      </w:r>
      <w:proofErr w:type="spellStart"/>
      <w:r w:rsidRPr="00DF3E25">
        <w:rPr>
          <w:sz w:val="28"/>
          <w:szCs w:val="28"/>
        </w:rPr>
        <w:t>Шумячского</w:t>
      </w:r>
      <w:proofErr w:type="spellEnd"/>
      <w:r w:rsidRPr="00DF3E25">
        <w:rPr>
          <w:sz w:val="28"/>
          <w:szCs w:val="28"/>
        </w:rPr>
        <w:t xml:space="preserve"> городского поселения </w:t>
      </w:r>
      <w:proofErr w:type="spellStart"/>
      <w:r w:rsidRPr="00DF3E25">
        <w:rPr>
          <w:sz w:val="28"/>
          <w:szCs w:val="28"/>
        </w:rPr>
        <w:t>Шумячского</w:t>
      </w:r>
      <w:proofErr w:type="spellEnd"/>
      <w:r w:rsidRPr="00DF3E25">
        <w:rPr>
          <w:sz w:val="28"/>
          <w:szCs w:val="28"/>
        </w:rPr>
        <w:t xml:space="preserve"> района Смоленской области, на основании служебной записки начальника Отдела экономики и комплексного развития Администрации муниципального образования «</w:t>
      </w:r>
      <w:proofErr w:type="spellStart"/>
      <w:r w:rsidRPr="00DF3E25">
        <w:rPr>
          <w:sz w:val="28"/>
          <w:szCs w:val="28"/>
        </w:rPr>
        <w:t>Шумячский</w:t>
      </w:r>
      <w:proofErr w:type="spellEnd"/>
      <w:r w:rsidRPr="00DF3E25">
        <w:rPr>
          <w:sz w:val="28"/>
          <w:szCs w:val="28"/>
        </w:rPr>
        <w:t xml:space="preserve"> район» Смоленской области Ю.А. Старовойтова от 02.03.2023г. №309</w:t>
      </w:r>
    </w:p>
    <w:p w:rsidR="00DF3E25" w:rsidRPr="00DF3E25" w:rsidRDefault="00DF3E25" w:rsidP="00DF3E25">
      <w:pPr>
        <w:jc w:val="both"/>
        <w:rPr>
          <w:sz w:val="28"/>
          <w:szCs w:val="28"/>
        </w:rPr>
      </w:pPr>
      <w:r w:rsidRPr="00DF3E25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DF3E25">
        <w:rPr>
          <w:sz w:val="28"/>
          <w:szCs w:val="28"/>
        </w:rPr>
        <w:t>Шумячский</w:t>
      </w:r>
      <w:proofErr w:type="spellEnd"/>
      <w:r w:rsidRPr="00DF3E25">
        <w:rPr>
          <w:sz w:val="28"/>
          <w:szCs w:val="28"/>
        </w:rPr>
        <w:t xml:space="preserve"> район» Смоленской области</w:t>
      </w:r>
    </w:p>
    <w:p w:rsidR="00DF3E25" w:rsidRPr="00DF3E25" w:rsidRDefault="00DF3E25" w:rsidP="00DF3E25">
      <w:pPr>
        <w:jc w:val="both"/>
        <w:rPr>
          <w:sz w:val="28"/>
          <w:szCs w:val="28"/>
        </w:rPr>
      </w:pPr>
    </w:p>
    <w:p w:rsidR="00DF3E25" w:rsidRDefault="00DF3E25" w:rsidP="00DF3E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3E25">
        <w:rPr>
          <w:sz w:val="28"/>
          <w:szCs w:val="28"/>
        </w:rPr>
        <w:t>П</w:t>
      </w:r>
      <w:r w:rsidR="001005D2">
        <w:rPr>
          <w:sz w:val="28"/>
          <w:szCs w:val="28"/>
        </w:rPr>
        <w:t xml:space="preserve"> </w:t>
      </w:r>
      <w:r w:rsidRPr="00DF3E25">
        <w:rPr>
          <w:sz w:val="28"/>
          <w:szCs w:val="28"/>
        </w:rPr>
        <w:t>О</w:t>
      </w:r>
      <w:r w:rsidR="001005D2">
        <w:rPr>
          <w:sz w:val="28"/>
          <w:szCs w:val="28"/>
        </w:rPr>
        <w:t xml:space="preserve"> </w:t>
      </w:r>
      <w:r w:rsidRPr="00DF3E25">
        <w:rPr>
          <w:sz w:val="28"/>
          <w:szCs w:val="28"/>
        </w:rPr>
        <w:t>С</w:t>
      </w:r>
      <w:r w:rsidR="001005D2">
        <w:rPr>
          <w:sz w:val="28"/>
          <w:szCs w:val="28"/>
        </w:rPr>
        <w:t xml:space="preserve"> </w:t>
      </w:r>
      <w:r w:rsidRPr="00DF3E25">
        <w:rPr>
          <w:sz w:val="28"/>
          <w:szCs w:val="28"/>
        </w:rPr>
        <w:t>Т</w:t>
      </w:r>
      <w:r w:rsidR="001005D2">
        <w:rPr>
          <w:sz w:val="28"/>
          <w:szCs w:val="28"/>
        </w:rPr>
        <w:t xml:space="preserve"> </w:t>
      </w:r>
      <w:r w:rsidRPr="00DF3E25">
        <w:rPr>
          <w:sz w:val="28"/>
          <w:szCs w:val="28"/>
        </w:rPr>
        <w:t>А</w:t>
      </w:r>
      <w:r w:rsidR="001005D2">
        <w:rPr>
          <w:sz w:val="28"/>
          <w:szCs w:val="28"/>
        </w:rPr>
        <w:t xml:space="preserve"> </w:t>
      </w:r>
      <w:r w:rsidRPr="00DF3E25">
        <w:rPr>
          <w:sz w:val="28"/>
          <w:szCs w:val="28"/>
        </w:rPr>
        <w:t>Н</w:t>
      </w:r>
      <w:r w:rsidR="001005D2">
        <w:rPr>
          <w:sz w:val="28"/>
          <w:szCs w:val="28"/>
        </w:rPr>
        <w:t xml:space="preserve"> </w:t>
      </w:r>
      <w:r w:rsidRPr="00DF3E25">
        <w:rPr>
          <w:sz w:val="28"/>
          <w:szCs w:val="28"/>
        </w:rPr>
        <w:t>О</w:t>
      </w:r>
      <w:r w:rsidR="001005D2">
        <w:rPr>
          <w:sz w:val="28"/>
          <w:szCs w:val="28"/>
        </w:rPr>
        <w:t xml:space="preserve"> </w:t>
      </w:r>
      <w:r w:rsidRPr="00DF3E25">
        <w:rPr>
          <w:sz w:val="28"/>
          <w:szCs w:val="28"/>
        </w:rPr>
        <w:t>В</w:t>
      </w:r>
      <w:r w:rsidR="001005D2">
        <w:rPr>
          <w:sz w:val="28"/>
          <w:szCs w:val="28"/>
        </w:rPr>
        <w:t xml:space="preserve"> </w:t>
      </w:r>
      <w:r w:rsidRPr="00DF3E25">
        <w:rPr>
          <w:sz w:val="28"/>
          <w:szCs w:val="28"/>
        </w:rPr>
        <w:t>Л</w:t>
      </w:r>
      <w:r w:rsidR="001005D2">
        <w:rPr>
          <w:sz w:val="28"/>
          <w:szCs w:val="28"/>
        </w:rPr>
        <w:t xml:space="preserve"> </w:t>
      </w:r>
      <w:r w:rsidRPr="00DF3E25">
        <w:rPr>
          <w:sz w:val="28"/>
          <w:szCs w:val="28"/>
        </w:rPr>
        <w:t>Я</w:t>
      </w:r>
      <w:r w:rsidR="001005D2">
        <w:rPr>
          <w:sz w:val="28"/>
          <w:szCs w:val="28"/>
        </w:rPr>
        <w:t xml:space="preserve"> </w:t>
      </w:r>
      <w:r w:rsidRPr="00DF3E25">
        <w:rPr>
          <w:sz w:val="28"/>
          <w:szCs w:val="28"/>
        </w:rPr>
        <w:t>Е</w:t>
      </w:r>
      <w:r w:rsidR="001005D2">
        <w:rPr>
          <w:sz w:val="28"/>
          <w:szCs w:val="28"/>
        </w:rPr>
        <w:t xml:space="preserve"> </w:t>
      </w:r>
      <w:r w:rsidRPr="00DF3E25">
        <w:rPr>
          <w:sz w:val="28"/>
          <w:szCs w:val="28"/>
        </w:rPr>
        <w:t>Т:</w:t>
      </w:r>
    </w:p>
    <w:p w:rsidR="00DF3E25" w:rsidRPr="00DF3E25" w:rsidRDefault="00DF3E25" w:rsidP="00DF3E25">
      <w:pPr>
        <w:jc w:val="both"/>
        <w:rPr>
          <w:sz w:val="28"/>
          <w:szCs w:val="28"/>
        </w:rPr>
      </w:pPr>
    </w:p>
    <w:p w:rsidR="00DF3E25" w:rsidRPr="00DF3E25" w:rsidRDefault="00DF3E25" w:rsidP="00DF3E25">
      <w:pPr>
        <w:ind w:firstLine="709"/>
        <w:jc w:val="both"/>
        <w:rPr>
          <w:sz w:val="28"/>
          <w:szCs w:val="28"/>
        </w:rPr>
      </w:pPr>
      <w:r w:rsidRPr="00DF3E25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67:24:0190147:27, площадью 472 кв. м, расположенного по адресу: Российская Федерация, Смоленская область, </w:t>
      </w:r>
      <w:proofErr w:type="spellStart"/>
      <w:r w:rsidRPr="00DF3E25">
        <w:rPr>
          <w:sz w:val="28"/>
          <w:szCs w:val="28"/>
        </w:rPr>
        <w:t>Шумячский</w:t>
      </w:r>
      <w:proofErr w:type="spellEnd"/>
      <w:r w:rsidRPr="00DF3E25">
        <w:rPr>
          <w:sz w:val="28"/>
          <w:szCs w:val="28"/>
        </w:rPr>
        <w:t xml:space="preserve"> район, </w:t>
      </w:r>
      <w:proofErr w:type="spellStart"/>
      <w:r w:rsidRPr="00DF3E25">
        <w:rPr>
          <w:sz w:val="28"/>
          <w:szCs w:val="28"/>
        </w:rPr>
        <w:t>Шумячское</w:t>
      </w:r>
      <w:proofErr w:type="spellEnd"/>
      <w:r w:rsidRPr="00DF3E25">
        <w:rPr>
          <w:sz w:val="28"/>
          <w:szCs w:val="28"/>
        </w:rPr>
        <w:t xml:space="preserve"> городское поселение, п. Шумячи, ул. Санаторная школа с «под сады, огороды, палисадники»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DF3E25" w:rsidRDefault="00DF3E25" w:rsidP="001005D2">
      <w:pPr>
        <w:ind w:firstLine="709"/>
        <w:jc w:val="both"/>
        <w:rPr>
          <w:sz w:val="28"/>
          <w:szCs w:val="28"/>
        </w:rPr>
      </w:pPr>
      <w:r w:rsidRPr="00DF3E25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1005D2" w:rsidRDefault="001005D2" w:rsidP="001005D2">
      <w:pPr>
        <w:ind w:firstLine="709"/>
        <w:jc w:val="both"/>
        <w:rPr>
          <w:sz w:val="28"/>
          <w:szCs w:val="28"/>
        </w:rPr>
      </w:pPr>
    </w:p>
    <w:p w:rsidR="001005D2" w:rsidRPr="00DF3E25" w:rsidRDefault="001005D2" w:rsidP="001005D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DF3E25" w:rsidRPr="00DF3E25" w:rsidTr="00CA3439">
        <w:tc>
          <w:tcPr>
            <w:tcW w:w="5495" w:type="dxa"/>
            <w:hideMark/>
          </w:tcPr>
          <w:p w:rsidR="00DF3E25" w:rsidRPr="00DF3E25" w:rsidRDefault="00DF3E25" w:rsidP="00DF3E25">
            <w:pPr>
              <w:ind w:left="-105"/>
              <w:jc w:val="both"/>
              <w:rPr>
                <w:sz w:val="28"/>
                <w:szCs w:val="28"/>
              </w:rPr>
            </w:pPr>
            <w:r w:rsidRPr="00DF3E25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DF3E25">
              <w:rPr>
                <w:sz w:val="28"/>
                <w:szCs w:val="28"/>
              </w:rPr>
              <w:t>Шумячский</w:t>
            </w:r>
            <w:proofErr w:type="spellEnd"/>
            <w:r w:rsidRPr="00DF3E2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DF3E25" w:rsidRPr="00DF3E25" w:rsidRDefault="001005D2" w:rsidP="00DF3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3E25" w:rsidRPr="00DF3E25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1005D2">
      <w:headerReference w:type="even" r:id="rId9"/>
      <w:headerReference w:type="default" r:id="rId10"/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D81" w:rsidRDefault="002B3D81" w:rsidP="00FC6C01">
      <w:r>
        <w:separator/>
      </w:r>
    </w:p>
  </w:endnote>
  <w:endnote w:type="continuationSeparator" w:id="0">
    <w:p w:rsidR="002B3D81" w:rsidRDefault="002B3D8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D81" w:rsidRDefault="002B3D81" w:rsidP="00FC6C01">
      <w:r>
        <w:separator/>
      </w:r>
    </w:p>
  </w:footnote>
  <w:footnote w:type="continuationSeparator" w:id="0">
    <w:p w:rsidR="002B3D81" w:rsidRDefault="002B3D8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0233"/>
    <w:rsid w:val="000F284C"/>
    <w:rsid w:val="001005D2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D81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3B83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1950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3E25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2381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3365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93B1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1D87-9234-468A-9992-C8159E4E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2023-03-03T11:42:00Z</cp:lastPrinted>
  <dcterms:created xsi:type="dcterms:W3CDTF">2023-03-09T14:33:00Z</dcterms:created>
  <dcterms:modified xsi:type="dcterms:W3CDTF">2023-03-09T14:33:00Z</dcterms:modified>
</cp:coreProperties>
</file>