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B3208C">
        <w:rPr>
          <w:sz w:val="28"/>
          <w:szCs w:val="28"/>
          <w:u w:val="single"/>
        </w:rPr>
        <w:t>30.10.2023г.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B3208C">
        <w:rPr>
          <w:sz w:val="28"/>
          <w:szCs w:val="28"/>
        </w:rPr>
        <w:t xml:space="preserve"> 501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D73A47" w:rsidRPr="00D73A47" w:rsidRDefault="00D73A47" w:rsidP="00D73A47">
      <w:pPr>
        <w:tabs>
          <w:tab w:val="left" w:pos="4536"/>
        </w:tabs>
        <w:ind w:right="4818"/>
        <w:jc w:val="both"/>
        <w:rPr>
          <w:sz w:val="28"/>
        </w:rPr>
      </w:pPr>
      <w:r w:rsidRPr="00D73A47">
        <w:rPr>
          <w:sz w:val="28"/>
          <w:szCs w:val="28"/>
        </w:rPr>
        <w:t>Об утверждении Регламента реализации полномочий главного администратора доходов бюджета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 по взысканию дебиторской задолженности по платежам в бюджет, пеням и штрафам по ним</w:t>
      </w:r>
    </w:p>
    <w:p w:rsidR="00D73A47" w:rsidRPr="00D73A47" w:rsidRDefault="00D73A47" w:rsidP="00D73A47">
      <w:pPr>
        <w:jc w:val="both"/>
        <w:rPr>
          <w:sz w:val="28"/>
        </w:rPr>
      </w:pPr>
    </w:p>
    <w:p w:rsidR="00D73A47" w:rsidRPr="00D73A47" w:rsidRDefault="00D73A47" w:rsidP="00D73A4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8" w:history="1">
        <w:r w:rsidRPr="00D73A47">
          <w:rPr>
            <w:sz w:val="28"/>
            <w:szCs w:val="28"/>
          </w:rPr>
          <w:t>Приказом</w:t>
        </w:r>
      </w:hyperlink>
      <w:r w:rsidRPr="00D73A47"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 постановлением Администрации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 от 30.10.2014 № 503 «Об осуществлении бюджетных полномочий главных администраторов доходов бюджета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</w:t>
      </w:r>
    </w:p>
    <w:p w:rsidR="00D73A47" w:rsidRPr="00D73A47" w:rsidRDefault="00D73A47" w:rsidP="00D73A4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Администрация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</w:t>
      </w:r>
    </w:p>
    <w:p w:rsidR="00D73A47" w:rsidRPr="00D73A47" w:rsidRDefault="00D73A47" w:rsidP="00D73A4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3A47" w:rsidRPr="00D73A47" w:rsidRDefault="00D73A47" w:rsidP="00D73A4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П О С Т А Н О В Л Я Е Т:</w:t>
      </w:r>
    </w:p>
    <w:p w:rsidR="00D73A47" w:rsidRPr="00D73A47" w:rsidRDefault="00D73A47" w:rsidP="00D73A47">
      <w:pPr>
        <w:tabs>
          <w:tab w:val="left" w:pos="1500"/>
        </w:tabs>
        <w:jc w:val="both"/>
        <w:rPr>
          <w:sz w:val="28"/>
        </w:rPr>
      </w:pPr>
    </w:p>
    <w:p w:rsidR="00D73A47" w:rsidRPr="00D73A47" w:rsidRDefault="00D73A47" w:rsidP="00D73A47">
      <w:pPr>
        <w:tabs>
          <w:tab w:val="left" w:pos="567"/>
          <w:tab w:val="left" w:pos="1500"/>
        </w:tabs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1. Утвердить Регламент реализации полномочий главного администратора  доходов бюджета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 по взысканию дебиторской задолженности по платежам в бюджет, пеням и штрафам по ним.</w:t>
      </w:r>
    </w:p>
    <w:p w:rsidR="00D73A47" w:rsidRPr="00D73A47" w:rsidRDefault="00D73A47" w:rsidP="00D73A47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D73A47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D73A47" w:rsidRPr="00D73A47" w:rsidRDefault="00D73A47" w:rsidP="00D73A47">
      <w:pPr>
        <w:tabs>
          <w:tab w:val="left" w:pos="540"/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73A47" w:rsidRPr="00D73A47" w:rsidRDefault="00D73A47" w:rsidP="00D73A47">
      <w:pPr>
        <w:tabs>
          <w:tab w:val="left" w:pos="1500"/>
        </w:tabs>
        <w:jc w:val="both"/>
        <w:rPr>
          <w:sz w:val="28"/>
        </w:rPr>
      </w:pPr>
    </w:p>
    <w:p w:rsidR="00D73A47" w:rsidRPr="00D73A47" w:rsidRDefault="00D73A47" w:rsidP="00D73A47">
      <w:pPr>
        <w:rPr>
          <w:sz w:val="28"/>
          <w:szCs w:val="28"/>
        </w:rPr>
      </w:pPr>
    </w:p>
    <w:p w:rsidR="00D73A47" w:rsidRPr="00D73A47" w:rsidRDefault="00D73A47" w:rsidP="00D73A47">
      <w:pPr>
        <w:rPr>
          <w:sz w:val="28"/>
          <w:szCs w:val="28"/>
        </w:rPr>
      </w:pPr>
      <w:r w:rsidRPr="00D73A47">
        <w:rPr>
          <w:sz w:val="28"/>
          <w:szCs w:val="28"/>
        </w:rPr>
        <w:t xml:space="preserve">Глава муниципального образования </w:t>
      </w:r>
    </w:p>
    <w:p w:rsidR="00D73A47" w:rsidRPr="00D73A47" w:rsidRDefault="00D73A47" w:rsidP="00D73A47">
      <w:pPr>
        <w:rPr>
          <w:sz w:val="28"/>
          <w:szCs w:val="28"/>
        </w:rPr>
      </w:pPr>
      <w:r w:rsidRPr="00D73A47">
        <w:rPr>
          <w:sz w:val="28"/>
          <w:szCs w:val="28"/>
        </w:rPr>
        <w:t>«</w:t>
      </w:r>
      <w:proofErr w:type="spellStart"/>
      <w:r w:rsidRPr="00D73A47">
        <w:rPr>
          <w:sz w:val="28"/>
          <w:szCs w:val="28"/>
        </w:rPr>
        <w:t>Шумячскский</w:t>
      </w:r>
      <w:proofErr w:type="spellEnd"/>
      <w:r w:rsidRPr="00D73A47">
        <w:rPr>
          <w:sz w:val="28"/>
          <w:szCs w:val="28"/>
        </w:rPr>
        <w:t xml:space="preserve"> район» Смоленской области                               </w:t>
      </w:r>
      <w:r>
        <w:rPr>
          <w:sz w:val="28"/>
          <w:szCs w:val="28"/>
        </w:rPr>
        <w:t xml:space="preserve">    </w:t>
      </w:r>
      <w:r w:rsidRPr="00D73A47">
        <w:rPr>
          <w:sz w:val="28"/>
          <w:szCs w:val="28"/>
        </w:rPr>
        <w:t xml:space="preserve"> А.Н. Васильев</w:t>
      </w:r>
    </w:p>
    <w:p w:rsidR="00D73A47" w:rsidRPr="00D73A47" w:rsidRDefault="00D73A47" w:rsidP="00D73A47">
      <w:pPr>
        <w:rPr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4"/>
      </w:tblGrid>
      <w:tr w:rsidR="00D73A47" w:rsidTr="00D73A47">
        <w:tc>
          <w:tcPr>
            <w:tcW w:w="4814" w:type="dxa"/>
          </w:tcPr>
          <w:p w:rsidR="00D73A47" w:rsidRDefault="00D73A47" w:rsidP="00D73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D73A47" w:rsidRPr="00D73A47" w:rsidRDefault="00D73A47" w:rsidP="00D73A47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3A47" w:rsidRPr="00D73A47" w:rsidRDefault="00D73A47" w:rsidP="00D73A47">
            <w:pPr>
              <w:keepNext/>
              <w:ind w:left="33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73A47" w:rsidRDefault="00D73A47" w:rsidP="00D73A47">
            <w:pPr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208C" w:rsidRPr="00B320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30.10.2023г.</w:t>
            </w:r>
            <w:r w:rsidR="00B3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208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A47" w:rsidRDefault="00D73A47" w:rsidP="00D73A47">
            <w:pPr>
              <w:ind w:left="330"/>
              <w:jc w:val="both"/>
              <w:rPr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D73A47" w:rsidRPr="00D73A47" w:rsidRDefault="00D73A47" w:rsidP="00D73A47">
      <w:pPr>
        <w:jc w:val="right"/>
        <w:rPr>
          <w:sz w:val="28"/>
          <w:szCs w:val="28"/>
        </w:rPr>
      </w:pPr>
    </w:p>
    <w:p w:rsidR="00D73A47" w:rsidRPr="00D73A47" w:rsidRDefault="00D73A47" w:rsidP="00D73A47">
      <w:pPr>
        <w:keepNext/>
        <w:jc w:val="right"/>
        <w:outlineLvl w:val="4"/>
        <w:rPr>
          <w:sz w:val="28"/>
          <w:szCs w:val="28"/>
        </w:rPr>
      </w:pPr>
      <w:r w:rsidRPr="00D73A47">
        <w:rPr>
          <w:sz w:val="28"/>
          <w:szCs w:val="28"/>
        </w:rPr>
        <w:t xml:space="preserve"> </w:t>
      </w:r>
    </w:p>
    <w:p w:rsidR="00D73A47" w:rsidRPr="00D73A47" w:rsidRDefault="00D73A47" w:rsidP="00D73A47">
      <w:pPr>
        <w:jc w:val="center"/>
        <w:rPr>
          <w:b/>
          <w:sz w:val="28"/>
          <w:szCs w:val="28"/>
        </w:rPr>
      </w:pPr>
      <w:r w:rsidRPr="00D73A47">
        <w:rPr>
          <w:b/>
          <w:sz w:val="28"/>
          <w:szCs w:val="28"/>
        </w:rPr>
        <w:t>Регламент</w:t>
      </w:r>
    </w:p>
    <w:p w:rsidR="00D73A47" w:rsidRPr="00D73A47" w:rsidRDefault="00D73A47" w:rsidP="00D73A47">
      <w:pPr>
        <w:jc w:val="center"/>
        <w:rPr>
          <w:b/>
          <w:sz w:val="28"/>
          <w:szCs w:val="28"/>
        </w:rPr>
      </w:pPr>
      <w:r w:rsidRPr="00D73A47">
        <w:rPr>
          <w:b/>
          <w:sz w:val="28"/>
          <w:szCs w:val="28"/>
        </w:rPr>
        <w:t>реализации полномочий главного администратора                                                               доходов бюджета муниципального образования «</w:t>
      </w:r>
      <w:proofErr w:type="spellStart"/>
      <w:r w:rsidRPr="00D73A47">
        <w:rPr>
          <w:b/>
          <w:sz w:val="28"/>
          <w:szCs w:val="28"/>
        </w:rPr>
        <w:t>Шумячский</w:t>
      </w:r>
      <w:proofErr w:type="spellEnd"/>
      <w:r w:rsidRPr="00D73A47">
        <w:rPr>
          <w:b/>
          <w:sz w:val="28"/>
          <w:szCs w:val="28"/>
        </w:rPr>
        <w:t xml:space="preserve"> район»                                 Смоленской области по взысканию дебиторской задолженности                                      по платежам в бюджет, пеням и штрафам по ним 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jc w:val="center"/>
        <w:rPr>
          <w:b/>
          <w:sz w:val="32"/>
          <w:szCs w:val="32"/>
        </w:rPr>
      </w:pPr>
      <w:r w:rsidRPr="00D73A47">
        <w:rPr>
          <w:b/>
          <w:sz w:val="32"/>
          <w:szCs w:val="32"/>
        </w:rPr>
        <w:t>1. Общее положение</w:t>
      </w:r>
    </w:p>
    <w:p w:rsidR="00D73A47" w:rsidRPr="00D73A47" w:rsidRDefault="00D73A47" w:rsidP="00D73A47">
      <w:pPr>
        <w:jc w:val="center"/>
        <w:rPr>
          <w:sz w:val="28"/>
          <w:szCs w:val="28"/>
        </w:rPr>
      </w:pPr>
    </w:p>
    <w:p w:rsidR="00D73A47" w:rsidRPr="00D73A47" w:rsidRDefault="00D73A47" w:rsidP="00D73A47">
      <w:pPr>
        <w:tabs>
          <w:tab w:val="left" w:pos="567"/>
        </w:tabs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1.1. Настоящий Регламент устанавливает порядок реализации полномочий главного администратора доходов по взысканию дебиторской задолженности по платежам в бюджет </w:t>
      </w:r>
      <w:r w:rsidRPr="00D73A47">
        <w:rPr>
          <w:bCs/>
          <w:sz w:val="28"/>
          <w:szCs w:val="28"/>
        </w:rPr>
        <w:t>муниципального образования «</w:t>
      </w:r>
      <w:proofErr w:type="spellStart"/>
      <w:r w:rsidRPr="00D73A47">
        <w:rPr>
          <w:bCs/>
          <w:sz w:val="28"/>
          <w:szCs w:val="28"/>
        </w:rPr>
        <w:t>Шумячский</w:t>
      </w:r>
      <w:proofErr w:type="spellEnd"/>
      <w:r w:rsidRPr="00D73A47">
        <w:rPr>
          <w:bCs/>
          <w:sz w:val="28"/>
          <w:szCs w:val="28"/>
        </w:rPr>
        <w:t xml:space="preserve"> район» Смоленской области</w:t>
      </w:r>
      <w:r w:rsidRPr="00D73A47">
        <w:rPr>
          <w:sz w:val="28"/>
          <w:szCs w:val="28"/>
        </w:rPr>
        <w:t>, пеням и штрафам по ним (далее по тексту – Регламент)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 (далее по тексту - Администрация).</w:t>
      </w:r>
    </w:p>
    <w:p w:rsidR="00D73A47" w:rsidRPr="00D73A47" w:rsidRDefault="00D73A47" w:rsidP="00D73A47">
      <w:pPr>
        <w:tabs>
          <w:tab w:val="left" w:pos="567"/>
        </w:tabs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1.3. Действие регламента не распространяется на платежи</w:t>
      </w:r>
      <w:r>
        <w:rPr>
          <w:sz w:val="28"/>
          <w:szCs w:val="28"/>
        </w:rPr>
        <w:t>,</w:t>
      </w:r>
      <w:r w:rsidRPr="00D73A47">
        <w:rPr>
          <w:sz w:val="28"/>
          <w:szCs w:val="28"/>
        </w:rPr>
        <w:t xml:space="preserve">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 законодательством Российской федерации о таможенном регулировании (далее – дебиторская задолженность по доходам).</w:t>
      </w:r>
    </w:p>
    <w:p w:rsidR="00D73A47" w:rsidRPr="00D73A47" w:rsidRDefault="00D73A47" w:rsidP="00D73A47">
      <w:pPr>
        <w:tabs>
          <w:tab w:val="left" w:pos="567"/>
        </w:tabs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1.5. Во всем, что не урегулировано настоящим Регламентом, Администрация руководствуется действующим законодательством Российской Федерации, Смоленской области, иными нормативными правовыми актами.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jc w:val="center"/>
        <w:rPr>
          <w:b/>
          <w:sz w:val="32"/>
          <w:szCs w:val="32"/>
        </w:rPr>
      </w:pPr>
      <w:r w:rsidRPr="00D73A47">
        <w:rPr>
          <w:b/>
          <w:sz w:val="32"/>
          <w:szCs w:val="32"/>
        </w:rPr>
        <w:lastRenderedPageBreak/>
        <w:t>2. Мероприятия по недопущению образования просроченной             дебиторской задолженности по доходам</w:t>
      </w:r>
    </w:p>
    <w:p w:rsidR="00D73A47" w:rsidRPr="00D73A47" w:rsidRDefault="00D73A47" w:rsidP="00D73A47">
      <w:pPr>
        <w:jc w:val="center"/>
        <w:rPr>
          <w:sz w:val="28"/>
          <w:szCs w:val="28"/>
        </w:rPr>
      </w:pPr>
    </w:p>
    <w:p w:rsidR="00D73A47" w:rsidRPr="00D73A47" w:rsidRDefault="00D73A47" w:rsidP="00D73A47">
      <w:pPr>
        <w:tabs>
          <w:tab w:val="left" w:pos="567"/>
        </w:tabs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2.1. Отдел бухгалтерского учета и отчетности Администрации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 (далее соответственно –Отдел бухгалтерского учета и отчетности):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        2.1.1. осуществляет начисление, учет и контроль за правильностью исчисления, полнотой и своевременностью осуществления платежей в местный бюджет, пеням и штрафам по ним по закрепленным доходам местного бюджета за Администрацией как за администратором доходов местного бюджета, в том числе: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за фактическим зачислением платежей в местный бюджет в размерах и сроки, установленные законодательством Российской Федерации, договором (контрактом, соглашением);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2)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9">
        <w:r w:rsidRPr="00D73A47">
          <w:rPr>
            <w:sz w:val="28"/>
            <w:szCs w:val="28"/>
          </w:rPr>
          <w:t>перечень</w:t>
        </w:r>
      </w:hyperlink>
      <w:r w:rsidRPr="00D73A47">
        <w:rPr>
          <w:sz w:val="28"/>
          <w:szCs w:val="28"/>
        </w:rPr>
        <w:t xml:space="preserve">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0">
        <w:r w:rsidRPr="00D73A47">
          <w:rPr>
            <w:sz w:val="28"/>
            <w:szCs w:val="28"/>
          </w:rPr>
          <w:t>перечень</w:t>
        </w:r>
      </w:hyperlink>
      <w:r w:rsidRPr="00D73A47">
        <w:rPr>
          <w:sz w:val="28"/>
          <w:szCs w:val="28"/>
        </w:rPr>
        <w:t xml:space="preserve">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lastRenderedPageBreak/>
        <w:t>4) за своевременным начислением неустойки (штрафов, пени);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6)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7)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8)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9)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jc w:val="center"/>
        <w:rPr>
          <w:b/>
          <w:sz w:val="28"/>
          <w:szCs w:val="28"/>
        </w:rPr>
      </w:pPr>
      <w:r w:rsidRPr="00D73A47">
        <w:rPr>
          <w:b/>
          <w:sz w:val="28"/>
          <w:szCs w:val="28"/>
        </w:rPr>
        <w:t>3. Мероприятия по урегулированию дебиторской задолженности                    по доходам в досудебном порядке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направление требования должнику о погашении задолженности;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3.2. Отдел бухгалтерского учета и отчетности при выявлении в ходе контроля за поступлением доходов в местный бюджет нарушений контрагентом условий договора (контракта,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производит расчет задолженности;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2) направляет должнику требование (претензию) с приложением расчета задолженности о ее погашении в пятнадцатидневный срок со дня его получения.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lastRenderedPageBreak/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3.4. В требовании (претензии) указываются: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наименование должника;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3) период образования просрочки внесения платы;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5) сумма штрафных санкций (при их наличии);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    связи).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Требование (претензия) подписывается Главой муниципального образования «</w:t>
      </w:r>
      <w:proofErr w:type="spellStart"/>
      <w:r w:rsidRPr="00D73A47">
        <w:rPr>
          <w:sz w:val="28"/>
          <w:szCs w:val="28"/>
        </w:rPr>
        <w:t>Шумячский</w:t>
      </w:r>
      <w:proofErr w:type="spellEnd"/>
      <w:r w:rsidRPr="00D73A47">
        <w:rPr>
          <w:sz w:val="28"/>
          <w:szCs w:val="28"/>
        </w:rPr>
        <w:t xml:space="preserve"> район» Смоленской области.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 бухгалтерского учета и отчетности в течение 20 рабочих дней подготавливает следующие документы для подачи искового заявления в суд: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2) копии учредительных документов (для юридических лиц);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jc w:val="center"/>
        <w:rPr>
          <w:b/>
          <w:sz w:val="28"/>
          <w:szCs w:val="28"/>
        </w:rPr>
      </w:pPr>
      <w:r w:rsidRPr="00D73A47">
        <w:rPr>
          <w:b/>
          <w:sz w:val="28"/>
          <w:szCs w:val="28"/>
        </w:rPr>
        <w:t>4. Мероприятия по принудительному взысканию дебиторской                                              задолженности по доходам</w:t>
      </w:r>
    </w:p>
    <w:p w:rsidR="00D73A47" w:rsidRPr="00D73A47" w:rsidRDefault="00D73A47" w:rsidP="00D73A47">
      <w:pPr>
        <w:jc w:val="center"/>
        <w:rPr>
          <w:sz w:val="28"/>
          <w:szCs w:val="28"/>
        </w:rPr>
      </w:pP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lastRenderedPageBreak/>
        <w:t>4.2. Отдел бухгалтерского учета и отчетности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4.3.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в Администрации.  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сроки.</w:t>
      </w:r>
    </w:p>
    <w:p w:rsidR="00D73A47" w:rsidRPr="00D73A47" w:rsidRDefault="00D73A47" w:rsidP="00D73A47">
      <w:pPr>
        <w:jc w:val="both"/>
        <w:rPr>
          <w:sz w:val="28"/>
          <w:szCs w:val="28"/>
        </w:rPr>
      </w:pPr>
    </w:p>
    <w:p w:rsidR="00D73A47" w:rsidRPr="00D73A47" w:rsidRDefault="00D73A47" w:rsidP="00D73A47">
      <w:pPr>
        <w:jc w:val="center"/>
        <w:rPr>
          <w:b/>
          <w:sz w:val="28"/>
          <w:szCs w:val="28"/>
        </w:rPr>
      </w:pPr>
      <w:r w:rsidRPr="00D73A47">
        <w:rPr>
          <w:b/>
          <w:sz w:val="28"/>
          <w:szCs w:val="28"/>
        </w:rPr>
        <w:t>5. Мероприятия по взысканию просроченной дебиторской задолженности                      в рамках исполнительного производства</w:t>
      </w:r>
    </w:p>
    <w:p w:rsidR="00D73A47" w:rsidRPr="00D73A47" w:rsidRDefault="00D73A47" w:rsidP="00D73A47">
      <w:pPr>
        <w:jc w:val="center"/>
        <w:rPr>
          <w:sz w:val="28"/>
          <w:szCs w:val="28"/>
        </w:rPr>
      </w:pP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5.1. В течение 20 рабочих дней с момента вступления исполнительного документа в законную силу, либо поступления исполнительного документа в Отдел бюджетного учета и отчетности</w:t>
      </w:r>
      <w:r w:rsidRPr="00D73A47">
        <w:rPr>
          <w:color w:val="FF0000"/>
          <w:sz w:val="28"/>
          <w:szCs w:val="28"/>
        </w:rPr>
        <w:t xml:space="preserve"> </w:t>
      </w:r>
      <w:r w:rsidRPr="00D73A47">
        <w:rPr>
          <w:sz w:val="28"/>
          <w:szCs w:val="28"/>
        </w:rPr>
        <w:t>направляют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бюджетного учета и отчетности осуществляет информационное взаимодействие со службой судебных приставов, в том числе проводит следующие мероприятия: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lastRenderedPageBreak/>
        <w:t>- о наличии данных об объявлении розыска должника, его имущества;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D73A47" w:rsidRPr="00D73A47" w:rsidRDefault="00D73A47" w:rsidP="00D73A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73A47" w:rsidRPr="00D73A47" w:rsidRDefault="00D73A47" w:rsidP="00D73A47">
      <w:pPr>
        <w:ind w:firstLine="567"/>
        <w:jc w:val="both"/>
        <w:rPr>
          <w:sz w:val="28"/>
          <w:szCs w:val="28"/>
        </w:rPr>
      </w:pPr>
      <w:r w:rsidRPr="00D73A47">
        <w:rPr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D73A47" w:rsidRPr="00D73A47" w:rsidRDefault="00D73A47" w:rsidP="00D73A47">
      <w:pPr>
        <w:ind w:right="5386"/>
        <w:jc w:val="both"/>
        <w:rPr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</w:p>
    <w:p w:rsidR="00D73A47" w:rsidRDefault="00D73A47" w:rsidP="00FC4C8B">
      <w:pPr>
        <w:rPr>
          <w:sz w:val="28"/>
        </w:rPr>
      </w:pPr>
      <w:bookmarkStart w:id="0" w:name="_GoBack"/>
      <w:bookmarkEnd w:id="0"/>
    </w:p>
    <w:sectPr w:rsidR="00D73A47" w:rsidSect="00D73A47">
      <w:headerReference w:type="even" r:id="rId11"/>
      <w:headerReference w:type="default" r:id="rId12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7D" w:rsidRDefault="002E4B7D" w:rsidP="001526C9">
      <w:pPr>
        <w:pStyle w:val="1"/>
      </w:pPr>
      <w:r>
        <w:separator/>
      </w:r>
    </w:p>
  </w:endnote>
  <w:endnote w:type="continuationSeparator" w:id="0">
    <w:p w:rsidR="002E4B7D" w:rsidRDefault="002E4B7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7D" w:rsidRDefault="002E4B7D" w:rsidP="001526C9">
      <w:pPr>
        <w:pStyle w:val="1"/>
      </w:pPr>
      <w:r>
        <w:separator/>
      </w:r>
    </w:p>
  </w:footnote>
  <w:footnote w:type="continuationSeparator" w:id="0">
    <w:p w:rsidR="002E4B7D" w:rsidRDefault="002E4B7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1E690C"/>
    <w:rsid w:val="002C435A"/>
    <w:rsid w:val="002E4B7D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08C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08DF"/>
    <w:rsid w:val="00D12634"/>
    <w:rsid w:val="00D21D80"/>
    <w:rsid w:val="00D43942"/>
    <w:rsid w:val="00D47B19"/>
    <w:rsid w:val="00D52224"/>
    <w:rsid w:val="00D73536"/>
    <w:rsid w:val="00D73A47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1EF8C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1E690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1E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7365FC004F0850BF9DD36164C67D8F682ED9AFF93B84C9D2C6756E141F026649015936o0T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18F68A73B59008D03364A2D1E145906B291A0F1FB5CDDBD5B93C3EA4648E1A104BED8938A8E3CBE095088813FB1A369E2AEA1A6E89F0BBEE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64A2D1E145906B291A0F1FB5CDDBD5B93C3EA4648E1A104BED8938A8E3CBE095088813FB1A369E2AEA1A6E89F0BBEE0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2023-10-30T09:19:00Z</cp:lastPrinted>
  <dcterms:created xsi:type="dcterms:W3CDTF">2023-11-02T14:15:00Z</dcterms:created>
  <dcterms:modified xsi:type="dcterms:W3CDTF">2023-11-02T14:15:00Z</dcterms:modified>
</cp:coreProperties>
</file>