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724B6">
        <w:rPr>
          <w:sz w:val="28"/>
          <w:szCs w:val="28"/>
          <w:u w:val="single"/>
        </w:rPr>
        <w:t>18.09.2023г.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724B6">
        <w:rPr>
          <w:sz w:val="28"/>
          <w:szCs w:val="28"/>
        </w:rPr>
        <w:t xml:space="preserve"> 426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958"/>
      </w:tblGrid>
      <w:tr w:rsidR="00183241" w:rsidTr="00183241">
        <w:tc>
          <w:tcPr>
            <w:tcW w:w="4928" w:type="dxa"/>
            <w:hideMark/>
          </w:tcPr>
          <w:p w:rsidR="00183241" w:rsidRDefault="0018324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осуществление земляных работ» на территории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493" w:type="dxa"/>
          </w:tcPr>
          <w:p w:rsidR="00183241" w:rsidRDefault="00183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3241" w:rsidRDefault="00183241" w:rsidP="00183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241" w:rsidRDefault="00183241" w:rsidP="00183241">
      <w:pPr>
        <w:jc w:val="both"/>
        <w:rPr>
          <w:sz w:val="28"/>
          <w:szCs w:val="28"/>
        </w:rPr>
      </w:pPr>
    </w:p>
    <w:p w:rsidR="00183241" w:rsidRDefault="00183241" w:rsidP="00183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от 29.12.2004г. №190-ФЗ, Федеральным законом от 27.07.2010г. № 210-ФЗ «Об организации предоставления государственных и муниципальных услуг», Федеральным законом от 06.03.2003г. № 131-ФЗ «Об общих принципах организации местного самоуправления в Российской Федерации», </w:t>
      </w:r>
    </w:p>
    <w:p w:rsidR="00183241" w:rsidRDefault="00183241" w:rsidP="00183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83241" w:rsidRDefault="00183241" w:rsidP="00183241">
      <w:pPr>
        <w:jc w:val="both"/>
        <w:rPr>
          <w:sz w:val="28"/>
          <w:szCs w:val="28"/>
        </w:rPr>
      </w:pPr>
    </w:p>
    <w:p w:rsidR="00183241" w:rsidRDefault="00183241" w:rsidP="00183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83241" w:rsidRDefault="00183241" w:rsidP="00183241">
      <w:pPr>
        <w:ind w:firstLine="709"/>
        <w:jc w:val="both"/>
        <w:rPr>
          <w:sz w:val="28"/>
          <w:szCs w:val="28"/>
        </w:rPr>
      </w:pPr>
    </w:p>
    <w:p w:rsidR="00183241" w:rsidRDefault="00183241" w:rsidP="00183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разрешения на осуществление земляных работ»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15.08.2023г. №351 (далее - постановление) следующие изменения:</w:t>
      </w:r>
    </w:p>
    <w:p w:rsidR="00183241" w:rsidRPr="00183241" w:rsidRDefault="00183241" w:rsidP="002210A4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183241">
        <w:rPr>
          <w:sz w:val="28"/>
          <w:szCs w:val="28"/>
        </w:rPr>
        <w:t>Исключить</w:t>
      </w:r>
      <w:r w:rsidR="002210A4">
        <w:rPr>
          <w:sz w:val="28"/>
          <w:szCs w:val="28"/>
        </w:rPr>
        <w:t xml:space="preserve"> </w:t>
      </w:r>
      <w:r w:rsidRPr="00183241">
        <w:rPr>
          <w:sz w:val="28"/>
          <w:szCs w:val="28"/>
        </w:rPr>
        <w:t xml:space="preserve">из административного регламента пункт </w:t>
      </w:r>
      <w:r w:rsidR="002210A4">
        <w:rPr>
          <w:sz w:val="28"/>
          <w:szCs w:val="28"/>
        </w:rPr>
        <w:t>1.4.1.</w:t>
      </w:r>
      <w:r w:rsidRPr="00183241">
        <w:rPr>
          <w:sz w:val="28"/>
          <w:szCs w:val="28"/>
        </w:rPr>
        <w:t xml:space="preserve">                            </w:t>
      </w:r>
    </w:p>
    <w:p w:rsidR="00183241" w:rsidRPr="00183241" w:rsidRDefault="00183241" w:rsidP="00183241">
      <w:pPr>
        <w:numPr>
          <w:ilvl w:val="1"/>
          <w:numId w:val="24"/>
        </w:numPr>
        <w:jc w:val="both"/>
        <w:rPr>
          <w:sz w:val="28"/>
          <w:szCs w:val="28"/>
        </w:rPr>
      </w:pPr>
      <w:r w:rsidRPr="00183241">
        <w:rPr>
          <w:sz w:val="28"/>
          <w:szCs w:val="28"/>
        </w:rPr>
        <w:t xml:space="preserve">    Исключить из административного регламента пункт 1.4.2. </w:t>
      </w:r>
    </w:p>
    <w:p w:rsidR="00183241" w:rsidRDefault="00183241" w:rsidP="00183241">
      <w:pPr>
        <w:jc w:val="both"/>
        <w:rPr>
          <w:sz w:val="28"/>
          <w:szCs w:val="28"/>
        </w:rPr>
      </w:pPr>
    </w:p>
    <w:p w:rsidR="004E0835" w:rsidRDefault="004E0835" w:rsidP="004E0835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4E0835" w:rsidTr="004E0835">
        <w:tc>
          <w:tcPr>
            <w:tcW w:w="5245" w:type="dxa"/>
            <w:hideMark/>
          </w:tcPr>
          <w:p w:rsidR="004E0835" w:rsidRDefault="004E0835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4" w:type="dxa"/>
            <w:vAlign w:val="bottom"/>
          </w:tcPr>
          <w:p w:rsidR="004E0835" w:rsidRDefault="004E0835">
            <w:pPr>
              <w:jc w:val="right"/>
              <w:rPr>
                <w:sz w:val="28"/>
                <w:szCs w:val="28"/>
              </w:rPr>
            </w:pPr>
          </w:p>
          <w:p w:rsidR="004E0835" w:rsidRDefault="004E0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5A6E55" w:rsidRDefault="005A6E55" w:rsidP="00E724B6">
      <w:pPr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59" w:rsidRDefault="008C4059" w:rsidP="00FC6C01">
      <w:r>
        <w:separator/>
      </w:r>
    </w:p>
  </w:endnote>
  <w:endnote w:type="continuationSeparator" w:id="0">
    <w:p w:rsidR="008C4059" w:rsidRDefault="008C405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59" w:rsidRDefault="008C4059" w:rsidP="00FC6C01">
      <w:r>
        <w:separator/>
      </w:r>
    </w:p>
  </w:footnote>
  <w:footnote w:type="continuationSeparator" w:id="0">
    <w:p w:rsidR="008C4059" w:rsidRDefault="008C405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171F2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1E09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66DE1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241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07D7B"/>
    <w:rsid w:val="002210A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0835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5E0B"/>
    <w:rsid w:val="005A1057"/>
    <w:rsid w:val="005A293E"/>
    <w:rsid w:val="005A2A75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0F72"/>
    <w:rsid w:val="00632EF6"/>
    <w:rsid w:val="006373C9"/>
    <w:rsid w:val="00642C63"/>
    <w:rsid w:val="00650949"/>
    <w:rsid w:val="0065229F"/>
    <w:rsid w:val="00653A49"/>
    <w:rsid w:val="006549BB"/>
    <w:rsid w:val="0065671F"/>
    <w:rsid w:val="0066219A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4059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24B6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30D3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35E2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C0D7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4368-EC2A-44E8-9361-E5D1B7D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2023-09-18T07:36:00Z</cp:lastPrinted>
  <dcterms:created xsi:type="dcterms:W3CDTF">2023-09-20T08:23:00Z</dcterms:created>
  <dcterms:modified xsi:type="dcterms:W3CDTF">2023-09-20T08:23:00Z</dcterms:modified>
</cp:coreProperties>
</file>