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D45C2">
        <w:rPr>
          <w:sz w:val="28"/>
          <w:szCs w:val="28"/>
          <w:u w:val="single"/>
        </w:rPr>
        <w:t>07.09.2023г.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D45C2">
        <w:rPr>
          <w:sz w:val="28"/>
          <w:szCs w:val="28"/>
        </w:rPr>
        <w:t xml:space="preserve"> 405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DD6E04" w:rsidRPr="00DD6E04" w:rsidTr="00DD6E04">
        <w:tc>
          <w:tcPr>
            <w:tcW w:w="4928" w:type="dxa"/>
            <w:hideMark/>
          </w:tcPr>
          <w:p w:rsidR="00DD6E04" w:rsidRPr="00DD6E04" w:rsidRDefault="00DD6E04" w:rsidP="00DD6E04">
            <w:pPr>
              <w:ind w:left="-105"/>
              <w:jc w:val="both"/>
              <w:rPr>
                <w:sz w:val="28"/>
                <w:szCs w:val="28"/>
              </w:rPr>
            </w:pPr>
            <w:r w:rsidRPr="00DD6E04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DD6E04" w:rsidRPr="00DD6E04" w:rsidRDefault="00DD6E04" w:rsidP="00DD6E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6E04" w:rsidRDefault="00DD6E04" w:rsidP="00DD6E04">
      <w:pPr>
        <w:jc w:val="both"/>
        <w:rPr>
          <w:sz w:val="28"/>
          <w:szCs w:val="28"/>
        </w:rPr>
      </w:pPr>
      <w:r w:rsidRPr="00DD6E04">
        <w:rPr>
          <w:sz w:val="28"/>
          <w:szCs w:val="28"/>
        </w:rPr>
        <w:tab/>
      </w:r>
    </w:p>
    <w:p w:rsidR="00DD6E04" w:rsidRPr="00DD6E04" w:rsidRDefault="00DD6E04" w:rsidP="00DD6E04">
      <w:pPr>
        <w:jc w:val="both"/>
        <w:rPr>
          <w:sz w:val="28"/>
          <w:szCs w:val="28"/>
        </w:rPr>
      </w:pPr>
    </w:p>
    <w:p w:rsidR="00DD6E04" w:rsidRPr="00DD6E04" w:rsidRDefault="00DD6E04" w:rsidP="00DD6E04">
      <w:pPr>
        <w:ind w:firstLine="708"/>
        <w:jc w:val="both"/>
        <w:rPr>
          <w:sz w:val="28"/>
          <w:szCs w:val="28"/>
        </w:rPr>
      </w:pPr>
      <w:r w:rsidRPr="00DD6E04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DD6E04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DD6E04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DD6E04">
        <w:rPr>
          <w:sz w:val="28"/>
          <w:szCs w:val="28"/>
        </w:rPr>
        <w:t>, на основании заявления Мезелевой Натальи Михайловны от 04.09.2023г. (регистрационный № 1155 от 04.09.2023г.)</w:t>
      </w:r>
    </w:p>
    <w:p w:rsidR="00DD6E04" w:rsidRPr="00DD6E04" w:rsidRDefault="00DD6E04" w:rsidP="00DD6E04">
      <w:pPr>
        <w:ind w:firstLine="708"/>
        <w:jc w:val="both"/>
        <w:rPr>
          <w:sz w:val="28"/>
          <w:szCs w:val="28"/>
        </w:rPr>
      </w:pPr>
    </w:p>
    <w:p w:rsidR="00DD6E04" w:rsidRPr="00DD6E04" w:rsidRDefault="00DD6E04" w:rsidP="00DD6E04">
      <w:pPr>
        <w:jc w:val="both"/>
        <w:rPr>
          <w:sz w:val="28"/>
          <w:szCs w:val="28"/>
        </w:rPr>
      </w:pPr>
      <w:r w:rsidRPr="00DD6E04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DD6E04" w:rsidRPr="00DD6E04" w:rsidRDefault="00DD6E04" w:rsidP="00DD6E04">
      <w:pPr>
        <w:jc w:val="both"/>
        <w:rPr>
          <w:sz w:val="28"/>
          <w:szCs w:val="28"/>
        </w:rPr>
      </w:pPr>
    </w:p>
    <w:p w:rsidR="00DD6E04" w:rsidRDefault="00DD6E04" w:rsidP="00DD6E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6E0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D6E0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6E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D6E0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D6E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6E0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6E0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6E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6E0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D6E0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D6E0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D6E04">
        <w:rPr>
          <w:sz w:val="28"/>
          <w:szCs w:val="28"/>
        </w:rPr>
        <w:t>Т:</w:t>
      </w:r>
    </w:p>
    <w:p w:rsidR="00DD6E04" w:rsidRPr="00DD6E04" w:rsidRDefault="00DD6E04" w:rsidP="00DD6E04">
      <w:pPr>
        <w:jc w:val="both"/>
        <w:rPr>
          <w:sz w:val="28"/>
          <w:szCs w:val="28"/>
        </w:rPr>
      </w:pPr>
    </w:p>
    <w:p w:rsidR="00DD6E04" w:rsidRPr="00DD6E04" w:rsidRDefault="00DD6E04" w:rsidP="00DD6E04">
      <w:pPr>
        <w:ind w:firstLine="709"/>
        <w:jc w:val="both"/>
        <w:rPr>
          <w:sz w:val="28"/>
          <w:szCs w:val="28"/>
        </w:rPr>
      </w:pPr>
      <w:r w:rsidRPr="00DD6E04">
        <w:rPr>
          <w:sz w:val="28"/>
          <w:szCs w:val="28"/>
        </w:rPr>
        <w:t xml:space="preserve">1. </w:t>
      </w:r>
      <w:r w:rsidRPr="00DD6E04">
        <w:rPr>
          <w:color w:val="000000"/>
          <w:sz w:val="28"/>
          <w:szCs w:val="28"/>
        </w:rPr>
        <w:t>Утвердить схему расположения земельного участка</w:t>
      </w:r>
      <w:r w:rsidRPr="00DD6E04">
        <w:rPr>
          <w:color w:val="FF0000"/>
          <w:sz w:val="28"/>
          <w:szCs w:val="28"/>
        </w:rPr>
        <w:t xml:space="preserve"> </w:t>
      </w:r>
      <w:r w:rsidRPr="00DD6E04">
        <w:rPr>
          <w:sz w:val="28"/>
          <w:szCs w:val="28"/>
        </w:rPr>
        <w:t>на кадастровом плане территории из категории земель- земли населенных пунктов площадью 1895 кв.м., расположенного по адресу: Российская Федерация, Смоленская область, Шумячский район, Озерное сельское поселение, д. Городец, д.19.</w:t>
      </w:r>
    </w:p>
    <w:p w:rsidR="00DD6E04" w:rsidRPr="00DD6E04" w:rsidRDefault="00DD6E04" w:rsidP="00DD6E04">
      <w:pPr>
        <w:ind w:firstLine="708"/>
        <w:jc w:val="both"/>
        <w:rPr>
          <w:sz w:val="28"/>
          <w:szCs w:val="28"/>
        </w:rPr>
      </w:pPr>
      <w:r w:rsidRPr="00DD6E04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67:24:1070101.</w:t>
      </w:r>
    </w:p>
    <w:p w:rsidR="00DD6E04" w:rsidRPr="00DD6E04" w:rsidRDefault="00DD6E04" w:rsidP="00DD6E04">
      <w:pPr>
        <w:ind w:firstLine="708"/>
        <w:jc w:val="both"/>
        <w:rPr>
          <w:sz w:val="28"/>
          <w:szCs w:val="28"/>
        </w:rPr>
      </w:pPr>
      <w:r w:rsidRPr="00DD6E04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DD6E04" w:rsidRPr="00DD6E04" w:rsidRDefault="00DD6E04" w:rsidP="00DD6E04">
      <w:pPr>
        <w:ind w:firstLine="708"/>
        <w:jc w:val="both"/>
        <w:rPr>
          <w:sz w:val="28"/>
          <w:szCs w:val="28"/>
        </w:rPr>
      </w:pPr>
      <w:r w:rsidRPr="00DD6E04">
        <w:rPr>
          <w:sz w:val="28"/>
          <w:szCs w:val="28"/>
        </w:rPr>
        <w:t>3. Определить, что земельный участок, находящийся по адресу: Российская Федерация, Смоленская область, Шумячский район, Озерное сельское поселение,  д.</w:t>
      </w:r>
      <w:r>
        <w:rPr>
          <w:sz w:val="28"/>
          <w:szCs w:val="28"/>
        </w:rPr>
        <w:t xml:space="preserve"> </w:t>
      </w:r>
      <w:r w:rsidRPr="00DD6E04">
        <w:rPr>
          <w:sz w:val="28"/>
          <w:szCs w:val="28"/>
        </w:rPr>
        <w:t>Городец, д.19 разрешен для ведения личного подсобного хозяйства (приусадебный земельный участок).</w:t>
      </w:r>
    </w:p>
    <w:p w:rsidR="00DD6E04" w:rsidRPr="00DD6E04" w:rsidRDefault="00DD6E04" w:rsidP="00DD6E04">
      <w:pPr>
        <w:ind w:firstLine="708"/>
        <w:jc w:val="both"/>
        <w:rPr>
          <w:sz w:val="28"/>
          <w:szCs w:val="28"/>
        </w:rPr>
      </w:pPr>
      <w:r w:rsidRPr="00DD6E04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DD6E04" w:rsidRDefault="00DD6E04" w:rsidP="00DD6E04">
      <w:pPr>
        <w:rPr>
          <w:szCs w:val="24"/>
        </w:rPr>
      </w:pPr>
    </w:p>
    <w:p w:rsidR="00DD6E04" w:rsidRDefault="00DD6E04" w:rsidP="00DD6E04">
      <w:pPr>
        <w:rPr>
          <w:szCs w:val="24"/>
        </w:rPr>
      </w:pPr>
    </w:p>
    <w:p w:rsidR="00DD6E04" w:rsidRPr="00DD6E04" w:rsidRDefault="00DD6E04" w:rsidP="00DD6E04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DD6E04" w:rsidRPr="00DD6E04" w:rsidTr="00DD6E04">
        <w:tc>
          <w:tcPr>
            <w:tcW w:w="5495" w:type="dxa"/>
            <w:hideMark/>
          </w:tcPr>
          <w:p w:rsidR="00DD6E04" w:rsidRPr="00DD6E04" w:rsidRDefault="00DD6E04" w:rsidP="00DD6E04">
            <w:pPr>
              <w:ind w:left="-105"/>
              <w:jc w:val="both"/>
              <w:rPr>
                <w:sz w:val="28"/>
                <w:szCs w:val="28"/>
              </w:rPr>
            </w:pPr>
            <w:r w:rsidRPr="00DD6E04"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DD6E04" w:rsidRPr="00DD6E04" w:rsidRDefault="00DD6E04" w:rsidP="00DD6E04">
            <w:pPr>
              <w:jc w:val="right"/>
              <w:rPr>
                <w:sz w:val="28"/>
                <w:szCs w:val="28"/>
              </w:rPr>
            </w:pPr>
          </w:p>
          <w:p w:rsidR="00DD6E04" w:rsidRPr="00DD6E04" w:rsidRDefault="00DD6E04" w:rsidP="00DD6E04">
            <w:pPr>
              <w:jc w:val="right"/>
              <w:rPr>
                <w:sz w:val="28"/>
                <w:szCs w:val="28"/>
              </w:rPr>
            </w:pPr>
            <w:r w:rsidRPr="00DD6E04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B9094E">
      <w:headerReference w:type="even" r:id="rId9"/>
      <w:headerReference w:type="default" r:id="rId10"/>
      <w:pgSz w:w="11906" w:h="16838"/>
      <w:pgMar w:top="1134" w:right="567" w:bottom="1134" w:left="1701" w:header="11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61A" w:rsidRDefault="008A561A" w:rsidP="00FC6C01">
      <w:r>
        <w:separator/>
      </w:r>
    </w:p>
  </w:endnote>
  <w:endnote w:type="continuationSeparator" w:id="0">
    <w:p w:rsidR="008A561A" w:rsidRDefault="008A561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61A" w:rsidRDefault="008A561A" w:rsidP="00FC6C01">
      <w:r>
        <w:separator/>
      </w:r>
    </w:p>
  </w:footnote>
  <w:footnote w:type="continuationSeparator" w:id="0">
    <w:p w:rsidR="008A561A" w:rsidRDefault="008A561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45C2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C5A4C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1CF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A561A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094E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187F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B2B1-4EA2-4850-8546-CD45C32B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2023-09-05T13:46:00Z</cp:lastPrinted>
  <dcterms:created xsi:type="dcterms:W3CDTF">2023-09-13T09:44:00Z</dcterms:created>
  <dcterms:modified xsi:type="dcterms:W3CDTF">2023-09-13T09:44:00Z</dcterms:modified>
</cp:coreProperties>
</file>