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8663C">
        <w:rPr>
          <w:sz w:val="28"/>
          <w:szCs w:val="28"/>
          <w:u w:val="single"/>
        </w:rPr>
        <w:t>30.06.2023г.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8663C">
        <w:rPr>
          <w:sz w:val="28"/>
          <w:szCs w:val="28"/>
        </w:rPr>
        <w:t xml:space="preserve"> 286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8663C" w:rsidRPr="00F8663C" w:rsidTr="00F8663C">
        <w:tc>
          <w:tcPr>
            <w:tcW w:w="4786" w:type="dxa"/>
          </w:tcPr>
          <w:p w:rsidR="00F8663C" w:rsidRPr="00F8663C" w:rsidRDefault="00F8663C" w:rsidP="00F8663C">
            <w:pPr>
              <w:jc w:val="both"/>
              <w:rPr>
                <w:sz w:val="28"/>
                <w:szCs w:val="28"/>
              </w:rPr>
            </w:pPr>
            <w:r w:rsidRPr="00F8663C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F8663C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F8663C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F8663C" w:rsidRPr="00F8663C" w:rsidRDefault="00F8663C" w:rsidP="00F8663C">
            <w:pPr>
              <w:jc w:val="both"/>
              <w:rPr>
                <w:sz w:val="28"/>
                <w:szCs w:val="28"/>
              </w:rPr>
            </w:pPr>
          </w:p>
        </w:tc>
      </w:tr>
    </w:tbl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8663C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8663C">
        <w:rPr>
          <w:sz w:val="28"/>
          <w:szCs w:val="28"/>
        </w:rPr>
        <w:t>Шумячского</w:t>
      </w:r>
      <w:proofErr w:type="spellEnd"/>
      <w:r w:rsidRPr="00F8663C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8663C">
        <w:rPr>
          <w:sz w:val="28"/>
          <w:szCs w:val="28"/>
        </w:rPr>
        <w:t>Шумячский</w:t>
      </w:r>
      <w:proofErr w:type="spellEnd"/>
      <w:r w:rsidRPr="00F8663C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2811796556 от 14.06.2023г.,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  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Администрация муниципального образования «</w:t>
      </w:r>
      <w:proofErr w:type="spellStart"/>
      <w:r w:rsidRPr="00F8663C">
        <w:rPr>
          <w:sz w:val="28"/>
          <w:szCs w:val="28"/>
        </w:rPr>
        <w:t>Шумячский</w:t>
      </w:r>
      <w:proofErr w:type="spellEnd"/>
      <w:r w:rsidRPr="00F8663C">
        <w:rPr>
          <w:sz w:val="28"/>
          <w:szCs w:val="28"/>
        </w:rPr>
        <w:t xml:space="preserve"> район» Смоленской области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8663C">
        <w:rPr>
          <w:sz w:val="28"/>
          <w:szCs w:val="28"/>
        </w:rPr>
        <w:t xml:space="preserve">Т:                 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50 кв. м., местоположение объекта: Российская Федерация, Смоленская область,  </w:t>
      </w:r>
      <w:proofErr w:type="spellStart"/>
      <w:r w:rsidRPr="00F8663C">
        <w:rPr>
          <w:sz w:val="28"/>
          <w:szCs w:val="28"/>
        </w:rPr>
        <w:t>Шумячский</w:t>
      </w:r>
      <w:proofErr w:type="spellEnd"/>
      <w:r w:rsidRPr="00F8663C">
        <w:rPr>
          <w:sz w:val="28"/>
          <w:szCs w:val="28"/>
        </w:rPr>
        <w:t xml:space="preserve"> район, д. Криволес, дом 49, расположен в кадастровом квартале 67:24:1030101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F8663C">
        <w:rPr>
          <w:sz w:val="28"/>
          <w:szCs w:val="28"/>
        </w:rPr>
        <w:t>Шумячский</w:t>
      </w:r>
      <w:proofErr w:type="spellEnd"/>
      <w:r w:rsidRPr="00F8663C">
        <w:rPr>
          <w:sz w:val="28"/>
          <w:szCs w:val="28"/>
        </w:rPr>
        <w:t xml:space="preserve"> район, д. Криволес, </w:t>
      </w:r>
      <w:r w:rsidRPr="00F8663C">
        <w:rPr>
          <w:sz w:val="28"/>
          <w:szCs w:val="28"/>
        </w:rPr>
        <w:lastRenderedPageBreak/>
        <w:t>дом 49,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8663C" w:rsidRPr="00F8663C" w:rsidRDefault="00F8663C" w:rsidP="00F8663C">
      <w:pPr>
        <w:ind w:firstLine="709"/>
        <w:jc w:val="both"/>
        <w:rPr>
          <w:bCs/>
          <w:color w:val="000000"/>
          <w:shd w:val="clear" w:color="auto" w:fill="FFFFFF"/>
        </w:rPr>
      </w:pPr>
      <w:r w:rsidRPr="00F8663C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F8663C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8663C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8663C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8663C" w:rsidRPr="00F8663C" w:rsidRDefault="00F8663C" w:rsidP="00F8663C">
      <w:pPr>
        <w:ind w:firstLine="709"/>
        <w:jc w:val="both"/>
      </w:pPr>
      <w:r w:rsidRPr="00F8663C">
        <w:rPr>
          <w:sz w:val="28"/>
          <w:szCs w:val="28"/>
        </w:rPr>
        <w:t>6. Настоящее постановление вступает в силу со дня его подписания.</w:t>
      </w:r>
    </w:p>
    <w:p w:rsidR="00F8663C" w:rsidRPr="00F8663C" w:rsidRDefault="00F8663C" w:rsidP="00F8663C">
      <w:pPr>
        <w:ind w:firstLine="709"/>
        <w:jc w:val="both"/>
        <w:rPr>
          <w:sz w:val="28"/>
          <w:szCs w:val="28"/>
        </w:rPr>
      </w:pPr>
    </w:p>
    <w:p w:rsidR="00F8663C" w:rsidRDefault="00F8663C" w:rsidP="00F8663C">
      <w:pPr>
        <w:ind w:firstLine="709"/>
        <w:jc w:val="both"/>
        <w:rPr>
          <w:sz w:val="26"/>
          <w:szCs w:val="26"/>
        </w:rPr>
      </w:pPr>
    </w:p>
    <w:p w:rsidR="00F8663C" w:rsidRPr="00F8663C" w:rsidRDefault="00F8663C" w:rsidP="00F8663C">
      <w:pPr>
        <w:ind w:firstLine="709"/>
        <w:jc w:val="both"/>
        <w:rPr>
          <w:sz w:val="26"/>
          <w:szCs w:val="26"/>
        </w:rPr>
      </w:pPr>
    </w:p>
    <w:p w:rsidR="00F8663C" w:rsidRPr="00F8663C" w:rsidRDefault="00F8663C" w:rsidP="00F8663C">
      <w:pPr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Глава муниципального образования </w:t>
      </w:r>
    </w:p>
    <w:p w:rsidR="00F8663C" w:rsidRPr="00F8663C" w:rsidRDefault="00F8663C" w:rsidP="00F8663C">
      <w:pPr>
        <w:jc w:val="both"/>
        <w:rPr>
          <w:szCs w:val="24"/>
        </w:rPr>
      </w:pPr>
      <w:r w:rsidRPr="00F8663C">
        <w:rPr>
          <w:sz w:val="28"/>
          <w:szCs w:val="28"/>
        </w:rPr>
        <w:t>«</w:t>
      </w:r>
      <w:proofErr w:type="spellStart"/>
      <w:r w:rsidRPr="00F8663C">
        <w:rPr>
          <w:sz w:val="28"/>
          <w:szCs w:val="28"/>
        </w:rPr>
        <w:t>Шумячский</w:t>
      </w:r>
      <w:proofErr w:type="spellEnd"/>
      <w:r w:rsidRPr="00F8663C">
        <w:rPr>
          <w:sz w:val="28"/>
          <w:szCs w:val="28"/>
        </w:rPr>
        <w:t xml:space="preserve"> район» Смоленской области </w:t>
      </w:r>
      <w:r w:rsidRPr="00F8663C">
        <w:rPr>
          <w:sz w:val="26"/>
          <w:szCs w:val="26"/>
        </w:rPr>
        <w:t xml:space="preserve">                                                 </w:t>
      </w:r>
      <w:r w:rsidRPr="00F8663C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42" w:rsidRDefault="008E2A42">
      <w:r>
        <w:separator/>
      </w:r>
    </w:p>
  </w:endnote>
  <w:endnote w:type="continuationSeparator" w:id="0">
    <w:p w:rsidR="008E2A42" w:rsidRDefault="008E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42" w:rsidRDefault="008E2A42">
      <w:r>
        <w:separator/>
      </w:r>
    </w:p>
  </w:footnote>
  <w:footnote w:type="continuationSeparator" w:id="0">
    <w:p w:rsidR="008E2A42" w:rsidRDefault="008E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667726"/>
      <w:docPartObj>
        <w:docPartGallery w:val="Page Numbers (Top of Page)"/>
        <w:docPartUnique/>
      </w:docPartObj>
    </w:sdtPr>
    <w:sdtContent>
      <w:p w:rsidR="00F8663C" w:rsidRDefault="00F8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2A42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663C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75FC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538E-4197-4DBF-B120-7B82A522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2023-07-06T07:11:00Z</dcterms:created>
  <dcterms:modified xsi:type="dcterms:W3CDTF">2023-07-06T07:11:00Z</dcterms:modified>
</cp:coreProperties>
</file>