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2033A">
        <w:rPr>
          <w:sz w:val="28"/>
          <w:szCs w:val="28"/>
          <w:u w:val="single"/>
        </w:rPr>
        <w:t>01.06.2023г.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2033A">
        <w:rPr>
          <w:sz w:val="28"/>
          <w:szCs w:val="28"/>
        </w:rPr>
        <w:t xml:space="preserve"> 239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6C6D77" w:rsidRPr="006C6D77" w:rsidTr="006C6D77">
        <w:tc>
          <w:tcPr>
            <w:tcW w:w="4680" w:type="dxa"/>
          </w:tcPr>
          <w:p w:rsidR="006C6D77" w:rsidRPr="006C6D77" w:rsidRDefault="006C6D77" w:rsidP="00F95D4C">
            <w:pPr>
              <w:ind w:left="-77"/>
              <w:rPr>
                <w:bCs/>
                <w:sz w:val="28"/>
                <w:szCs w:val="28"/>
              </w:rPr>
            </w:pPr>
            <w:r w:rsidRPr="006C6D77">
              <w:rPr>
                <w:bCs/>
                <w:color w:val="1A1A1A"/>
                <w:sz w:val="28"/>
                <w:szCs w:val="28"/>
                <w:shd w:val="clear" w:color="auto" w:fill="FFFFFF"/>
                <w:lang w:val="x-none" w:eastAsia="x-none"/>
              </w:rPr>
              <w:t>Об отмене электронного аукциона</w:t>
            </w:r>
          </w:p>
        </w:tc>
        <w:tc>
          <w:tcPr>
            <w:tcW w:w="6237" w:type="dxa"/>
          </w:tcPr>
          <w:p w:rsidR="006C6D77" w:rsidRPr="006C6D77" w:rsidRDefault="006C6D77" w:rsidP="006C6D77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C6D77" w:rsidRPr="006C6D77" w:rsidRDefault="006C6D77" w:rsidP="006C6D77">
      <w:pPr>
        <w:ind w:firstLine="709"/>
        <w:jc w:val="both"/>
        <w:rPr>
          <w:sz w:val="28"/>
          <w:szCs w:val="28"/>
          <w:highlight w:val="yellow"/>
        </w:rPr>
      </w:pPr>
    </w:p>
    <w:p w:rsidR="006C6D77" w:rsidRPr="006C6D77" w:rsidRDefault="006C6D77" w:rsidP="006C6D77">
      <w:pPr>
        <w:widowControl w:val="0"/>
        <w:rPr>
          <w:b/>
          <w:bCs/>
          <w:sz w:val="28"/>
          <w:szCs w:val="28"/>
        </w:rPr>
      </w:pPr>
    </w:p>
    <w:p w:rsidR="006C6D77" w:rsidRPr="006C6D77" w:rsidRDefault="006C6D77" w:rsidP="006C6D77">
      <w:pPr>
        <w:widowControl w:val="0"/>
        <w:jc w:val="both"/>
        <w:rPr>
          <w:bCs/>
          <w:sz w:val="28"/>
          <w:szCs w:val="28"/>
        </w:rPr>
      </w:pPr>
      <w:r w:rsidRPr="006C6D77">
        <w:rPr>
          <w:bCs/>
          <w:sz w:val="28"/>
          <w:szCs w:val="28"/>
        </w:rPr>
        <w:t xml:space="preserve">           В соответствии с Федеральным законом от 05.04.2013 </w:t>
      </w:r>
      <w:r>
        <w:rPr>
          <w:bCs/>
          <w:sz w:val="28"/>
          <w:szCs w:val="28"/>
        </w:rPr>
        <w:t>№</w:t>
      </w:r>
      <w:r w:rsidRPr="006C6D77">
        <w:rPr>
          <w:bCs/>
          <w:sz w:val="28"/>
          <w:szCs w:val="28"/>
        </w:rPr>
        <w:t xml:space="preserve"> 44-ФЗ </w:t>
      </w:r>
      <w:r>
        <w:rPr>
          <w:bCs/>
          <w:sz w:val="28"/>
          <w:szCs w:val="28"/>
        </w:rPr>
        <w:t xml:space="preserve">                           </w:t>
      </w:r>
      <w:proofErr w:type="gramStart"/>
      <w:r>
        <w:rPr>
          <w:bCs/>
          <w:sz w:val="28"/>
          <w:szCs w:val="28"/>
        </w:rPr>
        <w:t xml:space="preserve">   </w:t>
      </w:r>
      <w:r w:rsidRPr="006C6D77">
        <w:rPr>
          <w:bCs/>
          <w:sz w:val="28"/>
          <w:szCs w:val="28"/>
        </w:rPr>
        <w:t>«</w:t>
      </w:r>
      <w:proofErr w:type="gramEnd"/>
      <w:r w:rsidRPr="006C6D77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нужд»:</w:t>
      </w:r>
    </w:p>
    <w:p w:rsidR="006C6D77" w:rsidRPr="006C6D77" w:rsidRDefault="006C6D77" w:rsidP="006C6D77">
      <w:pPr>
        <w:widowControl w:val="0"/>
        <w:jc w:val="both"/>
        <w:rPr>
          <w:bCs/>
          <w:sz w:val="28"/>
          <w:szCs w:val="28"/>
        </w:rPr>
      </w:pPr>
    </w:p>
    <w:p w:rsidR="006C6D77" w:rsidRPr="006C6D77" w:rsidRDefault="006C6D77" w:rsidP="006C6D77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6C6D77">
        <w:rPr>
          <w:sz w:val="28"/>
          <w:szCs w:val="28"/>
          <w:lang w:val="x-none" w:eastAsia="x-none"/>
        </w:rPr>
        <w:t xml:space="preserve">   1.</w:t>
      </w:r>
      <w:r w:rsidRPr="006C6D77">
        <w:rPr>
          <w:color w:val="1A1A1A"/>
          <w:sz w:val="23"/>
          <w:szCs w:val="23"/>
          <w:lang w:val="x-none" w:eastAsia="x-none"/>
        </w:rPr>
        <w:t xml:space="preserve">  </w:t>
      </w:r>
      <w:r w:rsidRPr="006C6D77">
        <w:rPr>
          <w:color w:val="1A1A1A"/>
          <w:sz w:val="28"/>
          <w:szCs w:val="28"/>
          <w:lang w:val="x-none" w:eastAsia="x-none"/>
        </w:rPr>
        <w:t xml:space="preserve">Отменить открытый аукцион в электронной форме на право заключения </w:t>
      </w:r>
      <w:r w:rsidRPr="006C6D77">
        <w:rPr>
          <w:sz w:val="28"/>
          <w:szCs w:val="28"/>
          <w:lang w:val="x-none" w:eastAsia="x-none"/>
        </w:rPr>
        <w:t>муниципальн</w:t>
      </w:r>
      <w:r w:rsidRPr="006C6D77">
        <w:rPr>
          <w:sz w:val="28"/>
          <w:szCs w:val="28"/>
          <w:lang w:eastAsia="x-none"/>
        </w:rPr>
        <w:t>ого</w:t>
      </w:r>
      <w:r w:rsidRPr="006C6D77">
        <w:rPr>
          <w:sz w:val="28"/>
          <w:szCs w:val="28"/>
          <w:lang w:val="x-none" w:eastAsia="x-none"/>
        </w:rPr>
        <w:t xml:space="preserve"> контракт</w:t>
      </w:r>
      <w:r w:rsidRPr="006C6D77">
        <w:rPr>
          <w:sz w:val="28"/>
          <w:szCs w:val="28"/>
          <w:lang w:eastAsia="x-none"/>
        </w:rPr>
        <w:t>а</w:t>
      </w:r>
      <w:r w:rsidRPr="006C6D77">
        <w:rPr>
          <w:sz w:val="28"/>
          <w:szCs w:val="28"/>
          <w:lang w:val="x-none" w:eastAsia="x-none"/>
        </w:rPr>
        <w:t xml:space="preserve"> на</w:t>
      </w:r>
      <w:r w:rsidRPr="006C6D77">
        <w:rPr>
          <w:sz w:val="28"/>
          <w:szCs w:val="28"/>
          <w:lang w:eastAsia="x-none"/>
        </w:rPr>
        <w:t xml:space="preserve"> выполнение работ </w:t>
      </w:r>
      <w:r w:rsidRPr="006C6D77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6C6D77">
        <w:rPr>
          <w:sz w:val="28"/>
          <w:szCs w:val="28"/>
          <w:lang w:val="x-none" w:eastAsia="x-none"/>
        </w:rPr>
        <w:t>Шумячского</w:t>
      </w:r>
      <w:proofErr w:type="spellEnd"/>
      <w:r w:rsidRPr="006C6D77">
        <w:rPr>
          <w:sz w:val="28"/>
          <w:szCs w:val="28"/>
          <w:lang w:val="x-none" w:eastAsia="x-none"/>
        </w:rPr>
        <w:t xml:space="preserve"> городского поселения</w:t>
      </w:r>
      <w:r w:rsidRPr="006C6D77">
        <w:rPr>
          <w:sz w:val="28"/>
          <w:szCs w:val="28"/>
          <w:lang w:eastAsia="x-none"/>
        </w:rPr>
        <w:t xml:space="preserve"> </w:t>
      </w:r>
      <w:r w:rsidRPr="006C6D77">
        <w:rPr>
          <w:color w:val="1A1A1A"/>
          <w:sz w:val="28"/>
          <w:szCs w:val="28"/>
          <w:lang w:val="x-none" w:eastAsia="x-none"/>
        </w:rPr>
        <w:t>(извещение</w:t>
      </w:r>
      <w:r w:rsidRPr="006C6D77">
        <w:rPr>
          <w:color w:val="1A1A1A"/>
          <w:sz w:val="28"/>
          <w:szCs w:val="28"/>
          <w:lang w:eastAsia="x-none"/>
        </w:rPr>
        <w:t xml:space="preserve"> </w:t>
      </w:r>
      <w:r w:rsidRPr="006C6D77">
        <w:rPr>
          <w:color w:val="1A1A1A"/>
          <w:sz w:val="28"/>
          <w:szCs w:val="28"/>
          <w:lang w:val="x-none" w:eastAsia="x-none"/>
        </w:rPr>
        <w:t>№ 01633000058230000</w:t>
      </w:r>
      <w:r w:rsidRPr="006C6D77">
        <w:rPr>
          <w:color w:val="1A1A1A"/>
          <w:sz w:val="28"/>
          <w:szCs w:val="28"/>
          <w:lang w:eastAsia="x-none"/>
        </w:rPr>
        <w:t>3</w:t>
      </w:r>
      <w:r w:rsidRPr="006C6D77">
        <w:rPr>
          <w:color w:val="1A1A1A"/>
          <w:sz w:val="28"/>
          <w:szCs w:val="28"/>
          <w:lang w:val="x-none" w:eastAsia="x-none"/>
        </w:rPr>
        <w:t xml:space="preserve">2 на официальном сайте РФ для размещения информации о закупках отдельными видами юридических лиц http://zakupki.gov.ru/223) с начальной (максимальной) ценой </w:t>
      </w:r>
      <w:r w:rsidRPr="006C6D77">
        <w:rPr>
          <w:color w:val="1A1A1A"/>
          <w:sz w:val="28"/>
          <w:szCs w:val="28"/>
          <w:lang w:eastAsia="x-none"/>
        </w:rPr>
        <w:t>муниципального контракта в</w:t>
      </w:r>
      <w:r w:rsidRPr="006C6D77">
        <w:rPr>
          <w:bCs/>
          <w:sz w:val="28"/>
          <w:szCs w:val="28"/>
          <w:lang w:val="x-none" w:eastAsia="x-none"/>
        </w:rPr>
        <w:t xml:space="preserve"> размере </w:t>
      </w:r>
      <w:r w:rsidRPr="006C6D77">
        <w:rPr>
          <w:bCs/>
          <w:sz w:val="28"/>
          <w:szCs w:val="28"/>
          <w:lang w:eastAsia="x-none"/>
        </w:rPr>
        <w:t xml:space="preserve">1 400 000 </w:t>
      </w:r>
      <w:r w:rsidRPr="006C6D77">
        <w:rPr>
          <w:bCs/>
          <w:sz w:val="28"/>
          <w:szCs w:val="28"/>
          <w:lang w:val="x-none" w:eastAsia="x-none"/>
        </w:rPr>
        <w:t>(</w:t>
      </w:r>
      <w:r w:rsidRPr="006C6D77">
        <w:rPr>
          <w:bCs/>
          <w:sz w:val="28"/>
          <w:szCs w:val="28"/>
          <w:lang w:eastAsia="x-none"/>
        </w:rPr>
        <w:t>один миллион четыреста тысяч)</w:t>
      </w:r>
      <w:r w:rsidRPr="006C6D77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6C6D77" w:rsidRPr="006C6D77" w:rsidRDefault="006C6D77" w:rsidP="006C6D77">
      <w:pPr>
        <w:jc w:val="both"/>
        <w:rPr>
          <w:sz w:val="28"/>
          <w:szCs w:val="28"/>
        </w:rPr>
      </w:pPr>
      <w:r w:rsidRPr="006C6D77">
        <w:rPr>
          <w:sz w:val="28"/>
          <w:szCs w:val="28"/>
        </w:rPr>
        <w:t xml:space="preserve">            2.  Отделу городского хозяйства Администрации муниципального образования «</w:t>
      </w:r>
      <w:proofErr w:type="spellStart"/>
      <w:r w:rsidRPr="006C6D77">
        <w:rPr>
          <w:sz w:val="28"/>
          <w:szCs w:val="28"/>
        </w:rPr>
        <w:t>Шумячский</w:t>
      </w:r>
      <w:proofErr w:type="spellEnd"/>
      <w:r w:rsidRPr="006C6D77">
        <w:rPr>
          <w:sz w:val="28"/>
          <w:szCs w:val="28"/>
        </w:rPr>
        <w:t xml:space="preserve"> район» Смоленской области обеспечить размещение в информационно – телекоммуникационной сети интернет извещения об отказе от проведения открытого аукциона. </w:t>
      </w:r>
    </w:p>
    <w:p w:rsidR="006C6D77" w:rsidRPr="006C6D77" w:rsidRDefault="006C6D77" w:rsidP="006C6D77">
      <w:pPr>
        <w:jc w:val="both"/>
        <w:rPr>
          <w:sz w:val="28"/>
          <w:szCs w:val="28"/>
        </w:rPr>
      </w:pPr>
      <w:r w:rsidRPr="006C6D77">
        <w:rPr>
          <w:sz w:val="28"/>
          <w:szCs w:val="28"/>
        </w:rPr>
        <w:t xml:space="preserve">            3. Контроль за исполнением настоящего </w:t>
      </w:r>
      <w:r w:rsidR="006A336D">
        <w:rPr>
          <w:sz w:val="28"/>
          <w:szCs w:val="28"/>
        </w:rPr>
        <w:t>постановления</w:t>
      </w:r>
      <w:r w:rsidRPr="006C6D77">
        <w:rPr>
          <w:sz w:val="28"/>
          <w:szCs w:val="28"/>
        </w:rPr>
        <w:t xml:space="preserve"> возложить на заместителя Главы </w:t>
      </w:r>
      <w:r w:rsidR="006A336D">
        <w:rPr>
          <w:sz w:val="28"/>
          <w:szCs w:val="28"/>
        </w:rPr>
        <w:t>м</w:t>
      </w:r>
      <w:r w:rsidRPr="006C6D77">
        <w:rPr>
          <w:sz w:val="28"/>
          <w:szCs w:val="28"/>
        </w:rPr>
        <w:t>униципального образования «</w:t>
      </w:r>
      <w:proofErr w:type="spellStart"/>
      <w:r w:rsidRPr="006C6D77">
        <w:rPr>
          <w:sz w:val="28"/>
          <w:szCs w:val="28"/>
        </w:rPr>
        <w:t>Шумячский</w:t>
      </w:r>
      <w:proofErr w:type="spellEnd"/>
      <w:r w:rsidRPr="006C6D77">
        <w:rPr>
          <w:sz w:val="28"/>
          <w:szCs w:val="28"/>
        </w:rPr>
        <w:t xml:space="preserve"> район» Смоленской области </w:t>
      </w:r>
      <w:proofErr w:type="spellStart"/>
      <w:r w:rsidRPr="006C6D77">
        <w:rPr>
          <w:sz w:val="28"/>
          <w:szCs w:val="28"/>
        </w:rPr>
        <w:t>Елисеенко</w:t>
      </w:r>
      <w:proofErr w:type="spellEnd"/>
      <w:r w:rsidRPr="006C6D77">
        <w:rPr>
          <w:sz w:val="28"/>
          <w:szCs w:val="28"/>
        </w:rPr>
        <w:t xml:space="preserve"> Н.М.</w:t>
      </w:r>
    </w:p>
    <w:p w:rsidR="006C6D77" w:rsidRPr="006C6D77" w:rsidRDefault="006C6D77" w:rsidP="006C6D77">
      <w:pPr>
        <w:tabs>
          <w:tab w:val="left" w:pos="709"/>
        </w:tabs>
        <w:rPr>
          <w:sz w:val="28"/>
          <w:szCs w:val="28"/>
        </w:rPr>
      </w:pPr>
    </w:p>
    <w:p w:rsidR="006C6D77" w:rsidRPr="006C6D77" w:rsidRDefault="006C6D77" w:rsidP="006C6D77">
      <w:pPr>
        <w:tabs>
          <w:tab w:val="left" w:pos="709"/>
        </w:tabs>
        <w:rPr>
          <w:sz w:val="28"/>
          <w:szCs w:val="28"/>
        </w:rPr>
      </w:pPr>
    </w:p>
    <w:p w:rsidR="006C6D77" w:rsidRPr="006C6D77" w:rsidRDefault="006C6D77" w:rsidP="006C6D7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4120"/>
      </w:tblGrid>
      <w:tr w:rsidR="006C6D77" w:rsidRPr="006C6D77" w:rsidTr="00604121">
        <w:tc>
          <w:tcPr>
            <w:tcW w:w="5637" w:type="dxa"/>
          </w:tcPr>
          <w:p w:rsidR="006C6D77" w:rsidRPr="006C6D77" w:rsidRDefault="006C6D77" w:rsidP="006C6D77">
            <w:pPr>
              <w:ind w:left="-107"/>
              <w:rPr>
                <w:bCs/>
                <w:sz w:val="28"/>
                <w:szCs w:val="28"/>
              </w:rPr>
            </w:pPr>
            <w:r w:rsidRPr="006C6D77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6C6D7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C6D77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6C6D77" w:rsidRPr="006C6D77" w:rsidRDefault="006C6D77" w:rsidP="006C6D77">
            <w:pPr>
              <w:jc w:val="right"/>
              <w:rPr>
                <w:bCs/>
                <w:sz w:val="28"/>
                <w:szCs w:val="28"/>
              </w:rPr>
            </w:pPr>
          </w:p>
          <w:p w:rsidR="006C6D77" w:rsidRPr="006C6D77" w:rsidRDefault="006C6D77" w:rsidP="006C6D77">
            <w:pPr>
              <w:jc w:val="right"/>
              <w:rPr>
                <w:bCs/>
                <w:sz w:val="28"/>
                <w:szCs w:val="28"/>
              </w:rPr>
            </w:pPr>
            <w:r w:rsidRPr="006A336D">
              <w:rPr>
                <w:bCs/>
                <w:sz w:val="28"/>
                <w:szCs w:val="28"/>
              </w:rPr>
              <w:t xml:space="preserve"> </w:t>
            </w:r>
            <w:r w:rsidRPr="006C6D77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>
      <w:bookmarkStart w:id="0" w:name="_GoBack"/>
      <w:bookmarkEnd w:id="0"/>
    </w:p>
    <w:sectPr w:rsidR="00D7776E" w:rsidSect="0034194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F0" w:rsidRDefault="008D58F0">
      <w:r>
        <w:separator/>
      </w:r>
    </w:p>
  </w:endnote>
  <w:endnote w:type="continuationSeparator" w:id="0">
    <w:p w:rsidR="008D58F0" w:rsidRDefault="008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F0" w:rsidRDefault="008D58F0">
      <w:r>
        <w:separator/>
      </w:r>
    </w:p>
  </w:footnote>
  <w:footnote w:type="continuationSeparator" w:id="0">
    <w:p w:rsidR="008D58F0" w:rsidRDefault="008D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8D58F0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52B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36D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6D77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58F0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4671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33A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5D4C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78BE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5439-4B03-41DD-A4E6-8B7CE1E1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2023-06-01T08:26:00Z</cp:lastPrinted>
  <dcterms:created xsi:type="dcterms:W3CDTF">2023-06-02T06:36:00Z</dcterms:created>
  <dcterms:modified xsi:type="dcterms:W3CDTF">2023-06-02T06:36:00Z</dcterms:modified>
</cp:coreProperties>
</file>