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33B1C">
        <w:rPr>
          <w:sz w:val="28"/>
          <w:szCs w:val="28"/>
          <w:u w:val="single"/>
        </w:rPr>
        <w:t>05.05.2023г.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33B1C">
        <w:rPr>
          <w:sz w:val="28"/>
          <w:szCs w:val="28"/>
        </w:rPr>
        <w:t xml:space="preserve"> 173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8B3CEC" w:rsidTr="008B3CEC">
        <w:tc>
          <w:tcPr>
            <w:tcW w:w="4786" w:type="dxa"/>
          </w:tcPr>
          <w:p w:rsidR="008B3CEC" w:rsidRDefault="008B3CEC" w:rsidP="008B3CEC">
            <w:pPr>
              <w:pStyle w:val="ab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разрешения на использование земельного участка, находящегося в </w:t>
            </w:r>
            <w:proofErr w:type="gramStart"/>
            <w:r>
              <w:rPr>
                <w:sz w:val="28"/>
                <w:szCs w:val="28"/>
              </w:rPr>
              <w:t>государственной  собственности</w:t>
            </w:r>
            <w:proofErr w:type="gramEnd"/>
          </w:p>
        </w:tc>
        <w:tc>
          <w:tcPr>
            <w:tcW w:w="5636" w:type="dxa"/>
          </w:tcPr>
          <w:p w:rsidR="008B3CEC" w:rsidRDefault="008B3CEC">
            <w:pPr>
              <w:jc w:val="both"/>
              <w:rPr>
                <w:sz w:val="28"/>
                <w:szCs w:val="28"/>
              </w:rPr>
            </w:pPr>
          </w:p>
        </w:tc>
      </w:tr>
    </w:tbl>
    <w:p w:rsidR="008B3CEC" w:rsidRDefault="008B3CEC" w:rsidP="008B3CEC">
      <w:pPr>
        <w:pStyle w:val="af7"/>
        <w:spacing w:after="0"/>
        <w:ind w:left="284"/>
        <w:rPr>
          <w:sz w:val="28"/>
          <w:szCs w:val="28"/>
        </w:rPr>
      </w:pPr>
    </w:p>
    <w:p w:rsidR="008B3CEC" w:rsidRDefault="008B3CEC" w:rsidP="008B3CEC">
      <w:pPr>
        <w:pStyle w:val="af7"/>
        <w:spacing w:after="0"/>
        <w:ind w:left="284"/>
        <w:rPr>
          <w:sz w:val="28"/>
          <w:szCs w:val="28"/>
        </w:rPr>
      </w:pPr>
    </w:p>
    <w:p w:rsidR="008B3CEC" w:rsidRDefault="008B3CEC" w:rsidP="008B3CEC">
      <w:pPr>
        <w:pStyle w:val="af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2701195443 от 27.04.2023г.,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8B3CEC" w:rsidRDefault="008B3CEC" w:rsidP="008B3CEC">
      <w:pPr>
        <w:pStyle w:val="af7"/>
        <w:spacing w:after="0"/>
        <w:ind w:left="0"/>
        <w:jc w:val="both"/>
        <w:rPr>
          <w:sz w:val="28"/>
          <w:szCs w:val="28"/>
        </w:rPr>
      </w:pPr>
    </w:p>
    <w:p w:rsidR="008B3CEC" w:rsidRDefault="008B3CEC" w:rsidP="008B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8B3CEC" w:rsidRPr="008B3CEC" w:rsidRDefault="008B3CEC" w:rsidP="008B3CEC">
      <w:pPr>
        <w:ind w:firstLine="709"/>
        <w:jc w:val="both"/>
        <w:rPr>
          <w:sz w:val="28"/>
          <w:szCs w:val="28"/>
        </w:rPr>
      </w:pPr>
    </w:p>
    <w:p w:rsidR="008B3CEC" w:rsidRDefault="008B3CEC" w:rsidP="008B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8B3CEC" w:rsidRDefault="008B3CEC" w:rsidP="008B3CEC">
      <w:pPr>
        <w:ind w:firstLine="709"/>
        <w:jc w:val="both"/>
        <w:rPr>
          <w:sz w:val="28"/>
          <w:szCs w:val="28"/>
        </w:rPr>
      </w:pPr>
    </w:p>
    <w:p w:rsidR="008B3CEC" w:rsidRDefault="008B3CEC" w:rsidP="008B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507 кв. м., местоположение объекта: Российская Федерация, Смоленская область, </w:t>
      </w:r>
      <w:proofErr w:type="spellStart"/>
      <w:r>
        <w:rPr>
          <w:sz w:val="28"/>
          <w:szCs w:val="28"/>
        </w:rPr>
        <w:lastRenderedPageBreak/>
        <w:t>Шумячский</w:t>
      </w:r>
      <w:proofErr w:type="spellEnd"/>
      <w:r>
        <w:rPr>
          <w:sz w:val="28"/>
          <w:szCs w:val="28"/>
        </w:rPr>
        <w:t xml:space="preserve"> район, ст. Понятовка, Коммунистическая, д. 34, кв. 1, в пределах кадастрового квартала 67:24:1260101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ст. Понятовка, ул. Коммунистическая, д. 34, кв. 1 (кадастровый номер земельного участка 67:24:1260101:426),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8B3CEC" w:rsidRDefault="008B3CEC" w:rsidP="008B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 – 18 месяцев, начиная со дня его подписания.</w:t>
      </w:r>
    </w:p>
    <w:p w:rsidR="008B3CEC" w:rsidRDefault="008B3CEC" w:rsidP="008B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8B3CEC" w:rsidRDefault="008B3CEC" w:rsidP="008B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8B3CEC" w:rsidRDefault="008B3CEC" w:rsidP="008B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8B3CEC" w:rsidRDefault="008B3CEC" w:rsidP="008B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8B3CEC" w:rsidRDefault="008B3CEC" w:rsidP="008B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8B3CEC" w:rsidRDefault="008B3CEC" w:rsidP="008B3CEC">
      <w:pPr>
        <w:ind w:firstLine="709"/>
        <w:jc w:val="both"/>
        <w:rPr>
          <w:rStyle w:val="aff5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8B3CEC" w:rsidRDefault="008B3CEC" w:rsidP="008B3CEC">
      <w:pPr>
        <w:ind w:firstLine="709"/>
        <w:jc w:val="both"/>
      </w:pPr>
      <w:r>
        <w:rPr>
          <w:sz w:val="28"/>
          <w:szCs w:val="28"/>
        </w:rPr>
        <w:t>6. АО «Газпром газораспределение Смоленск» в течение 10 дней со дня принятия настоящего постановления направить копию постановления с приложением схемы границ земель на кадастровом плане территории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представления сведений, содержащихся в Едином государственном реестре недвижимости.</w:t>
      </w:r>
    </w:p>
    <w:p w:rsidR="008B3CEC" w:rsidRDefault="008B3CEC" w:rsidP="008B3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подписания.</w:t>
      </w:r>
    </w:p>
    <w:p w:rsidR="008B3CEC" w:rsidRDefault="008B3CEC" w:rsidP="008B3CEC">
      <w:pPr>
        <w:ind w:firstLine="709"/>
        <w:jc w:val="both"/>
        <w:rPr>
          <w:sz w:val="28"/>
          <w:szCs w:val="28"/>
        </w:rPr>
      </w:pPr>
    </w:p>
    <w:p w:rsidR="008B3CEC" w:rsidRDefault="008B3CEC" w:rsidP="008B3CEC">
      <w:pPr>
        <w:ind w:firstLine="709"/>
        <w:jc w:val="both"/>
        <w:rPr>
          <w:rStyle w:val="aff5"/>
          <w:b w:val="0"/>
          <w:color w:val="000000"/>
          <w:shd w:val="clear" w:color="auto" w:fill="FFFFFF"/>
        </w:rPr>
      </w:pPr>
    </w:p>
    <w:p w:rsidR="008B3CEC" w:rsidRDefault="008B3CEC" w:rsidP="008B3CEC">
      <w:pPr>
        <w:ind w:firstLine="709"/>
        <w:jc w:val="both"/>
        <w:rPr>
          <w:sz w:val="26"/>
          <w:szCs w:val="26"/>
        </w:rPr>
      </w:pPr>
    </w:p>
    <w:p w:rsidR="008B3CEC" w:rsidRDefault="008B3CEC" w:rsidP="008B3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B3CEC" w:rsidRDefault="008B3CEC" w:rsidP="008B3CEC">
      <w:pPr>
        <w:jc w:val="both"/>
        <w:rPr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6"/>
          <w:szCs w:val="26"/>
        </w:rPr>
        <w:t xml:space="preserve">                                              </w:t>
      </w:r>
      <w:r>
        <w:rPr>
          <w:sz w:val="28"/>
          <w:szCs w:val="28"/>
        </w:rPr>
        <w:t>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46412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07" w:rsidRDefault="007A4807">
      <w:r>
        <w:separator/>
      </w:r>
    </w:p>
  </w:endnote>
  <w:endnote w:type="continuationSeparator" w:id="0">
    <w:p w:rsidR="007A4807" w:rsidRDefault="007A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07" w:rsidRDefault="007A4807">
      <w:r>
        <w:separator/>
      </w:r>
    </w:p>
  </w:footnote>
  <w:footnote w:type="continuationSeparator" w:id="0">
    <w:p w:rsidR="007A4807" w:rsidRDefault="007A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92504"/>
      <w:docPartObj>
        <w:docPartGallery w:val="Page Numbers (Top of Page)"/>
        <w:docPartUnique/>
      </w:docPartObj>
    </w:sdtPr>
    <w:sdtEndPr/>
    <w:sdtContent>
      <w:p w:rsidR="00076CB4" w:rsidRDefault="00076C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8155311"/>
      <w:docPartObj>
        <w:docPartGallery w:val="Page Numbers (Top of Page)"/>
        <w:docPartUnique/>
      </w:docPartObj>
    </w:sdtPr>
    <w:sdtEndPr/>
    <w:sdtContent>
      <w:p w:rsidR="0046412C" w:rsidRDefault="007A4807">
        <w:pPr>
          <w:pStyle w:val="a5"/>
          <w:jc w:val="center"/>
        </w:pPr>
      </w:p>
    </w:sdtContent>
  </w:sdt>
  <w:p w:rsidR="0046412C" w:rsidRDefault="004641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76CB4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5B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371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E6571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3F1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412C"/>
    <w:rsid w:val="004679FB"/>
    <w:rsid w:val="00467CE9"/>
    <w:rsid w:val="0047151F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0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5544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95A76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4807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3CEC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06EBF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8E6"/>
    <w:rsid w:val="00C276A3"/>
    <w:rsid w:val="00C31648"/>
    <w:rsid w:val="00C32BAC"/>
    <w:rsid w:val="00C3386B"/>
    <w:rsid w:val="00C338FA"/>
    <w:rsid w:val="00C33B1C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7E86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104C-E020-436C-AFFF-3834FCD4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2023-05-03T09:08:00Z</cp:lastPrinted>
  <dcterms:created xsi:type="dcterms:W3CDTF">2023-05-11T07:48:00Z</dcterms:created>
  <dcterms:modified xsi:type="dcterms:W3CDTF">2023-05-11T07:48:00Z</dcterms:modified>
</cp:coreProperties>
</file>