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70B63">
        <w:rPr>
          <w:sz w:val="28"/>
          <w:szCs w:val="28"/>
          <w:u w:val="single"/>
        </w:rPr>
        <w:t>14.03.2024г.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70B63">
        <w:rPr>
          <w:sz w:val="28"/>
          <w:szCs w:val="28"/>
        </w:rPr>
        <w:t xml:space="preserve"> 133</w:t>
      </w:r>
    </w:p>
    <w:p w:rsidR="005A6E55" w:rsidRDefault="00171B63" w:rsidP="00C30297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C30297" w:rsidRDefault="00C30297" w:rsidP="00C30297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976"/>
      </w:tblGrid>
      <w:tr w:rsidR="00C30297" w:rsidTr="003E490F">
        <w:tc>
          <w:tcPr>
            <w:tcW w:w="4928" w:type="dxa"/>
            <w:hideMark/>
          </w:tcPr>
          <w:p w:rsidR="00C30297" w:rsidRDefault="00C30297" w:rsidP="003E4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25.09.2020 г. № 454</w:t>
            </w:r>
          </w:p>
        </w:tc>
        <w:tc>
          <w:tcPr>
            <w:tcW w:w="5493" w:type="dxa"/>
          </w:tcPr>
          <w:p w:rsidR="00C30297" w:rsidRDefault="00C30297" w:rsidP="003E49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0297" w:rsidRDefault="00C30297" w:rsidP="00C302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0297" w:rsidRPr="000A299D" w:rsidRDefault="00C30297" w:rsidP="00C30297">
      <w:pPr>
        <w:jc w:val="both"/>
        <w:rPr>
          <w:sz w:val="28"/>
          <w:szCs w:val="28"/>
        </w:rPr>
      </w:pPr>
      <w:r w:rsidRPr="000A299D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постановлением Администрации Смоленской области от 23.05.2018 г. № 335 «</w:t>
      </w:r>
      <w:r w:rsidRPr="00203B55">
        <w:rPr>
          <w:sz w:val="28"/>
          <w:szCs w:val="28"/>
        </w:rPr>
        <w:t>Об утверждении Порядка деятельности комиссий, создаваемых органами местного самоуправления поселений или городских округов Смоленской области в целях определения при подготовке проекта генерального плана поселения или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>
        <w:rPr>
          <w:sz w:val="28"/>
          <w:szCs w:val="28"/>
        </w:rPr>
        <w:t>»</w:t>
      </w:r>
    </w:p>
    <w:p w:rsidR="00C30297" w:rsidRDefault="00C30297" w:rsidP="00C30297">
      <w:pPr>
        <w:jc w:val="both"/>
        <w:rPr>
          <w:sz w:val="28"/>
          <w:szCs w:val="28"/>
        </w:rPr>
      </w:pPr>
      <w:r w:rsidRPr="000A299D">
        <w:rPr>
          <w:sz w:val="28"/>
          <w:szCs w:val="28"/>
        </w:rPr>
        <w:tab/>
        <w:t>Администрация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</w:t>
      </w:r>
      <w:r w:rsidRPr="000A299D">
        <w:rPr>
          <w:sz w:val="28"/>
          <w:szCs w:val="28"/>
        </w:rPr>
        <w:t>моленской области</w:t>
      </w:r>
    </w:p>
    <w:p w:rsidR="00C30297" w:rsidRDefault="00C30297" w:rsidP="00C30297">
      <w:pPr>
        <w:jc w:val="both"/>
        <w:rPr>
          <w:sz w:val="28"/>
          <w:szCs w:val="28"/>
        </w:rPr>
      </w:pPr>
    </w:p>
    <w:p w:rsidR="00C30297" w:rsidRDefault="00C30297" w:rsidP="00C302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C30297" w:rsidRDefault="00C30297" w:rsidP="00C30297">
      <w:pPr>
        <w:jc w:val="both"/>
        <w:rPr>
          <w:sz w:val="28"/>
          <w:szCs w:val="28"/>
        </w:rPr>
      </w:pPr>
    </w:p>
    <w:p w:rsidR="00C30297" w:rsidRDefault="00C30297" w:rsidP="00C302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25.09.2020 г. № 454 «О создании комиссии по переводу земель лесного фонда в земли населенных пунктов, находящихся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 (далее – постановление) следующие изменения:</w:t>
      </w:r>
    </w:p>
    <w:p w:rsidR="00C30297" w:rsidRDefault="00C30297" w:rsidP="00C3029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310"/>
        <w:gridCol w:w="6122"/>
      </w:tblGrid>
      <w:tr w:rsidR="00C30297" w:rsidRPr="005E6314" w:rsidTr="00C30297">
        <w:trPr>
          <w:trHeight w:val="1867"/>
        </w:trPr>
        <w:tc>
          <w:tcPr>
            <w:tcW w:w="3454" w:type="dxa"/>
          </w:tcPr>
          <w:p w:rsidR="00C30297" w:rsidRPr="005E6314" w:rsidRDefault="00C30297" w:rsidP="003E490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1.1. Позиции:</w:t>
            </w:r>
          </w:p>
        </w:tc>
        <w:tc>
          <w:tcPr>
            <w:tcW w:w="310" w:type="dxa"/>
          </w:tcPr>
          <w:p w:rsidR="00C30297" w:rsidRDefault="00C30297" w:rsidP="003E49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657" w:type="dxa"/>
            <w:vAlign w:val="center"/>
          </w:tcPr>
          <w:p w:rsidR="00C30297" w:rsidRDefault="00C30297" w:rsidP="003E490F">
            <w:pPr>
              <w:ind w:right="7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Буфистов</w:t>
            </w:r>
            <w:proofErr w:type="spellEnd"/>
            <w:r>
              <w:rPr>
                <w:sz w:val="28"/>
              </w:rPr>
              <w:t xml:space="preserve"> Константин Евгеньевич» заменить на   «Абраменков Василий Евгеньевич» </w:t>
            </w:r>
          </w:p>
          <w:p w:rsidR="00C30297" w:rsidRDefault="00C30297" w:rsidP="003E490F">
            <w:pPr>
              <w:rPr>
                <w:sz w:val="28"/>
              </w:rPr>
            </w:pPr>
          </w:p>
          <w:p w:rsidR="00C30297" w:rsidRDefault="00C30297" w:rsidP="003E490F">
            <w:pPr>
              <w:rPr>
                <w:sz w:val="28"/>
              </w:rPr>
            </w:pPr>
            <w:r>
              <w:rPr>
                <w:sz w:val="28"/>
              </w:rPr>
              <w:t>«Бирюков Михаил Михайлович» заменить на        «Васильева Валентина Владимировна»</w:t>
            </w:r>
          </w:p>
          <w:p w:rsidR="00C30297" w:rsidRDefault="00C30297" w:rsidP="003E490F">
            <w:pPr>
              <w:rPr>
                <w:sz w:val="28"/>
              </w:rPr>
            </w:pPr>
          </w:p>
          <w:p w:rsidR="00C30297" w:rsidRDefault="00C30297" w:rsidP="003E490F">
            <w:pPr>
              <w:rPr>
                <w:sz w:val="28"/>
              </w:rPr>
            </w:pPr>
          </w:p>
        </w:tc>
      </w:tr>
    </w:tbl>
    <w:p w:rsidR="00C30297" w:rsidRDefault="00C30297" w:rsidP="00C30297">
      <w:pPr>
        <w:rPr>
          <w:sz w:val="28"/>
          <w:szCs w:val="28"/>
        </w:rPr>
      </w:pPr>
    </w:p>
    <w:p w:rsidR="00C30297" w:rsidRDefault="00C30297" w:rsidP="00C302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1.2.  Исключить из состава комиссии: «Демину Дарью Сергеевну,</w:t>
      </w:r>
    </w:p>
    <w:p w:rsidR="00C30297" w:rsidRDefault="00C30297" w:rsidP="00C302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«Субботину Маргариту Александровну»           </w:t>
      </w:r>
      <w:r>
        <w:rPr>
          <w:sz w:val="28"/>
          <w:szCs w:val="28"/>
        </w:rPr>
        <w:tab/>
      </w:r>
    </w:p>
    <w:p w:rsidR="00C30297" w:rsidRDefault="00C30297" w:rsidP="00C30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  Главы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В.Е. Абраменкова.</w:t>
      </w:r>
    </w:p>
    <w:p w:rsidR="00C30297" w:rsidRDefault="00C30297" w:rsidP="00C30297">
      <w:pPr>
        <w:jc w:val="both"/>
        <w:rPr>
          <w:sz w:val="28"/>
          <w:szCs w:val="28"/>
        </w:rPr>
      </w:pPr>
    </w:p>
    <w:p w:rsidR="00C30297" w:rsidRDefault="00C30297" w:rsidP="00C3029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72"/>
        <w:gridCol w:w="4509"/>
      </w:tblGrid>
      <w:tr w:rsidR="00C30297" w:rsidRPr="0062322F" w:rsidTr="00C30297">
        <w:trPr>
          <w:trHeight w:val="113"/>
        </w:trPr>
        <w:tc>
          <w:tcPr>
            <w:tcW w:w="5272" w:type="dxa"/>
          </w:tcPr>
          <w:p w:rsidR="00C30297" w:rsidRPr="0062322F" w:rsidRDefault="00C30297" w:rsidP="003E49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62322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62322F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62322F">
              <w:rPr>
                <w:sz w:val="28"/>
                <w:szCs w:val="28"/>
              </w:rPr>
              <w:t>Шумячский</w:t>
            </w:r>
            <w:proofErr w:type="spellEnd"/>
            <w:r w:rsidRPr="0062322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509" w:type="dxa"/>
            <w:vAlign w:val="bottom"/>
          </w:tcPr>
          <w:p w:rsidR="00C30297" w:rsidRPr="0062322F" w:rsidRDefault="00C30297" w:rsidP="003E49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Каменев</w:t>
            </w:r>
          </w:p>
        </w:tc>
      </w:tr>
    </w:tbl>
    <w:p w:rsidR="00C30297" w:rsidRDefault="00C30297" w:rsidP="00434160">
      <w:pPr>
        <w:rPr>
          <w:sz w:val="28"/>
        </w:rPr>
      </w:pPr>
    </w:p>
    <w:p w:rsidR="006D54E9" w:rsidRPr="006D54E9" w:rsidRDefault="006D54E9" w:rsidP="006D54E9">
      <w:pPr>
        <w:ind w:left="708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0E6CD5" w:rsidRPr="000E6CD5" w:rsidRDefault="000E6CD5" w:rsidP="000E6CD5">
      <w:pPr>
        <w:tabs>
          <w:tab w:val="left" w:pos="7655"/>
        </w:tabs>
        <w:rPr>
          <w:sz w:val="28"/>
        </w:rPr>
      </w:pPr>
    </w:p>
    <w:p w:rsidR="000E6CD5" w:rsidRDefault="000E6CD5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082ED4" w:rsidRDefault="00082ED4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C30297" w:rsidRDefault="00C30297" w:rsidP="000E6CD5">
      <w:pPr>
        <w:tabs>
          <w:tab w:val="left" w:pos="7655"/>
        </w:tabs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6D54E9">
      <w:headerReference w:type="even" r:id="rId9"/>
      <w:headerReference w:type="default" r:id="rId10"/>
      <w:pgSz w:w="11906" w:h="16838"/>
      <w:pgMar w:top="851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BA" w:rsidRDefault="00D66BBA" w:rsidP="00FC6C01">
      <w:r>
        <w:separator/>
      </w:r>
    </w:p>
  </w:endnote>
  <w:endnote w:type="continuationSeparator" w:id="0">
    <w:p w:rsidR="00D66BBA" w:rsidRDefault="00D66BB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BA" w:rsidRDefault="00D66BBA" w:rsidP="00FC6C01">
      <w:r>
        <w:separator/>
      </w:r>
    </w:p>
  </w:footnote>
  <w:footnote w:type="continuationSeparator" w:id="0">
    <w:p w:rsidR="00D66BBA" w:rsidRDefault="00D66BB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3029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C30297" w:rsidRDefault="00C30297" w:rsidP="00C3029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2ED4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4ACF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2926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4E9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0B63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4C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9F7FA5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0297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66BBA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472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D798-560D-4B1D-8A52-C6C52E39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2024-03-13T14:27:00Z</cp:lastPrinted>
  <dcterms:created xsi:type="dcterms:W3CDTF">2024-03-22T06:33:00Z</dcterms:created>
  <dcterms:modified xsi:type="dcterms:W3CDTF">2024-03-22T06:33:00Z</dcterms:modified>
</cp:coreProperties>
</file>