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90617">
        <w:rPr>
          <w:sz w:val="28"/>
          <w:szCs w:val="28"/>
          <w:u w:val="single"/>
        </w:rPr>
        <w:t>24.02.2022г.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E90617">
        <w:rPr>
          <w:sz w:val="28"/>
          <w:szCs w:val="28"/>
        </w:rPr>
        <w:t xml:space="preserve"> 42-р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8"/>
      </w:tblGrid>
      <w:tr w:rsidR="00625A02" w:rsidTr="00625A02">
        <w:tc>
          <w:tcPr>
            <w:tcW w:w="4673" w:type="dxa"/>
          </w:tcPr>
          <w:p w:rsidR="00625A02" w:rsidRDefault="00625A02" w:rsidP="00625A02">
            <w:pPr>
              <w:shd w:val="clear" w:color="auto" w:fill="FFFFFF"/>
              <w:spacing w:line="288" w:lineRule="atLeast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625A02">
              <w:rPr>
                <w:rFonts w:eastAsia="Calibri"/>
                <w:sz w:val="28"/>
                <w:szCs w:val="28"/>
                <w:lang w:eastAsia="en-US"/>
              </w:rPr>
              <w:t xml:space="preserve">О назначении ответственного за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625A02">
              <w:rPr>
                <w:rFonts w:eastAsia="Calibri"/>
                <w:sz w:val="28"/>
                <w:szCs w:val="28"/>
                <w:lang w:eastAsia="en-US"/>
              </w:rPr>
              <w:t>реализацию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25A02">
              <w:rPr>
                <w:rFonts w:eastAsia="Calibri"/>
                <w:sz w:val="28"/>
                <w:szCs w:val="28"/>
                <w:lang w:eastAsia="en-US"/>
              </w:rPr>
              <w:t>Федерального закона 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25A02">
              <w:rPr>
                <w:rFonts w:eastAsia="Calibri"/>
                <w:sz w:val="28"/>
                <w:szCs w:val="28"/>
                <w:lang w:eastAsia="en-US"/>
              </w:rPr>
              <w:t>30.12.2020г. № 518-ФЗ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98" w:type="dxa"/>
          </w:tcPr>
          <w:p w:rsidR="00625A02" w:rsidRDefault="00625A02">
            <w:pPr>
              <w:jc w:val="both"/>
              <w:rPr>
                <w:sz w:val="28"/>
                <w:szCs w:val="28"/>
              </w:rPr>
            </w:pPr>
          </w:p>
        </w:tc>
      </w:tr>
    </w:tbl>
    <w:p w:rsidR="00625A02" w:rsidRPr="00625A02" w:rsidRDefault="00625A02" w:rsidP="00625A02">
      <w:pPr>
        <w:shd w:val="clear" w:color="auto" w:fill="FFFFFF"/>
        <w:spacing w:line="360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625A02" w:rsidRPr="00625A02" w:rsidRDefault="00625A02" w:rsidP="00625A02">
      <w:pPr>
        <w:shd w:val="clear" w:color="auto" w:fill="FFFFFF"/>
        <w:spacing w:line="288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 xml:space="preserve">       В соответствии с пунктом 1.3.1 протокола рабочего совещания под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625A02">
        <w:rPr>
          <w:rFonts w:eastAsia="Calibri"/>
          <w:sz w:val="28"/>
          <w:szCs w:val="28"/>
          <w:lang w:eastAsia="en-US"/>
        </w:rPr>
        <w:t xml:space="preserve">председательством Губернатора Смоленской области А.В. Островского в формате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625A02">
        <w:rPr>
          <w:rFonts w:eastAsia="Calibri"/>
          <w:sz w:val="28"/>
          <w:szCs w:val="28"/>
          <w:lang w:eastAsia="en-US"/>
        </w:rPr>
        <w:t xml:space="preserve">видео – конференц - связи от 25.01.2022г. и пунктом 2 Плана основных мероприятий по реализации Федерального закона от 30.12.2020г. № 518-ФЗ «О внесении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25A02">
        <w:rPr>
          <w:rFonts w:eastAsia="Calibri"/>
          <w:sz w:val="28"/>
          <w:szCs w:val="28"/>
          <w:lang w:eastAsia="en-US"/>
        </w:rPr>
        <w:t>изменений в отдельные законодательные акты Российской Федерации»</w:t>
      </w:r>
    </w:p>
    <w:p w:rsidR="00625A02" w:rsidRPr="00625A02" w:rsidRDefault="00625A02" w:rsidP="00625A02">
      <w:pPr>
        <w:shd w:val="clear" w:color="auto" w:fill="FFFFFF"/>
        <w:spacing w:line="288" w:lineRule="atLeast"/>
        <w:jc w:val="both"/>
        <w:textAlignment w:val="baseline"/>
        <w:rPr>
          <w:rFonts w:eastAsia="Calibri"/>
          <w:sz w:val="16"/>
          <w:szCs w:val="16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 xml:space="preserve">       </w:t>
      </w:r>
    </w:p>
    <w:p w:rsidR="00625A02" w:rsidRPr="00625A02" w:rsidRDefault="00625A02" w:rsidP="00625A02">
      <w:pPr>
        <w:shd w:val="clear" w:color="auto" w:fill="FFFFFF"/>
        <w:spacing w:line="288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 xml:space="preserve">       Назначить ответственным за реализацию Федерального закона от 30.12.2020г.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625A02">
        <w:rPr>
          <w:rFonts w:eastAsia="Calibri"/>
          <w:sz w:val="28"/>
          <w:szCs w:val="28"/>
          <w:lang w:eastAsia="en-US"/>
        </w:rPr>
        <w:t xml:space="preserve">№ 518-ФЗ «О внесении изменений в отдельные законодательные акты Российской Федерации» на территории муниципального образования «Шумячский район»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625A02"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43383">
        <w:rPr>
          <w:rFonts w:eastAsia="Calibri"/>
          <w:sz w:val="28"/>
          <w:szCs w:val="28"/>
          <w:lang w:eastAsia="en-US"/>
        </w:rPr>
        <w:t xml:space="preserve">Старовойтова Юрия Александровича </w:t>
      </w:r>
      <w:r>
        <w:rPr>
          <w:rFonts w:eastAsia="Calibri"/>
          <w:sz w:val="28"/>
          <w:szCs w:val="28"/>
          <w:lang w:eastAsia="en-US"/>
        </w:rPr>
        <w:t xml:space="preserve">начальника отдела </w:t>
      </w:r>
      <w:r w:rsidR="00443383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экономики и комплексного развития  Администрации муниципального образования «Шумячский район» Смоленской области.  </w:t>
      </w:r>
      <w:r w:rsidRPr="00625A02">
        <w:rPr>
          <w:rFonts w:eastAsia="Calibri"/>
          <w:sz w:val="28"/>
          <w:szCs w:val="28"/>
          <w:lang w:eastAsia="en-US"/>
        </w:rPr>
        <w:t xml:space="preserve">       </w:t>
      </w:r>
    </w:p>
    <w:p w:rsidR="00625A02" w:rsidRPr="00625A02" w:rsidRDefault="00625A02" w:rsidP="00625A02">
      <w:pPr>
        <w:shd w:val="clear" w:color="auto" w:fill="FFFFFF"/>
        <w:spacing w:line="288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625A02" w:rsidRPr="00625A02" w:rsidRDefault="00625A02" w:rsidP="00625A02">
      <w:pPr>
        <w:shd w:val="clear" w:color="auto" w:fill="FFFFFF"/>
        <w:spacing w:line="288" w:lineRule="atLeast"/>
        <w:textAlignment w:val="baseline"/>
        <w:rPr>
          <w:rFonts w:eastAsia="Calibri"/>
          <w:sz w:val="28"/>
          <w:szCs w:val="28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 xml:space="preserve"> </w:t>
      </w:r>
    </w:p>
    <w:p w:rsidR="00625A02" w:rsidRPr="00625A02" w:rsidRDefault="00625A02" w:rsidP="00625A02">
      <w:pPr>
        <w:shd w:val="clear" w:color="auto" w:fill="FFFFFF"/>
        <w:spacing w:line="288" w:lineRule="atLeast"/>
        <w:textAlignment w:val="baseline"/>
        <w:rPr>
          <w:rFonts w:eastAsia="Calibri"/>
          <w:sz w:val="28"/>
          <w:szCs w:val="28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625A02" w:rsidRPr="00625A02" w:rsidRDefault="00625A02" w:rsidP="00625A02">
      <w:pPr>
        <w:shd w:val="clear" w:color="auto" w:fill="FFFFFF"/>
        <w:spacing w:after="200" w:line="288" w:lineRule="atLeast"/>
        <w:textAlignment w:val="baseline"/>
        <w:rPr>
          <w:rFonts w:eastAsia="Calibri"/>
          <w:sz w:val="28"/>
          <w:szCs w:val="28"/>
          <w:lang w:eastAsia="en-US"/>
        </w:rPr>
      </w:pPr>
      <w:r w:rsidRPr="00625A02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625A02">
        <w:rPr>
          <w:rFonts w:eastAsia="Calibri"/>
          <w:sz w:val="28"/>
          <w:szCs w:val="28"/>
          <w:lang w:eastAsia="en-US"/>
        </w:rPr>
        <w:t xml:space="preserve">                   А.Н. Васильев 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0238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B0" w:rsidRDefault="008972B0">
      <w:r>
        <w:separator/>
      </w:r>
    </w:p>
  </w:endnote>
  <w:endnote w:type="continuationSeparator" w:id="0">
    <w:p w:rsidR="008972B0" w:rsidRDefault="008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B0" w:rsidRDefault="008972B0">
      <w:r>
        <w:separator/>
      </w:r>
    </w:p>
  </w:footnote>
  <w:footnote w:type="continuationSeparator" w:id="0">
    <w:p w:rsidR="008972B0" w:rsidRDefault="0089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402C"/>
    <w:rsid w:val="00096387"/>
    <w:rsid w:val="000A3C5A"/>
    <w:rsid w:val="000A7FDB"/>
    <w:rsid w:val="000B0B78"/>
    <w:rsid w:val="000C2689"/>
    <w:rsid w:val="000C3F3E"/>
    <w:rsid w:val="000C7387"/>
    <w:rsid w:val="000C746E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0E0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4F3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43383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5A02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1B70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972B0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17A16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5709A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15D3"/>
    <w:rsid w:val="00BF5FB4"/>
    <w:rsid w:val="00C0248F"/>
    <w:rsid w:val="00C024EC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0617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A1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917A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1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2022-02-22T09:43:00Z</cp:lastPrinted>
  <dcterms:created xsi:type="dcterms:W3CDTF">2022-02-28T08:24:00Z</dcterms:created>
  <dcterms:modified xsi:type="dcterms:W3CDTF">2022-02-28T08:24:00Z</dcterms:modified>
</cp:coreProperties>
</file>