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40B26">
        <w:rPr>
          <w:sz w:val="28"/>
          <w:szCs w:val="28"/>
          <w:u w:val="single"/>
        </w:rPr>
        <w:t>18.03.2022г.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40B26">
        <w:rPr>
          <w:sz w:val="28"/>
          <w:szCs w:val="28"/>
        </w:rPr>
        <w:t xml:space="preserve"> 139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A3030D" w:rsidRPr="00A3030D" w:rsidTr="00A3030D">
        <w:tc>
          <w:tcPr>
            <w:tcW w:w="4681" w:type="dxa"/>
            <w:hideMark/>
          </w:tcPr>
          <w:p w:rsidR="00A3030D" w:rsidRPr="00A3030D" w:rsidRDefault="00A3030D" w:rsidP="00A3030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 w:rsidRPr="00A3030D">
              <w:rPr>
                <w:sz w:val="28"/>
                <w:szCs w:val="28"/>
              </w:rPr>
              <w:t>О проведении</w:t>
            </w:r>
            <w:r w:rsidRPr="00A3030D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A3030D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A3030D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A3030D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A3030D" w:rsidRPr="00A3030D" w:rsidRDefault="00A3030D" w:rsidP="00A3030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3030D" w:rsidRPr="00A3030D" w:rsidRDefault="00A3030D" w:rsidP="00A3030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A3030D" w:rsidRPr="00A3030D" w:rsidRDefault="00A3030D" w:rsidP="00A3030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0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A3030D" w:rsidRPr="00A3030D" w:rsidRDefault="00A3030D" w:rsidP="00A3030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0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A3030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A3030D">
        <w:rPr>
          <w:sz w:val="28"/>
          <w:szCs w:val="28"/>
        </w:rPr>
        <w:t>Смоленской области</w:t>
      </w:r>
    </w:p>
    <w:p w:rsidR="00A3030D" w:rsidRPr="00A3030D" w:rsidRDefault="00A3030D" w:rsidP="00A3030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030D" w:rsidRPr="00A3030D" w:rsidRDefault="00A3030D" w:rsidP="00A3030D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030D">
        <w:rPr>
          <w:sz w:val="28"/>
          <w:szCs w:val="28"/>
        </w:rPr>
        <w:t>П О С Т А Н О В Л Я Е Т:</w:t>
      </w:r>
    </w:p>
    <w:p w:rsidR="00A3030D" w:rsidRPr="00A3030D" w:rsidRDefault="00A3030D" w:rsidP="00A3030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3030D" w:rsidRPr="00A3030D" w:rsidRDefault="00A3030D" w:rsidP="00A3030D">
      <w:pPr>
        <w:ind w:firstLine="708"/>
        <w:jc w:val="both"/>
        <w:rPr>
          <w:bCs/>
          <w:color w:val="000000"/>
          <w:szCs w:val="24"/>
        </w:rPr>
      </w:pPr>
      <w:r w:rsidRPr="00A3030D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</w:t>
      </w:r>
      <w:r w:rsidRPr="00A3030D">
        <w:rPr>
          <w:bCs/>
          <w:sz w:val="28"/>
          <w:szCs w:val="28"/>
        </w:rPr>
        <w:t>контракт на ремонт тротуара по ул. Заводская (1,0 км), расположенного по адресу: Смоленская область, Шумячский район, п. Шумячи.</w:t>
      </w:r>
    </w:p>
    <w:p w:rsidR="00A3030D" w:rsidRPr="00A3030D" w:rsidRDefault="00A3030D" w:rsidP="00A3030D">
      <w:pPr>
        <w:ind w:firstLine="708"/>
        <w:jc w:val="both"/>
        <w:rPr>
          <w:color w:val="000000"/>
          <w:sz w:val="28"/>
          <w:szCs w:val="28"/>
        </w:rPr>
      </w:pPr>
      <w:r w:rsidRPr="00A3030D">
        <w:rPr>
          <w:bCs/>
          <w:sz w:val="28"/>
          <w:szCs w:val="28"/>
        </w:rPr>
        <w:t>2. Установить начальную (максимальную) цену муниципального контракта на ремонт тротуара по ул. Заводская (1,0 км), расположенного по адресу: Смоленская область, Шумячский район, п. Шумячи в</w:t>
      </w:r>
      <w:r w:rsidRPr="00A3030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3030D">
        <w:rPr>
          <w:color w:val="000000"/>
          <w:sz w:val="28"/>
          <w:szCs w:val="28"/>
        </w:rPr>
        <w:t xml:space="preserve">размере 3 000 000,00 </w:t>
      </w:r>
      <w:r w:rsidRPr="00A3030D">
        <w:rPr>
          <w:sz w:val="28"/>
          <w:szCs w:val="28"/>
        </w:rPr>
        <w:t>(три миллиона) рублей 00 копеек</w:t>
      </w:r>
      <w:r w:rsidRPr="00A3030D">
        <w:rPr>
          <w:color w:val="000000"/>
          <w:sz w:val="28"/>
          <w:szCs w:val="28"/>
        </w:rPr>
        <w:t>.</w:t>
      </w:r>
    </w:p>
    <w:p w:rsidR="00A3030D" w:rsidRPr="00A3030D" w:rsidRDefault="00A3030D" w:rsidP="00A3030D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A3030D">
        <w:rPr>
          <w:sz w:val="28"/>
          <w:szCs w:val="28"/>
          <w:lang w:val="x-none" w:eastAsia="x-none"/>
        </w:rPr>
        <w:t>3.</w:t>
      </w:r>
      <w:r w:rsidRPr="00A3030D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A3030D">
        <w:rPr>
          <w:sz w:val="28"/>
          <w:szCs w:val="28"/>
          <w:lang w:val="x-none" w:eastAsia="x-none"/>
        </w:rPr>
        <w:t xml:space="preserve"> </w:t>
      </w:r>
      <w:r w:rsidRPr="00A3030D">
        <w:rPr>
          <w:sz w:val="28"/>
          <w:szCs w:val="28"/>
          <w:lang w:eastAsia="x-none"/>
        </w:rPr>
        <w:t xml:space="preserve">муниципального образования «Шумячский </w:t>
      </w:r>
      <w:proofErr w:type="gramStart"/>
      <w:r w:rsidRPr="00A3030D">
        <w:rPr>
          <w:sz w:val="28"/>
          <w:szCs w:val="28"/>
          <w:lang w:eastAsia="x-none"/>
        </w:rPr>
        <w:t xml:space="preserve">район» </w:t>
      </w:r>
      <w:r>
        <w:rPr>
          <w:sz w:val="28"/>
          <w:szCs w:val="28"/>
          <w:lang w:eastAsia="x-none"/>
        </w:rPr>
        <w:t xml:space="preserve">  </w:t>
      </w:r>
      <w:proofErr w:type="gramEnd"/>
      <w:r>
        <w:rPr>
          <w:sz w:val="28"/>
          <w:szCs w:val="28"/>
          <w:lang w:eastAsia="x-none"/>
        </w:rPr>
        <w:t xml:space="preserve">                 </w:t>
      </w:r>
      <w:r w:rsidRPr="00A3030D">
        <w:rPr>
          <w:sz w:val="28"/>
          <w:szCs w:val="28"/>
          <w:lang w:eastAsia="x-none"/>
        </w:rPr>
        <w:t>Смоленской области</w:t>
      </w:r>
      <w:r w:rsidRPr="00A3030D">
        <w:rPr>
          <w:sz w:val="28"/>
          <w:szCs w:val="28"/>
          <w:lang w:val="x-none" w:eastAsia="x-none"/>
        </w:rPr>
        <w:t xml:space="preserve"> подготовить</w:t>
      </w:r>
      <w:r w:rsidRPr="00A3030D">
        <w:rPr>
          <w:sz w:val="28"/>
          <w:szCs w:val="28"/>
          <w:lang w:eastAsia="x-none"/>
        </w:rPr>
        <w:t xml:space="preserve"> проект документации по проведению</w:t>
      </w:r>
      <w:r w:rsidRPr="00A3030D">
        <w:rPr>
          <w:sz w:val="28"/>
          <w:szCs w:val="28"/>
          <w:lang w:val="x-none" w:eastAsia="x-none"/>
        </w:rPr>
        <w:t xml:space="preserve"> </w:t>
      </w:r>
      <w:r w:rsidRPr="00A3030D">
        <w:rPr>
          <w:sz w:val="28"/>
          <w:szCs w:val="28"/>
          <w:lang w:eastAsia="x-none"/>
        </w:rPr>
        <w:t xml:space="preserve">электронного </w:t>
      </w:r>
      <w:r w:rsidRPr="00A3030D">
        <w:rPr>
          <w:sz w:val="28"/>
          <w:szCs w:val="28"/>
          <w:lang w:val="x-none" w:eastAsia="x-none"/>
        </w:rPr>
        <w:t>аукцион</w:t>
      </w:r>
      <w:r w:rsidRPr="00A3030D">
        <w:rPr>
          <w:sz w:val="28"/>
          <w:szCs w:val="28"/>
          <w:lang w:eastAsia="x-none"/>
        </w:rPr>
        <w:t>а</w:t>
      </w:r>
      <w:r w:rsidRPr="00A3030D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A3030D">
        <w:rPr>
          <w:sz w:val="28"/>
          <w:szCs w:val="28"/>
          <w:lang w:eastAsia="x-none"/>
        </w:rPr>
        <w:t xml:space="preserve"> </w:t>
      </w:r>
      <w:r w:rsidRPr="00A3030D">
        <w:rPr>
          <w:sz w:val="28"/>
          <w:szCs w:val="28"/>
          <w:lang w:val="x-none" w:eastAsia="x-none"/>
        </w:rPr>
        <w:t xml:space="preserve">на ремонт тротуара по </w:t>
      </w:r>
      <w:r>
        <w:rPr>
          <w:sz w:val="28"/>
          <w:szCs w:val="28"/>
          <w:lang w:eastAsia="x-none"/>
        </w:rPr>
        <w:t xml:space="preserve">                   </w:t>
      </w:r>
      <w:r w:rsidRPr="00A3030D">
        <w:rPr>
          <w:sz w:val="28"/>
          <w:szCs w:val="28"/>
          <w:lang w:val="x-none" w:eastAsia="x-none"/>
        </w:rPr>
        <w:t>ул. Заводская (1,0 км), расположенно</w:t>
      </w:r>
      <w:r w:rsidRPr="00A3030D">
        <w:rPr>
          <w:sz w:val="28"/>
          <w:szCs w:val="28"/>
          <w:lang w:eastAsia="x-none"/>
        </w:rPr>
        <w:t>го</w:t>
      </w:r>
      <w:r w:rsidRPr="00A3030D">
        <w:rPr>
          <w:sz w:val="28"/>
          <w:szCs w:val="28"/>
          <w:lang w:val="x-none" w:eastAsia="x-none"/>
        </w:rPr>
        <w:t xml:space="preserve"> по адресу: Смоленская область, Шумячский район, п. Шумячи</w:t>
      </w:r>
      <w:r w:rsidRPr="00A3030D">
        <w:rPr>
          <w:sz w:val="28"/>
          <w:szCs w:val="28"/>
          <w:lang w:eastAsia="x-none"/>
        </w:rPr>
        <w:t>.</w:t>
      </w:r>
    </w:p>
    <w:p w:rsidR="00A3030D" w:rsidRPr="00A3030D" w:rsidRDefault="00A3030D" w:rsidP="00A3030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A3030D">
        <w:rPr>
          <w:bCs/>
          <w:sz w:val="28"/>
          <w:szCs w:val="28"/>
        </w:rPr>
        <w:t xml:space="preserve">4. </w:t>
      </w:r>
      <w:r w:rsidRPr="00A3030D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A3030D" w:rsidRDefault="00A3030D" w:rsidP="00A3030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030D" w:rsidRPr="00A3030D" w:rsidRDefault="00A3030D" w:rsidP="00A3030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030D" w:rsidRPr="00A3030D" w:rsidRDefault="00A3030D" w:rsidP="00A3030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3030D">
        <w:rPr>
          <w:bCs/>
          <w:sz w:val="28"/>
          <w:szCs w:val="28"/>
        </w:rPr>
        <w:t xml:space="preserve"> Глава муниципального образования</w:t>
      </w:r>
    </w:p>
    <w:p w:rsidR="00B214F8" w:rsidRPr="00B214F8" w:rsidRDefault="00A3030D" w:rsidP="00A3030D">
      <w:pPr>
        <w:jc w:val="both"/>
        <w:rPr>
          <w:sz w:val="28"/>
          <w:szCs w:val="28"/>
        </w:rPr>
      </w:pPr>
      <w:r w:rsidRPr="00A3030D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95" w:rsidRDefault="00822295" w:rsidP="00FC6C01">
      <w:r>
        <w:separator/>
      </w:r>
    </w:p>
  </w:endnote>
  <w:endnote w:type="continuationSeparator" w:id="0">
    <w:p w:rsidR="00822295" w:rsidRDefault="0082229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95" w:rsidRDefault="00822295" w:rsidP="00FC6C01">
      <w:r>
        <w:separator/>
      </w:r>
    </w:p>
  </w:footnote>
  <w:footnote w:type="continuationSeparator" w:id="0">
    <w:p w:rsidR="00822295" w:rsidRDefault="0082229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27B9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2295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030D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0B26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3FB0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BEF3-5F83-45DB-9A39-1855D1CA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2022-03-17T10:01:00Z</cp:lastPrinted>
  <dcterms:created xsi:type="dcterms:W3CDTF">2022-03-22T14:30:00Z</dcterms:created>
  <dcterms:modified xsi:type="dcterms:W3CDTF">2022-03-22T14:30:00Z</dcterms:modified>
</cp:coreProperties>
</file>