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proofErr w:type="gramStart"/>
      <w:r w:rsidRPr="003D6CB4">
        <w:rPr>
          <w:sz w:val="28"/>
        </w:rPr>
        <w:t>АДМИНИСТРАЦИЯ  МУНИЦИПАЛЬНОГО</w:t>
      </w:r>
      <w:proofErr w:type="gramEnd"/>
      <w:r w:rsidRPr="003D6CB4">
        <w:rPr>
          <w:sz w:val="28"/>
        </w:rPr>
        <w:t xml:space="preserve">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 xml:space="preserve">«ШУМЯЧСКИЙ   РАЙОН» </w:t>
      </w:r>
      <w:proofErr w:type="gramStart"/>
      <w:r w:rsidRPr="003D6CB4">
        <w:rPr>
          <w:sz w:val="28"/>
        </w:rPr>
        <w:t>СМОЛЕНСКОЙ  ОБЛАСТИ</w:t>
      </w:r>
      <w:proofErr w:type="gramEnd"/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D45FB">
        <w:trPr>
          <w:trHeight w:val="790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жилой квартиры</w:t>
      </w:r>
      <w:r w:rsidR="00F663BD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2D48F9">
        <w:rPr>
          <w:rFonts w:eastAsia="Calibri"/>
          <w:sz w:val="28"/>
          <w:szCs w:val="28"/>
        </w:rPr>
        <w:t>44,6</w:t>
      </w:r>
      <w:r w:rsidR="00863FCB">
        <w:rPr>
          <w:rFonts w:eastAsia="Calibri"/>
          <w:sz w:val="28"/>
          <w:szCs w:val="28"/>
        </w:rPr>
        <w:t xml:space="preserve"> </w:t>
      </w:r>
      <w:proofErr w:type="spellStart"/>
      <w:r w:rsidR="00863FCB">
        <w:rPr>
          <w:rFonts w:eastAsia="Calibri"/>
          <w:sz w:val="28"/>
          <w:szCs w:val="28"/>
        </w:rPr>
        <w:t>кв.м</w:t>
      </w:r>
      <w:proofErr w:type="spellEnd"/>
      <w:r w:rsidR="00863FC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расположенной по адресу: Смоленская обл</w:t>
      </w:r>
      <w:r w:rsidR="00F663BD">
        <w:rPr>
          <w:rFonts w:eastAsia="Calibri"/>
          <w:sz w:val="28"/>
          <w:szCs w:val="28"/>
        </w:rPr>
        <w:t xml:space="preserve">асть, </w:t>
      </w:r>
      <w:proofErr w:type="spellStart"/>
      <w:r w:rsidR="00F663BD">
        <w:rPr>
          <w:rFonts w:eastAsia="Calibri"/>
          <w:sz w:val="28"/>
          <w:szCs w:val="28"/>
        </w:rPr>
        <w:t>Шумячский</w:t>
      </w:r>
      <w:proofErr w:type="spellEnd"/>
      <w:r w:rsidR="00F663BD">
        <w:rPr>
          <w:rFonts w:eastAsia="Calibri"/>
          <w:sz w:val="28"/>
          <w:szCs w:val="28"/>
        </w:rPr>
        <w:t xml:space="preserve"> район</w:t>
      </w:r>
      <w:r w:rsidR="00863FCB">
        <w:rPr>
          <w:rFonts w:eastAsia="Calibri"/>
          <w:sz w:val="28"/>
          <w:szCs w:val="28"/>
        </w:rPr>
        <w:t xml:space="preserve">, п. Шумячи, ул. </w:t>
      </w:r>
      <w:r w:rsidR="002D48F9">
        <w:rPr>
          <w:rFonts w:eastAsia="Calibri"/>
          <w:sz w:val="28"/>
          <w:szCs w:val="28"/>
        </w:rPr>
        <w:t>Советская</w:t>
      </w:r>
      <w:r w:rsidR="00863FCB">
        <w:rPr>
          <w:rFonts w:eastAsia="Calibri"/>
          <w:sz w:val="28"/>
          <w:szCs w:val="28"/>
        </w:rPr>
        <w:t xml:space="preserve">, д. </w:t>
      </w:r>
      <w:r w:rsidR="002D48F9">
        <w:rPr>
          <w:rFonts w:eastAsia="Calibri"/>
          <w:sz w:val="28"/>
          <w:szCs w:val="28"/>
        </w:rPr>
        <w:t>131</w:t>
      </w:r>
      <w:r w:rsidR="00863FCB">
        <w:rPr>
          <w:rFonts w:eastAsia="Calibri"/>
          <w:sz w:val="28"/>
          <w:szCs w:val="28"/>
        </w:rPr>
        <w:t>, кв.</w:t>
      </w:r>
      <w:r w:rsidR="008F451C">
        <w:rPr>
          <w:rFonts w:eastAsia="Calibri"/>
          <w:sz w:val="28"/>
          <w:szCs w:val="28"/>
        </w:rPr>
        <w:t xml:space="preserve"> </w:t>
      </w:r>
      <w:r w:rsidR="00F663BD">
        <w:rPr>
          <w:rFonts w:eastAsia="Calibri"/>
          <w:sz w:val="28"/>
          <w:szCs w:val="28"/>
        </w:rPr>
        <w:t>2</w:t>
      </w:r>
      <w:r w:rsidR="00863FCB">
        <w:rPr>
          <w:rFonts w:eastAsia="Calibri"/>
          <w:sz w:val="28"/>
          <w:szCs w:val="28"/>
        </w:rPr>
        <w:t>, в качестве е</w:t>
      </w:r>
      <w:r w:rsidR="00F663BD">
        <w:rPr>
          <w:rFonts w:eastAsia="Calibri"/>
          <w:sz w:val="28"/>
          <w:szCs w:val="28"/>
        </w:rPr>
        <w:t>ё</w:t>
      </w:r>
      <w:r w:rsidR="00863FCB">
        <w:rPr>
          <w:rFonts w:eastAsia="Calibri"/>
          <w:sz w:val="28"/>
          <w:szCs w:val="28"/>
        </w:rPr>
        <w:t xml:space="preserve"> правообладател</w:t>
      </w:r>
      <w:r w:rsidR="00F663BD">
        <w:rPr>
          <w:rFonts w:eastAsia="Calibri"/>
          <w:sz w:val="28"/>
          <w:szCs w:val="28"/>
        </w:rPr>
        <w:t>ей</w:t>
      </w:r>
      <w:r w:rsidR="00863FCB">
        <w:rPr>
          <w:rFonts w:eastAsia="Calibri"/>
          <w:sz w:val="28"/>
          <w:szCs w:val="28"/>
        </w:rPr>
        <w:t>, владеющ</w:t>
      </w:r>
      <w:r w:rsidR="00F663BD">
        <w:rPr>
          <w:rFonts w:eastAsia="Calibri"/>
          <w:sz w:val="28"/>
          <w:szCs w:val="28"/>
        </w:rPr>
        <w:t>ими</w:t>
      </w:r>
      <w:r w:rsidR="00863FCB">
        <w:rPr>
          <w:rFonts w:eastAsia="Calibri"/>
          <w:sz w:val="28"/>
          <w:szCs w:val="28"/>
        </w:rPr>
        <w:t xml:space="preserve"> данным объектом недвижимости на праве </w:t>
      </w:r>
      <w:r w:rsidR="00AD7DD5">
        <w:rPr>
          <w:rFonts w:eastAsia="Calibri"/>
          <w:sz w:val="28"/>
          <w:szCs w:val="28"/>
        </w:rPr>
        <w:t xml:space="preserve">долевой </w:t>
      </w:r>
      <w:r w:rsidR="00863FCB">
        <w:rPr>
          <w:rFonts w:eastAsia="Calibri"/>
          <w:sz w:val="28"/>
          <w:szCs w:val="28"/>
        </w:rPr>
        <w:t>собственности, выявлен</w:t>
      </w:r>
      <w:r w:rsidR="00F663BD">
        <w:rPr>
          <w:rFonts w:eastAsia="Calibri"/>
          <w:sz w:val="28"/>
          <w:szCs w:val="28"/>
        </w:rPr>
        <w:t>ы</w:t>
      </w:r>
      <w:r w:rsidR="00863FCB">
        <w:rPr>
          <w:rFonts w:eastAsia="Calibri"/>
          <w:sz w:val="28"/>
          <w:szCs w:val="28"/>
        </w:rPr>
        <w:t xml:space="preserve"> </w:t>
      </w:r>
      <w:r w:rsidR="002D48F9">
        <w:rPr>
          <w:rFonts w:eastAsia="Calibri"/>
          <w:sz w:val="28"/>
          <w:szCs w:val="28"/>
        </w:rPr>
        <w:t>Якушева Татьяна Петровна</w:t>
      </w:r>
      <w:r w:rsidR="00F663BD">
        <w:rPr>
          <w:rFonts w:eastAsia="Calibri"/>
          <w:sz w:val="28"/>
          <w:szCs w:val="28"/>
        </w:rPr>
        <w:t>,</w:t>
      </w:r>
      <w:r w:rsidR="00D51796">
        <w:rPr>
          <w:rFonts w:eastAsia="Calibri"/>
          <w:sz w:val="28"/>
          <w:szCs w:val="28"/>
        </w:rPr>
        <w:t xml:space="preserve"> </w:t>
      </w:r>
      <w:r w:rsidR="007E3DD0">
        <w:rPr>
          <w:rFonts w:eastAsia="Calibri"/>
          <w:sz w:val="28"/>
          <w:szCs w:val="28"/>
        </w:rPr>
        <w:t>…..</w:t>
      </w:r>
      <w:r w:rsidR="00863FCB">
        <w:rPr>
          <w:rFonts w:eastAsia="Calibri"/>
          <w:sz w:val="28"/>
          <w:szCs w:val="28"/>
        </w:rPr>
        <w:t xml:space="preserve">., место рождения: </w:t>
      </w:r>
      <w:proofErr w:type="gramStart"/>
      <w:r w:rsidR="007E3DD0">
        <w:rPr>
          <w:rFonts w:eastAsia="Calibri"/>
          <w:sz w:val="28"/>
          <w:szCs w:val="28"/>
        </w:rPr>
        <w:t>……</w:t>
      </w:r>
      <w:r w:rsidR="00F663BD">
        <w:rPr>
          <w:rFonts w:eastAsia="Calibri"/>
          <w:sz w:val="28"/>
          <w:szCs w:val="28"/>
        </w:rPr>
        <w:t>.</w:t>
      </w:r>
      <w:proofErr w:type="gramEnd"/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7E3DD0">
        <w:rPr>
          <w:rFonts w:eastAsia="Calibri"/>
          <w:sz w:val="28"/>
          <w:szCs w:val="28"/>
        </w:rPr>
        <w:t>…..</w:t>
      </w:r>
      <w:r w:rsidR="00863FCB">
        <w:rPr>
          <w:rFonts w:eastAsia="Calibri"/>
          <w:sz w:val="28"/>
          <w:szCs w:val="28"/>
        </w:rPr>
        <w:t xml:space="preserve"> </w:t>
      </w:r>
      <w:r w:rsidR="002D48F9">
        <w:rPr>
          <w:rFonts w:eastAsia="Calibri"/>
          <w:sz w:val="28"/>
          <w:szCs w:val="28"/>
        </w:rPr>
        <w:t>№</w:t>
      </w:r>
      <w:proofErr w:type="gramStart"/>
      <w:r w:rsidR="002D48F9">
        <w:rPr>
          <w:rFonts w:eastAsia="Calibri"/>
          <w:sz w:val="28"/>
          <w:szCs w:val="28"/>
        </w:rPr>
        <w:t xml:space="preserve"> </w:t>
      </w:r>
      <w:r w:rsidR="007E3DD0">
        <w:rPr>
          <w:rFonts w:eastAsia="Calibri"/>
          <w:sz w:val="28"/>
          <w:szCs w:val="28"/>
        </w:rPr>
        <w:t>….</w:t>
      </w:r>
      <w:proofErr w:type="gramEnd"/>
      <w:r w:rsidR="00700687">
        <w:rPr>
          <w:rFonts w:eastAsia="Calibri"/>
          <w:sz w:val="28"/>
          <w:szCs w:val="28"/>
        </w:rPr>
        <w:t xml:space="preserve">, выдан </w:t>
      </w:r>
      <w:r w:rsidR="007E3DD0">
        <w:rPr>
          <w:rFonts w:eastAsia="Calibri"/>
          <w:sz w:val="28"/>
          <w:szCs w:val="28"/>
        </w:rPr>
        <w:t>……..,</w:t>
      </w:r>
      <w:r w:rsidR="00700687">
        <w:rPr>
          <w:rFonts w:eastAsia="Calibri"/>
          <w:sz w:val="28"/>
          <w:szCs w:val="28"/>
        </w:rPr>
        <w:t xml:space="preserve"> код подразделения </w:t>
      </w:r>
      <w:r w:rsidR="007E3DD0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7E3DD0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>, зарегистрированн</w:t>
      </w:r>
      <w:r w:rsidR="00F663BD">
        <w:rPr>
          <w:rFonts w:eastAsia="Calibri"/>
          <w:sz w:val="28"/>
          <w:szCs w:val="28"/>
        </w:rPr>
        <w:t>ый</w:t>
      </w:r>
      <w:r w:rsidR="00700687">
        <w:rPr>
          <w:rFonts w:eastAsia="Calibri"/>
          <w:sz w:val="28"/>
          <w:szCs w:val="28"/>
        </w:rPr>
        <w:t xml:space="preserve"> по месту жительства:</w:t>
      </w:r>
      <w:r w:rsidR="007E3DD0">
        <w:rPr>
          <w:rFonts w:eastAsia="Calibri"/>
          <w:sz w:val="28"/>
          <w:szCs w:val="28"/>
        </w:rPr>
        <w:t xml:space="preserve"> …….</w:t>
      </w:r>
      <w:r w:rsidR="00F663BD">
        <w:rPr>
          <w:rFonts w:eastAsia="Calibri"/>
          <w:sz w:val="28"/>
          <w:szCs w:val="28"/>
        </w:rPr>
        <w:t xml:space="preserve"> и </w:t>
      </w:r>
      <w:proofErr w:type="spellStart"/>
      <w:r w:rsidR="000217EB">
        <w:rPr>
          <w:rFonts w:eastAsia="Calibri"/>
          <w:sz w:val="28"/>
          <w:szCs w:val="28"/>
        </w:rPr>
        <w:t>Колотухина</w:t>
      </w:r>
      <w:proofErr w:type="spellEnd"/>
      <w:r w:rsidR="000217EB">
        <w:rPr>
          <w:rFonts w:eastAsia="Calibri"/>
          <w:sz w:val="28"/>
          <w:szCs w:val="28"/>
        </w:rPr>
        <w:t xml:space="preserve"> Светлана Викторовна</w:t>
      </w:r>
      <w:r w:rsidR="00F663BD">
        <w:rPr>
          <w:rFonts w:eastAsia="Calibri"/>
          <w:sz w:val="28"/>
          <w:szCs w:val="28"/>
        </w:rPr>
        <w:t xml:space="preserve">, </w:t>
      </w:r>
      <w:r w:rsidR="007E3DD0">
        <w:rPr>
          <w:rFonts w:eastAsia="Calibri"/>
          <w:sz w:val="28"/>
          <w:szCs w:val="28"/>
        </w:rPr>
        <w:t>……</w:t>
      </w:r>
      <w:r w:rsidR="00F663BD">
        <w:rPr>
          <w:rFonts w:eastAsia="Calibri"/>
          <w:sz w:val="28"/>
          <w:szCs w:val="28"/>
        </w:rPr>
        <w:t xml:space="preserve">., </w:t>
      </w:r>
      <w:r w:rsidR="00AC3E70">
        <w:rPr>
          <w:rFonts w:eastAsia="Calibri"/>
          <w:sz w:val="28"/>
          <w:szCs w:val="28"/>
        </w:rPr>
        <w:t xml:space="preserve">место рождения: </w:t>
      </w:r>
      <w:r w:rsidR="007E3DD0">
        <w:rPr>
          <w:rFonts w:eastAsia="Calibri"/>
          <w:sz w:val="28"/>
          <w:szCs w:val="28"/>
        </w:rPr>
        <w:t>……</w:t>
      </w:r>
      <w:r w:rsidR="00AC3E70">
        <w:rPr>
          <w:rFonts w:eastAsia="Calibri"/>
          <w:sz w:val="28"/>
          <w:szCs w:val="28"/>
        </w:rPr>
        <w:t xml:space="preserve">., паспорт гражданина Российской Федерации: серия </w:t>
      </w:r>
      <w:r w:rsidR="007E3DD0">
        <w:rPr>
          <w:rFonts w:eastAsia="Calibri"/>
          <w:sz w:val="28"/>
          <w:szCs w:val="28"/>
        </w:rPr>
        <w:t>……</w:t>
      </w:r>
      <w:r w:rsidR="000217EB">
        <w:rPr>
          <w:rFonts w:eastAsia="Calibri"/>
          <w:sz w:val="28"/>
          <w:szCs w:val="28"/>
        </w:rPr>
        <w:t xml:space="preserve"> № </w:t>
      </w:r>
      <w:r w:rsidR="007E3DD0">
        <w:rPr>
          <w:rFonts w:eastAsia="Calibri"/>
          <w:sz w:val="28"/>
          <w:szCs w:val="28"/>
        </w:rPr>
        <w:t>…..</w:t>
      </w:r>
      <w:r w:rsidR="00AC3E70">
        <w:rPr>
          <w:rFonts w:eastAsia="Calibri"/>
          <w:sz w:val="28"/>
          <w:szCs w:val="28"/>
        </w:rPr>
        <w:t xml:space="preserve">, выдан </w:t>
      </w:r>
      <w:r w:rsidR="007E3DD0">
        <w:rPr>
          <w:rFonts w:eastAsia="Calibri"/>
          <w:sz w:val="28"/>
          <w:szCs w:val="28"/>
        </w:rPr>
        <w:t>…….</w:t>
      </w:r>
      <w:r w:rsidR="00AC3E70">
        <w:rPr>
          <w:rFonts w:eastAsia="Calibri"/>
          <w:sz w:val="28"/>
          <w:szCs w:val="28"/>
        </w:rPr>
        <w:t xml:space="preserve">, код подразделения </w:t>
      </w:r>
      <w:r w:rsidR="007E3DD0">
        <w:rPr>
          <w:rFonts w:eastAsia="Calibri"/>
          <w:sz w:val="28"/>
          <w:szCs w:val="28"/>
        </w:rPr>
        <w:t>…..</w:t>
      </w:r>
      <w:r w:rsidR="00AC3E70">
        <w:rPr>
          <w:rFonts w:eastAsia="Calibri"/>
          <w:sz w:val="28"/>
          <w:szCs w:val="28"/>
        </w:rPr>
        <w:t xml:space="preserve">, СНИЛС № </w:t>
      </w:r>
      <w:r w:rsidR="007E3DD0">
        <w:rPr>
          <w:rFonts w:eastAsia="Calibri"/>
          <w:sz w:val="28"/>
          <w:szCs w:val="28"/>
        </w:rPr>
        <w:t>…….</w:t>
      </w:r>
      <w:r w:rsidR="00AC3E70">
        <w:rPr>
          <w:rFonts w:eastAsia="Calibri"/>
          <w:sz w:val="28"/>
          <w:szCs w:val="28"/>
        </w:rPr>
        <w:t xml:space="preserve">, зарегистрированная по месту жительства: </w:t>
      </w:r>
      <w:r w:rsidR="007E3DD0">
        <w:rPr>
          <w:rFonts w:eastAsia="Calibri"/>
          <w:sz w:val="28"/>
          <w:szCs w:val="28"/>
        </w:rPr>
        <w:t>………</w:t>
      </w:r>
      <w:r w:rsidR="00AC3E70">
        <w:rPr>
          <w:rFonts w:eastAsia="Calibri"/>
          <w:sz w:val="28"/>
          <w:szCs w:val="28"/>
        </w:rPr>
        <w:t xml:space="preserve">, </w:t>
      </w:r>
      <w:r w:rsidR="00BA100E">
        <w:rPr>
          <w:rFonts w:eastAsia="Calibri"/>
          <w:sz w:val="28"/>
          <w:szCs w:val="28"/>
        </w:rPr>
        <w:t xml:space="preserve">что подтверждается </w:t>
      </w:r>
      <w:r w:rsidR="007E3DD0">
        <w:rPr>
          <w:rFonts w:eastAsia="Calibri"/>
          <w:sz w:val="28"/>
          <w:szCs w:val="28"/>
        </w:rPr>
        <w:t>…….</w:t>
      </w:r>
      <w:bookmarkStart w:id="0" w:name="_GoBack"/>
      <w:bookmarkEnd w:id="0"/>
      <w:r w:rsidR="00BA100E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rPr>
          <w:rFonts w:eastAsia="Calibri"/>
          <w:color w:val="000000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76" w:rsidRDefault="00F47576">
      <w:r>
        <w:separator/>
      </w:r>
    </w:p>
  </w:endnote>
  <w:endnote w:type="continuationSeparator" w:id="0">
    <w:p w:rsidR="00F47576" w:rsidRDefault="00F4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76" w:rsidRDefault="00F47576">
      <w:r>
        <w:separator/>
      </w:r>
    </w:p>
  </w:footnote>
  <w:footnote w:type="continuationSeparator" w:id="0">
    <w:p w:rsidR="00F47576" w:rsidRDefault="00F4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E3DD0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217EB"/>
    <w:rsid w:val="000839C2"/>
    <w:rsid w:val="00087AC4"/>
    <w:rsid w:val="001F3BFA"/>
    <w:rsid w:val="002D48F9"/>
    <w:rsid w:val="002E7D13"/>
    <w:rsid w:val="00315609"/>
    <w:rsid w:val="003506E2"/>
    <w:rsid w:val="003D6CB4"/>
    <w:rsid w:val="00424E2B"/>
    <w:rsid w:val="00426C86"/>
    <w:rsid w:val="00497CC3"/>
    <w:rsid w:val="005111EC"/>
    <w:rsid w:val="00515928"/>
    <w:rsid w:val="005E0A9B"/>
    <w:rsid w:val="005E282B"/>
    <w:rsid w:val="00632E1F"/>
    <w:rsid w:val="00652F5E"/>
    <w:rsid w:val="006F24E2"/>
    <w:rsid w:val="00700687"/>
    <w:rsid w:val="0074620E"/>
    <w:rsid w:val="007E3DD0"/>
    <w:rsid w:val="00863FCB"/>
    <w:rsid w:val="008D45FB"/>
    <w:rsid w:val="008F451C"/>
    <w:rsid w:val="009C0F4D"/>
    <w:rsid w:val="009E6AA2"/>
    <w:rsid w:val="009F40B4"/>
    <w:rsid w:val="00A560FB"/>
    <w:rsid w:val="00A66B30"/>
    <w:rsid w:val="00AC3E70"/>
    <w:rsid w:val="00AD7DD5"/>
    <w:rsid w:val="00AE414D"/>
    <w:rsid w:val="00B5324E"/>
    <w:rsid w:val="00BA100E"/>
    <w:rsid w:val="00CA11A9"/>
    <w:rsid w:val="00D51796"/>
    <w:rsid w:val="00D5653B"/>
    <w:rsid w:val="00D7632B"/>
    <w:rsid w:val="00D83F6B"/>
    <w:rsid w:val="00DE363E"/>
    <w:rsid w:val="00F1645C"/>
    <w:rsid w:val="00F47576"/>
    <w:rsid w:val="00F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D3ADE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78346D5-C1B6-44A3-8892-CD4EE38A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9</cp:revision>
  <cp:lastPrinted>2021-11-02T08:13:00Z</cp:lastPrinted>
  <dcterms:created xsi:type="dcterms:W3CDTF">2021-11-02T06:58:00Z</dcterms:created>
  <dcterms:modified xsi:type="dcterms:W3CDTF">2021-11-02T08:32:00Z</dcterms:modified>
</cp:coreProperties>
</file>