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AF1631">
        <w:rPr>
          <w:sz w:val="28"/>
          <w:szCs w:val="28"/>
          <w:u w:val="single"/>
        </w:rPr>
        <w:t>22.11.2022г.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AF1631">
        <w:rPr>
          <w:sz w:val="28"/>
          <w:szCs w:val="28"/>
        </w:rPr>
        <w:t xml:space="preserve"> 223-к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151" w:rsidRDefault="003D3509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10"/>
      </w:tblGrid>
      <w:tr w:rsidR="00FF12D3" w:rsidRPr="00FF12D3" w:rsidTr="00FF12D3">
        <w:trPr>
          <w:trHeight w:val="3262"/>
        </w:trPr>
        <w:tc>
          <w:tcPr>
            <w:tcW w:w="5070" w:type="dxa"/>
          </w:tcPr>
          <w:p w:rsidR="00FF12D3" w:rsidRPr="00FF12D3" w:rsidRDefault="00FF12D3" w:rsidP="00FF12D3">
            <w:pPr>
              <w:shd w:val="clear" w:color="auto" w:fill="FFFFFF"/>
              <w:ind w:left="-105"/>
              <w:jc w:val="both"/>
              <w:rPr>
                <w:color w:val="000000"/>
                <w:spacing w:val="5"/>
                <w:sz w:val="32"/>
                <w:szCs w:val="32"/>
              </w:rPr>
            </w:pPr>
            <w:r w:rsidRPr="00FF12D3">
              <w:rPr>
                <w:color w:val="000000"/>
                <w:spacing w:val="5"/>
                <w:sz w:val="28"/>
                <w:szCs w:val="28"/>
              </w:rPr>
              <w:t xml:space="preserve"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на 2023 год </w:t>
            </w:r>
          </w:p>
          <w:p w:rsidR="00FF12D3" w:rsidRDefault="00FF12D3" w:rsidP="00FF12D3">
            <w:pPr>
              <w:spacing w:line="288" w:lineRule="exact"/>
              <w:ind w:right="5670"/>
              <w:rPr>
                <w:color w:val="000000"/>
                <w:spacing w:val="5"/>
                <w:sz w:val="28"/>
                <w:szCs w:val="28"/>
              </w:rPr>
            </w:pPr>
          </w:p>
          <w:p w:rsidR="00FF12D3" w:rsidRPr="00FF12D3" w:rsidRDefault="00FF12D3" w:rsidP="00FF12D3">
            <w:pPr>
              <w:spacing w:line="288" w:lineRule="exact"/>
              <w:ind w:right="5670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210" w:type="dxa"/>
          </w:tcPr>
          <w:p w:rsidR="00FF12D3" w:rsidRPr="00FF12D3" w:rsidRDefault="00FF12D3" w:rsidP="00FF12D3">
            <w:pPr>
              <w:spacing w:line="288" w:lineRule="exact"/>
              <w:ind w:right="5670"/>
              <w:jc w:val="both"/>
              <w:rPr>
                <w:color w:val="000000"/>
                <w:spacing w:val="5"/>
                <w:szCs w:val="24"/>
              </w:rPr>
            </w:pPr>
          </w:p>
        </w:tc>
      </w:tr>
    </w:tbl>
    <w:p w:rsidR="00FF12D3" w:rsidRPr="00FF12D3" w:rsidRDefault="00FF12D3" w:rsidP="00FF12D3">
      <w:pPr>
        <w:ind w:firstLine="709"/>
        <w:jc w:val="both"/>
        <w:rPr>
          <w:sz w:val="28"/>
        </w:rPr>
      </w:pPr>
      <w:r w:rsidRPr="00FF12D3">
        <w:rPr>
          <w:sz w:val="28"/>
          <w:szCs w:val="28"/>
        </w:rPr>
        <w:t xml:space="preserve"> В соответствии со статьей 353.1 Трудового кодекса Российской Федерации, областным законом от 19.12.2019 г. № 145-з «О ведомственном контроле за соблюдением</w:t>
      </w:r>
      <w:r w:rsidRPr="00FF12D3">
        <w:rPr>
          <w:sz w:val="28"/>
        </w:rPr>
        <w:t xml:space="preserve"> трудового законодательства и иных нормативных правовых актов, содержащих нормы трудового права, в Смоленской области»</w:t>
      </w:r>
    </w:p>
    <w:p w:rsidR="00FF12D3" w:rsidRPr="00FF12D3" w:rsidRDefault="00FF12D3" w:rsidP="00FF12D3">
      <w:pPr>
        <w:shd w:val="clear" w:color="auto" w:fill="FFFFFF"/>
        <w:tabs>
          <w:tab w:val="left" w:pos="9498"/>
        </w:tabs>
        <w:ind w:left="17" w:right="142" w:firstLine="692"/>
        <w:jc w:val="both"/>
        <w:rPr>
          <w:color w:val="000000"/>
          <w:spacing w:val="5"/>
          <w:sz w:val="28"/>
          <w:szCs w:val="28"/>
        </w:rPr>
      </w:pPr>
    </w:p>
    <w:p w:rsidR="00FF12D3" w:rsidRPr="00FF12D3" w:rsidRDefault="00FF12D3" w:rsidP="00FF12D3">
      <w:pPr>
        <w:shd w:val="clear" w:color="auto" w:fill="FFFFFF"/>
        <w:tabs>
          <w:tab w:val="left" w:pos="9498"/>
        </w:tabs>
        <w:ind w:firstLine="692"/>
        <w:jc w:val="both"/>
        <w:rPr>
          <w:color w:val="000000"/>
          <w:spacing w:val="5"/>
          <w:sz w:val="28"/>
          <w:szCs w:val="28"/>
        </w:rPr>
      </w:pPr>
      <w:r w:rsidRPr="00FF12D3">
        <w:rPr>
          <w:color w:val="000000"/>
          <w:spacing w:val="5"/>
          <w:sz w:val="28"/>
          <w:szCs w:val="28"/>
        </w:rPr>
        <w:t>1. Утвердить прилагаемый Ежегодный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на 2023 год.</w:t>
      </w:r>
    </w:p>
    <w:p w:rsidR="00FF12D3" w:rsidRPr="00FF12D3" w:rsidRDefault="00FF12D3" w:rsidP="00FF12D3">
      <w:pPr>
        <w:shd w:val="clear" w:color="auto" w:fill="FFFFFF"/>
        <w:tabs>
          <w:tab w:val="left" w:pos="9498"/>
        </w:tabs>
        <w:ind w:firstLine="692"/>
        <w:jc w:val="both"/>
        <w:rPr>
          <w:color w:val="000000"/>
          <w:spacing w:val="5"/>
          <w:sz w:val="28"/>
          <w:szCs w:val="28"/>
        </w:rPr>
      </w:pPr>
    </w:p>
    <w:p w:rsidR="00FF12D3" w:rsidRPr="00FF12D3" w:rsidRDefault="00FF12D3" w:rsidP="00FF12D3">
      <w:pPr>
        <w:shd w:val="clear" w:color="auto" w:fill="FFFFFF"/>
        <w:tabs>
          <w:tab w:val="left" w:pos="9498"/>
        </w:tabs>
        <w:ind w:firstLine="692"/>
        <w:jc w:val="both"/>
        <w:rPr>
          <w:color w:val="000000"/>
          <w:spacing w:val="5"/>
          <w:sz w:val="28"/>
          <w:szCs w:val="28"/>
        </w:rPr>
      </w:pPr>
      <w:r w:rsidRPr="00FF12D3">
        <w:rPr>
          <w:color w:val="000000"/>
          <w:spacing w:val="5"/>
          <w:sz w:val="28"/>
          <w:szCs w:val="28"/>
        </w:rPr>
        <w:t>2. Настоящее распоряжение разместить н</w:t>
      </w:r>
      <w:r w:rsidRPr="00FF12D3">
        <w:rPr>
          <w:sz w:val="28"/>
          <w:szCs w:val="28"/>
        </w:rPr>
        <w:t xml:space="preserve">а </w:t>
      </w:r>
      <w:r w:rsidRPr="00FF12D3">
        <w:rPr>
          <w:color w:val="000000"/>
          <w:spacing w:val="5"/>
          <w:sz w:val="28"/>
          <w:szCs w:val="28"/>
        </w:rPr>
        <w:t>официальном сайте Администрации</w:t>
      </w:r>
      <w:r w:rsidRPr="00FF12D3">
        <w:rPr>
          <w:sz w:val="20"/>
          <w:szCs w:val="28"/>
        </w:rPr>
        <w:t xml:space="preserve"> </w:t>
      </w:r>
      <w:r w:rsidRPr="00FF12D3">
        <w:rPr>
          <w:color w:val="000000"/>
          <w:spacing w:val="5"/>
          <w:sz w:val="28"/>
          <w:szCs w:val="28"/>
        </w:rPr>
        <w:t>муниципального образования «Шумячский район» Смоленской области в информационно-телекоммуникационной сети «Интернет».</w:t>
      </w:r>
    </w:p>
    <w:p w:rsidR="00FF12D3" w:rsidRPr="00FF12D3" w:rsidRDefault="00FF12D3" w:rsidP="00FF12D3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</w:p>
    <w:p w:rsidR="00FF12D3" w:rsidRDefault="00FF12D3" w:rsidP="00FF12D3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</w:p>
    <w:p w:rsidR="00FF12D3" w:rsidRPr="00FF12D3" w:rsidRDefault="00FF12D3" w:rsidP="00FF12D3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16"/>
          <w:szCs w:val="16"/>
        </w:rPr>
      </w:pPr>
    </w:p>
    <w:p w:rsidR="00FF12D3" w:rsidRPr="00FF12D3" w:rsidRDefault="00FF12D3" w:rsidP="00FF12D3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  <w:r w:rsidRPr="00FF12D3">
        <w:rPr>
          <w:color w:val="000000"/>
          <w:spacing w:val="5"/>
          <w:sz w:val="28"/>
          <w:szCs w:val="28"/>
        </w:rPr>
        <w:t>Глава муниципального образования</w:t>
      </w:r>
    </w:p>
    <w:p w:rsidR="00FF12D3" w:rsidRPr="00FF12D3" w:rsidRDefault="00FF12D3" w:rsidP="00FF12D3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  <w:r w:rsidRPr="00FF12D3">
        <w:rPr>
          <w:color w:val="000000"/>
          <w:spacing w:val="5"/>
          <w:sz w:val="28"/>
          <w:szCs w:val="28"/>
        </w:rPr>
        <w:t>«Шумячский район» Смоленской области                                    А.Н.</w:t>
      </w:r>
      <w:r>
        <w:rPr>
          <w:color w:val="000000"/>
          <w:spacing w:val="5"/>
          <w:sz w:val="28"/>
          <w:szCs w:val="28"/>
        </w:rPr>
        <w:t xml:space="preserve"> </w:t>
      </w:r>
      <w:r w:rsidRPr="00FF12D3">
        <w:rPr>
          <w:color w:val="000000"/>
          <w:spacing w:val="5"/>
          <w:sz w:val="28"/>
          <w:szCs w:val="28"/>
        </w:rPr>
        <w:t>Васильев</w:t>
      </w:r>
    </w:p>
    <w:p w:rsidR="00FF12D3" w:rsidRPr="00FF12D3" w:rsidRDefault="00FF12D3" w:rsidP="00FF12D3">
      <w:pPr>
        <w:jc w:val="right"/>
        <w:rPr>
          <w:color w:val="000000"/>
          <w:spacing w:val="5"/>
          <w:sz w:val="28"/>
          <w:szCs w:val="28"/>
        </w:rPr>
      </w:pPr>
    </w:p>
    <w:tbl>
      <w:tblPr>
        <w:tblpPr w:leftFromText="180" w:rightFromText="180" w:vertAnchor="page" w:horzAnchor="margin" w:tblpY="1212"/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FF12D3" w:rsidRPr="00FF12D3" w:rsidTr="00FF12D3">
        <w:tc>
          <w:tcPr>
            <w:tcW w:w="5245" w:type="dxa"/>
          </w:tcPr>
          <w:p w:rsidR="00FF12D3" w:rsidRPr="00FF12D3" w:rsidRDefault="00FF12D3" w:rsidP="00FF1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12D3" w:rsidRPr="00FF12D3" w:rsidRDefault="00FF12D3" w:rsidP="00FF12D3">
            <w:pPr>
              <w:jc w:val="center"/>
              <w:rPr>
                <w:sz w:val="28"/>
                <w:szCs w:val="28"/>
              </w:rPr>
            </w:pPr>
            <w:r w:rsidRPr="00FF12D3">
              <w:rPr>
                <w:sz w:val="28"/>
                <w:szCs w:val="28"/>
              </w:rPr>
              <w:t>УТВЕРЖДЕН</w:t>
            </w:r>
          </w:p>
          <w:p w:rsidR="00FF12D3" w:rsidRDefault="00FF12D3" w:rsidP="00FF12D3">
            <w:pPr>
              <w:jc w:val="both"/>
              <w:rPr>
                <w:sz w:val="28"/>
                <w:szCs w:val="28"/>
              </w:rPr>
            </w:pPr>
            <w:r w:rsidRPr="00FF12D3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     </w:t>
            </w:r>
          </w:p>
          <w:p w:rsidR="00FF12D3" w:rsidRPr="00FF12D3" w:rsidRDefault="00FF12D3" w:rsidP="00FF12D3">
            <w:pPr>
              <w:ind w:left="70"/>
              <w:jc w:val="both"/>
              <w:rPr>
                <w:sz w:val="28"/>
                <w:szCs w:val="28"/>
              </w:rPr>
            </w:pPr>
            <w:r w:rsidRPr="00FF12D3">
              <w:rPr>
                <w:sz w:val="28"/>
                <w:szCs w:val="28"/>
              </w:rPr>
              <w:t>от «</w:t>
            </w:r>
            <w:proofErr w:type="gramStart"/>
            <w:r w:rsidR="00AF1631">
              <w:rPr>
                <w:sz w:val="28"/>
                <w:szCs w:val="28"/>
              </w:rPr>
              <w:t>22</w:t>
            </w:r>
            <w:r w:rsidRPr="00FF12D3">
              <w:rPr>
                <w:sz w:val="28"/>
                <w:szCs w:val="28"/>
              </w:rPr>
              <w:t xml:space="preserve">» </w:t>
            </w:r>
            <w:r w:rsidR="00AF1631">
              <w:rPr>
                <w:sz w:val="28"/>
                <w:szCs w:val="28"/>
              </w:rPr>
              <w:t xml:space="preserve"> </w:t>
            </w:r>
            <w:r w:rsidR="00AF1631" w:rsidRPr="00AF1631">
              <w:rPr>
                <w:sz w:val="28"/>
                <w:szCs w:val="28"/>
                <w:u w:val="single"/>
              </w:rPr>
              <w:t>11</w:t>
            </w:r>
            <w:proofErr w:type="gramEnd"/>
            <w:r w:rsidRPr="00AF1631">
              <w:rPr>
                <w:sz w:val="28"/>
                <w:szCs w:val="28"/>
                <w:u w:val="single"/>
              </w:rPr>
              <w:t xml:space="preserve"> </w:t>
            </w:r>
            <w:r w:rsidR="00AF1631">
              <w:rPr>
                <w:sz w:val="28"/>
                <w:szCs w:val="28"/>
              </w:rPr>
              <w:t xml:space="preserve"> </w:t>
            </w:r>
            <w:r w:rsidRPr="00FF12D3">
              <w:rPr>
                <w:sz w:val="28"/>
                <w:szCs w:val="28"/>
              </w:rPr>
              <w:t xml:space="preserve">2022 г. № </w:t>
            </w:r>
            <w:r w:rsidR="00AF1631">
              <w:rPr>
                <w:sz w:val="28"/>
                <w:szCs w:val="28"/>
              </w:rPr>
              <w:t>223-к</w:t>
            </w:r>
          </w:p>
          <w:p w:rsidR="00FF12D3" w:rsidRPr="00FF12D3" w:rsidRDefault="00FF12D3" w:rsidP="00FF12D3">
            <w:pPr>
              <w:jc w:val="both"/>
              <w:rPr>
                <w:sz w:val="28"/>
                <w:szCs w:val="28"/>
              </w:rPr>
            </w:pPr>
          </w:p>
        </w:tc>
      </w:tr>
    </w:tbl>
    <w:p w:rsidR="00FF12D3" w:rsidRPr="00FF12D3" w:rsidRDefault="00FF12D3" w:rsidP="00FF12D3">
      <w:pPr>
        <w:rPr>
          <w:b/>
          <w:sz w:val="28"/>
          <w:szCs w:val="28"/>
        </w:rPr>
      </w:pPr>
      <w:r w:rsidRPr="00FF12D3">
        <w:rPr>
          <w:color w:val="000000"/>
          <w:spacing w:val="5"/>
          <w:sz w:val="28"/>
          <w:szCs w:val="28"/>
        </w:rPr>
        <w:t xml:space="preserve">                                                      </w:t>
      </w:r>
      <w:r w:rsidRPr="00FF12D3">
        <w:rPr>
          <w:sz w:val="28"/>
          <w:szCs w:val="28"/>
        </w:rPr>
        <w:t xml:space="preserve">              </w:t>
      </w:r>
    </w:p>
    <w:p w:rsidR="00FF12D3" w:rsidRPr="00FF12D3" w:rsidRDefault="00FF12D3" w:rsidP="00FF12D3">
      <w:pPr>
        <w:ind w:firstLine="840"/>
        <w:jc w:val="center"/>
        <w:rPr>
          <w:b/>
          <w:sz w:val="28"/>
          <w:szCs w:val="28"/>
        </w:rPr>
      </w:pPr>
      <w:r w:rsidRPr="00FF12D3">
        <w:rPr>
          <w:b/>
          <w:sz w:val="28"/>
          <w:szCs w:val="28"/>
        </w:rPr>
        <w:t>ЕЖЕГОДНЫЙ ПЛАН</w:t>
      </w:r>
    </w:p>
    <w:p w:rsidR="00FF12D3" w:rsidRPr="00FF12D3" w:rsidRDefault="00FF12D3" w:rsidP="00FF12D3">
      <w:pPr>
        <w:ind w:firstLine="709"/>
        <w:jc w:val="center"/>
        <w:rPr>
          <w:sz w:val="28"/>
          <w:szCs w:val="28"/>
        </w:rPr>
      </w:pPr>
      <w:r w:rsidRPr="00FF12D3">
        <w:rPr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</w:t>
      </w:r>
    </w:p>
    <w:p w:rsidR="00FF12D3" w:rsidRPr="00FF12D3" w:rsidRDefault="00FF12D3" w:rsidP="00FF12D3">
      <w:pPr>
        <w:ind w:firstLine="709"/>
        <w:jc w:val="center"/>
        <w:rPr>
          <w:sz w:val="28"/>
          <w:szCs w:val="28"/>
        </w:rPr>
      </w:pPr>
      <w:r w:rsidRPr="00FF12D3">
        <w:rPr>
          <w:sz w:val="28"/>
          <w:szCs w:val="28"/>
        </w:rPr>
        <w:t xml:space="preserve"> на 2023 год</w:t>
      </w:r>
    </w:p>
    <w:p w:rsidR="00FF12D3" w:rsidRPr="00FF12D3" w:rsidRDefault="00FF12D3" w:rsidP="00FF12D3">
      <w:pPr>
        <w:ind w:firstLine="840"/>
        <w:jc w:val="center"/>
        <w:rPr>
          <w:b/>
          <w:sz w:val="28"/>
          <w:szCs w:val="28"/>
        </w:rPr>
      </w:pPr>
    </w:p>
    <w:tbl>
      <w:tblPr>
        <w:tblW w:w="9821" w:type="dxa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748"/>
        <w:gridCol w:w="2694"/>
        <w:gridCol w:w="2250"/>
        <w:gridCol w:w="1435"/>
      </w:tblGrid>
      <w:tr w:rsidR="00FF12D3" w:rsidRPr="00FF12D3" w:rsidTr="00FF12D3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N№ п/п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Наименование</w:t>
            </w:r>
          </w:p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подведомственного учреждения (предприятия)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Юридический и</w:t>
            </w:r>
          </w:p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фактический адрес подведомственного учреждения (предприятия)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Форма</w:t>
            </w:r>
          </w:p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проверки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Срок</w:t>
            </w:r>
          </w:p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 xml:space="preserve">проведения </w:t>
            </w:r>
          </w:p>
          <w:p w:rsidR="00FF12D3" w:rsidRPr="00FF12D3" w:rsidRDefault="00FF12D3" w:rsidP="00FF12D3">
            <w:pPr>
              <w:jc w:val="center"/>
              <w:rPr>
                <w:szCs w:val="24"/>
              </w:rPr>
            </w:pPr>
            <w:r w:rsidRPr="00FF12D3">
              <w:rPr>
                <w:szCs w:val="24"/>
              </w:rPr>
              <w:t>проверки</w:t>
            </w:r>
          </w:p>
        </w:tc>
      </w:tr>
      <w:tr w:rsidR="00FF12D3" w:rsidRPr="00FF12D3" w:rsidTr="00FF12D3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sz w:val="28"/>
              </w:rPr>
            </w:pPr>
            <w:proofErr w:type="gramStart"/>
            <w:r w:rsidRPr="00FF12D3">
              <w:rPr>
                <w:sz w:val="28"/>
              </w:rPr>
              <w:t>Муниципальное  бюджетное</w:t>
            </w:r>
            <w:proofErr w:type="gramEnd"/>
            <w:r w:rsidRPr="00FF12D3">
              <w:rPr>
                <w:sz w:val="28"/>
              </w:rPr>
              <w:t xml:space="preserve"> </w:t>
            </w:r>
          </w:p>
          <w:p w:rsidR="00FF12D3" w:rsidRPr="00FF12D3" w:rsidRDefault="00FF12D3" w:rsidP="00FF12D3">
            <w:pPr>
              <w:jc w:val="center"/>
              <w:rPr>
                <w:sz w:val="28"/>
              </w:rPr>
            </w:pPr>
            <w:r w:rsidRPr="00FF12D3">
              <w:rPr>
                <w:sz w:val="28"/>
              </w:rPr>
              <w:t xml:space="preserve">учреждение </w:t>
            </w:r>
          </w:p>
          <w:p w:rsidR="00FF12D3" w:rsidRPr="00FF12D3" w:rsidRDefault="00FF12D3" w:rsidP="00FF12D3">
            <w:pPr>
              <w:jc w:val="center"/>
              <w:rPr>
                <w:sz w:val="28"/>
              </w:rPr>
            </w:pPr>
            <w:r w:rsidRPr="00FF12D3">
              <w:rPr>
                <w:sz w:val="28"/>
              </w:rPr>
              <w:t xml:space="preserve">«Шумячский </w:t>
            </w:r>
          </w:p>
          <w:p w:rsidR="00FF12D3" w:rsidRPr="00FF12D3" w:rsidRDefault="00FF12D3" w:rsidP="00FF12D3">
            <w:pPr>
              <w:jc w:val="center"/>
              <w:rPr>
                <w:sz w:val="28"/>
              </w:rPr>
            </w:pPr>
            <w:r w:rsidRPr="00FF12D3">
              <w:rPr>
                <w:sz w:val="28"/>
              </w:rPr>
              <w:t xml:space="preserve">художественно-краеведческий  </w:t>
            </w:r>
          </w:p>
          <w:p w:rsidR="00FF12D3" w:rsidRPr="00FF12D3" w:rsidRDefault="00FF12D3" w:rsidP="00FF12D3">
            <w:pPr>
              <w:jc w:val="center"/>
              <w:rPr>
                <w:sz w:val="28"/>
              </w:rPr>
            </w:pPr>
            <w:r w:rsidRPr="00FF12D3">
              <w:rPr>
                <w:sz w:val="28"/>
              </w:rPr>
              <w:t xml:space="preserve"> музей» </w:t>
            </w:r>
          </w:p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sz w:val="28"/>
              </w:rPr>
              <w:t>Шумячского района Смоленской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 xml:space="preserve">216412 </w:t>
            </w:r>
          </w:p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 xml:space="preserve">Смоленская </w:t>
            </w:r>
          </w:p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 xml:space="preserve">область, </w:t>
            </w:r>
          </w:p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 xml:space="preserve">Шумячский </w:t>
            </w:r>
            <w:proofErr w:type="gramStart"/>
            <w:r w:rsidRPr="00FF12D3">
              <w:rPr>
                <w:color w:val="000000"/>
                <w:sz w:val="28"/>
                <w:szCs w:val="28"/>
              </w:rPr>
              <w:t>район,  п.</w:t>
            </w:r>
            <w:proofErr w:type="gramEnd"/>
            <w:r w:rsidRPr="00FF12D3">
              <w:rPr>
                <w:color w:val="000000"/>
                <w:sz w:val="28"/>
                <w:szCs w:val="28"/>
              </w:rPr>
              <w:t xml:space="preserve"> Шумячи, </w:t>
            </w:r>
          </w:p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>ул. Советская, д.83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>документальная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D3" w:rsidRPr="00FF12D3" w:rsidRDefault="00FF12D3" w:rsidP="00FF12D3">
            <w:pPr>
              <w:jc w:val="center"/>
              <w:rPr>
                <w:color w:val="000000"/>
                <w:sz w:val="28"/>
                <w:szCs w:val="28"/>
              </w:rPr>
            </w:pPr>
            <w:r w:rsidRPr="00FF12D3">
              <w:rPr>
                <w:color w:val="000000"/>
                <w:sz w:val="28"/>
                <w:szCs w:val="28"/>
              </w:rPr>
              <w:t>октябрь</w:t>
            </w:r>
          </w:p>
        </w:tc>
      </w:tr>
    </w:tbl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333549" w:rsidSect="00FF12D3">
      <w:headerReference w:type="even" r:id="rId9"/>
      <w:headerReference w:type="default" r:id="rId10"/>
      <w:pgSz w:w="11907" w:h="16840" w:code="9"/>
      <w:pgMar w:top="993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D9" w:rsidRDefault="00135BD9">
      <w:r>
        <w:separator/>
      </w:r>
    </w:p>
  </w:endnote>
  <w:endnote w:type="continuationSeparator" w:id="0">
    <w:p w:rsidR="00135BD9" w:rsidRDefault="0013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D9" w:rsidRDefault="00135BD9">
      <w:r>
        <w:separator/>
      </w:r>
    </w:p>
  </w:footnote>
  <w:footnote w:type="continuationSeparator" w:id="0">
    <w:p w:rsidR="00135BD9" w:rsidRDefault="0013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832645"/>
      <w:docPartObj>
        <w:docPartGallery w:val="Page Numbers (Top of Page)"/>
        <w:docPartUnique/>
      </w:docPartObj>
    </w:sdtPr>
    <w:sdtEndPr/>
    <w:sdtContent>
      <w:p w:rsidR="00905BCD" w:rsidRDefault="00905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31">
          <w:rPr>
            <w:noProof/>
          </w:rPr>
          <w:t>2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BD9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BCD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631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0993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12D3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18ABB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8BEA-B254-413D-941B-09C56CBC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2022-11-22T11:16:00Z</cp:lastPrinted>
  <dcterms:created xsi:type="dcterms:W3CDTF">2022-11-23T12:48:00Z</dcterms:created>
  <dcterms:modified xsi:type="dcterms:W3CDTF">2022-11-23T12:48:00Z</dcterms:modified>
</cp:coreProperties>
</file>