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29" w:rsidRDefault="007F1129" w:rsidP="007F1129">
      <w:pPr>
        <w:tabs>
          <w:tab w:val="left" w:pos="7908"/>
        </w:tabs>
        <w:rPr>
          <w:szCs w:val="24"/>
        </w:rPr>
      </w:pPr>
      <w:r>
        <w:rPr>
          <w:szCs w:val="24"/>
        </w:rPr>
        <w:tab/>
      </w:r>
    </w:p>
    <w:p w:rsidR="007F1129" w:rsidRDefault="007F1129" w:rsidP="003C3325">
      <w:pPr>
        <w:jc w:val="center"/>
        <w:rPr>
          <w:szCs w:val="24"/>
        </w:rPr>
      </w:pPr>
    </w:p>
    <w:p w:rsidR="0029465D" w:rsidRPr="003C3325" w:rsidRDefault="00FF5CB9" w:rsidP="003C3325">
      <w:pPr>
        <w:jc w:val="center"/>
        <w:rPr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619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FE6" w:rsidRPr="001E2FE6">
        <w:rPr>
          <w:b/>
          <w:noProof/>
          <w:szCs w:val="24"/>
        </w:rPr>
        <w:pict>
          <v:rect id="_x0000_s1026" style="position:absolute;left:0;text-align:left;margin-left:425.7pt;margin-top:7.85pt;width:7.15pt;height:36pt;flip:x;z-index:251657216;mso-position-horizontal-relative:text;mso-position-vertical-relative:text" o:allowincell="f" strokecolor="white">
            <v:fill opacity=".5"/>
            <v:textbox>
              <w:txbxContent>
                <w:p w:rsidR="0029465D" w:rsidRDefault="0029465D" w:rsidP="0029465D"/>
              </w:txbxContent>
            </v:textbox>
          </v:rect>
        </w:pict>
      </w:r>
    </w:p>
    <w:p w:rsidR="0029465D" w:rsidRPr="003C3325" w:rsidRDefault="0029465D" w:rsidP="0029465D">
      <w:pPr>
        <w:jc w:val="center"/>
        <w:rPr>
          <w:szCs w:val="24"/>
        </w:rPr>
      </w:pPr>
    </w:p>
    <w:p w:rsidR="008F5E4C" w:rsidRDefault="001E2FE6" w:rsidP="008F5E4C">
      <w:pPr>
        <w:jc w:val="center"/>
        <w:outlineLvl w:val="0"/>
        <w:rPr>
          <w:b/>
          <w:szCs w:val="24"/>
        </w:rPr>
      </w:pPr>
      <w:r w:rsidRPr="001E2FE6">
        <w:rPr>
          <w:rFonts w:ascii="Calibri" w:hAnsi="Calibri"/>
          <w:sz w:val="22"/>
          <w:szCs w:val="22"/>
          <w:lang w:eastAsia="en-US"/>
        </w:rPr>
        <w:pict>
          <v:rect id="_x0000_s1027" style="position:absolute;left:0;text-align:left;margin-left:536.7pt;margin-top:3.65pt;width:120.35pt;height:36pt;flip:x;z-index:251658240" o:allowincell="f" strokecolor="white">
            <v:fill opacity=".5"/>
            <v:textbox style="mso-next-textbox:#_x0000_s1027">
              <w:txbxContent>
                <w:p w:rsidR="008F5E4C" w:rsidRDefault="008F5E4C" w:rsidP="008F5E4C"/>
              </w:txbxContent>
            </v:textbox>
          </v:rect>
        </w:pict>
      </w:r>
      <w:r w:rsidR="008F5E4C">
        <w:rPr>
          <w:b/>
          <w:szCs w:val="24"/>
        </w:rPr>
        <w:t>СОВЕТ ДЕПУТАТОВ СНЕГИРЕВСКОГО СЕЛЬСКОГО</w:t>
      </w:r>
    </w:p>
    <w:p w:rsidR="008F5E4C" w:rsidRDefault="008F5E4C" w:rsidP="008F5E4C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ПОСЕЛЕНИЯ ШУМЯЧСКОГО РАЙОНА СМОЛЕНСКОЙ ОБЛАСТИ</w:t>
      </w:r>
    </w:p>
    <w:p w:rsidR="008F5E4C" w:rsidRDefault="008F5E4C" w:rsidP="008F5E4C">
      <w:pPr>
        <w:jc w:val="center"/>
        <w:rPr>
          <w:b/>
          <w:szCs w:val="24"/>
        </w:rPr>
      </w:pPr>
    </w:p>
    <w:p w:rsidR="0029465D" w:rsidRPr="003C3325" w:rsidRDefault="0029465D" w:rsidP="0029465D">
      <w:pPr>
        <w:jc w:val="center"/>
        <w:rPr>
          <w:b/>
          <w:szCs w:val="24"/>
        </w:rPr>
      </w:pPr>
    </w:p>
    <w:p w:rsidR="0029465D" w:rsidRPr="003C3325" w:rsidRDefault="00551E34" w:rsidP="0029465D">
      <w:pPr>
        <w:jc w:val="center"/>
        <w:rPr>
          <w:b/>
          <w:szCs w:val="24"/>
        </w:rPr>
      </w:pPr>
      <w:r w:rsidRPr="003C3325">
        <w:rPr>
          <w:b/>
          <w:szCs w:val="24"/>
        </w:rPr>
        <w:t>РЕШЕНИЕ</w:t>
      </w:r>
    </w:p>
    <w:p w:rsidR="0029465D" w:rsidRPr="003C3325" w:rsidRDefault="0029465D" w:rsidP="0029465D">
      <w:pPr>
        <w:jc w:val="center"/>
        <w:rPr>
          <w:b/>
          <w:szCs w:val="24"/>
        </w:rPr>
      </w:pPr>
    </w:p>
    <w:p w:rsidR="0029465D" w:rsidRPr="003C3325" w:rsidRDefault="0029465D" w:rsidP="0029465D">
      <w:pPr>
        <w:jc w:val="center"/>
        <w:rPr>
          <w:rFonts w:ascii="Arial Narrow" w:hAnsi="Arial Narrow"/>
          <w:b/>
          <w:szCs w:val="24"/>
        </w:rPr>
      </w:pPr>
    </w:p>
    <w:p w:rsidR="0029465D" w:rsidRPr="00D05B9F" w:rsidRDefault="0029465D" w:rsidP="0029465D">
      <w:pPr>
        <w:jc w:val="both"/>
        <w:rPr>
          <w:szCs w:val="24"/>
          <w:u w:val="single"/>
        </w:rPr>
      </w:pPr>
      <w:r w:rsidRPr="00D05B9F">
        <w:rPr>
          <w:szCs w:val="24"/>
        </w:rPr>
        <w:t>от «</w:t>
      </w:r>
      <w:r w:rsidR="005F3F4D">
        <w:rPr>
          <w:szCs w:val="24"/>
        </w:rPr>
        <w:t xml:space="preserve"> 20 </w:t>
      </w:r>
      <w:r w:rsidRPr="00D05B9F">
        <w:rPr>
          <w:szCs w:val="24"/>
        </w:rPr>
        <w:t xml:space="preserve">» </w:t>
      </w:r>
      <w:r w:rsidR="005F3F4D">
        <w:rPr>
          <w:szCs w:val="24"/>
        </w:rPr>
        <w:t xml:space="preserve">декабря </w:t>
      </w:r>
      <w:r w:rsidRPr="00D05B9F">
        <w:rPr>
          <w:szCs w:val="24"/>
        </w:rPr>
        <w:t>20</w:t>
      </w:r>
      <w:r w:rsidR="00282CE8" w:rsidRPr="00D05B9F">
        <w:rPr>
          <w:szCs w:val="24"/>
        </w:rPr>
        <w:t>2</w:t>
      </w:r>
      <w:r w:rsidR="004207F7" w:rsidRPr="00D05B9F">
        <w:rPr>
          <w:szCs w:val="24"/>
        </w:rPr>
        <w:t>1</w:t>
      </w:r>
      <w:r w:rsidRPr="00D05B9F">
        <w:rPr>
          <w:szCs w:val="24"/>
        </w:rPr>
        <w:t xml:space="preserve">года                       </w:t>
      </w:r>
      <w:r w:rsidR="001228F4" w:rsidRPr="00D05B9F">
        <w:rPr>
          <w:szCs w:val="24"/>
        </w:rPr>
        <w:t xml:space="preserve"> </w:t>
      </w:r>
      <w:r w:rsidRPr="00D05B9F">
        <w:rPr>
          <w:szCs w:val="24"/>
        </w:rPr>
        <w:t xml:space="preserve">                                                    </w:t>
      </w:r>
      <w:r w:rsidR="00D730A2" w:rsidRPr="00D05B9F">
        <w:rPr>
          <w:szCs w:val="24"/>
        </w:rPr>
        <w:t xml:space="preserve">            </w:t>
      </w:r>
      <w:r w:rsidR="00B52613">
        <w:rPr>
          <w:szCs w:val="24"/>
        </w:rPr>
        <w:t xml:space="preserve">           </w:t>
      </w:r>
      <w:r w:rsidR="00D730A2" w:rsidRPr="00D05B9F">
        <w:rPr>
          <w:szCs w:val="24"/>
        </w:rPr>
        <w:t xml:space="preserve">  </w:t>
      </w:r>
      <w:r w:rsidRPr="00D05B9F">
        <w:rPr>
          <w:szCs w:val="24"/>
        </w:rPr>
        <w:t xml:space="preserve">№ </w:t>
      </w:r>
      <w:r w:rsidR="000F6632">
        <w:rPr>
          <w:szCs w:val="24"/>
        </w:rPr>
        <w:t>33</w:t>
      </w:r>
    </w:p>
    <w:p w:rsidR="00D77A50" w:rsidRPr="006D7CC3" w:rsidRDefault="00D77A50">
      <w:pPr>
        <w:rPr>
          <w:b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8"/>
      </w:tblGrid>
      <w:tr w:rsidR="000E5DB2" w:rsidRPr="005058ED" w:rsidTr="00DE0D3A">
        <w:trPr>
          <w:trHeight w:val="1400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0E5DB2" w:rsidRPr="005058ED" w:rsidRDefault="000E5DB2" w:rsidP="007F1129">
            <w:pPr>
              <w:jc w:val="both"/>
              <w:rPr>
                <w:bCs/>
                <w:color w:val="000000"/>
              </w:rPr>
            </w:pPr>
            <w:r w:rsidRPr="005058ED">
              <w:rPr>
                <w:bCs/>
                <w:color w:val="000000"/>
              </w:rPr>
              <w:t xml:space="preserve">Об утверждении </w:t>
            </w:r>
            <w:r w:rsidR="00D40B82">
              <w:rPr>
                <w:bCs/>
                <w:color w:val="000000"/>
              </w:rPr>
              <w:t xml:space="preserve">индикативных показателей </w:t>
            </w:r>
            <w:r w:rsidR="00EA037D">
              <w:rPr>
                <w:bCs/>
                <w:color w:val="000000"/>
              </w:rPr>
              <w:t xml:space="preserve">по муниципальному контролю </w:t>
            </w:r>
            <w:r w:rsidR="00943AD1" w:rsidRPr="00457ACB">
              <w:rPr>
                <w:bCs/>
                <w:color w:val="000000"/>
              </w:rPr>
              <w:t>в сфере благоустройства</w:t>
            </w:r>
            <w:r w:rsidR="00943AD1" w:rsidRPr="005058ED">
              <w:rPr>
                <w:bCs/>
                <w:color w:val="000000"/>
              </w:rPr>
              <w:t xml:space="preserve"> </w:t>
            </w:r>
            <w:r w:rsidR="00943AD1">
              <w:rPr>
                <w:bCs/>
                <w:color w:val="000000"/>
              </w:rPr>
              <w:t xml:space="preserve">на территории </w:t>
            </w:r>
            <w:r w:rsidRPr="005058ED">
              <w:rPr>
                <w:bCs/>
                <w:color w:val="000000"/>
              </w:rPr>
              <w:t xml:space="preserve">муниципального образования </w:t>
            </w:r>
            <w:r>
              <w:rPr>
                <w:bCs/>
                <w:color w:val="000000"/>
              </w:rPr>
              <w:t>Снегиревско</w:t>
            </w:r>
            <w:r w:rsidR="007F1129">
              <w:rPr>
                <w:bCs/>
                <w:color w:val="000000"/>
              </w:rPr>
              <w:t>го</w:t>
            </w:r>
            <w:r w:rsidRPr="005058ED">
              <w:rPr>
                <w:bCs/>
                <w:color w:val="000000"/>
              </w:rPr>
              <w:t xml:space="preserve"> сельско</w:t>
            </w:r>
            <w:r w:rsidR="007F1129">
              <w:rPr>
                <w:bCs/>
                <w:color w:val="000000"/>
              </w:rPr>
              <w:t>го</w:t>
            </w:r>
            <w:r w:rsidRPr="005058ED">
              <w:rPr>
                <w:bCs/>
                <w:color w:val="000000"/>
              </w:rPr>
              <w:t xml:space="preserve"> поселени</w:t>
            </w:r>
            <w:r w:rsidR="007F1129">
              <w:rPr>
                <w:bCs/>
                <w:color w:val="000000"/>
              </w:rPr>
              <w:t>я</w:t>
            </w:r>
            <w:r w:rsidRPr="005058ED">
              <w:rPr>
                <w:bCs/>
                <w:color w:val="000000"/>
              </w:rPr>
              <w:t xml:space="preserve"> </w:t>
            </w:r>
            <w:bookmarkStart w:id="0" w:name="_Hlk77686366"/>
            <w:r>
              <w:rPr>
                <w:bCs/>
                <w:color w:val="000000"/>
              </w:rPr>
              <w:t>Шумячского</w:t>
            </w:r>
            <w:r w:rsidRPr="005058ED">
              <w:rPr>
                <w:bCs/>
                <w:color w:val="000000"/>
              </w:rPr>
              <w:t xml:space="preserve"> района Смоленской области</w:t>
            </w:r>
            <w:bookmarkEnd w:id="0"/>
          </w:p>
        </w:tc>
      </w:tr>
    </w:tbl>
    <w:p w:rsidR="000E5DB2" w:rsidRPr="005058ED" w:rsidRDefault="000E5DB2" w:rsidP="000E5DB2">
      <w:pPr>
        <w:rPr>
          <w:i/>
          <w:iCs/>
          <w:color w:val="000000"/>
        </w:rPr>
      </w:pPr>
    </w:p>
    <w:p w:rsidR="000E5DB2" w:rsidRPr="005058ED" w:rsidRDefault="00D40B82" w:rsidP="000E5DB2">
      <w:pPr>
        <w:shd w:val="clear" w:color="auto" w:fill="FFFFFF"/>
        <w:ind w:firstLine="709"/>
        <w:jc w:val="both"/>
        <w:rPr>
          <w:bCs/>
          <w:color w:val="000000"/>
        </w:rPr>
      </w:pPr>
      <w:r w:rsidRPr="00E77DE8">
        <w:rPr>
          <w:bCs/>
          <w:szCs w:val="24"/>
        </w:rPr>
        <w:t xml:space="preserve">В соответствии </w:t>
      </w:r>
      <w:r w:rsidR="0072227A" w:rsidRPr="00E77DE8">
        <w:rPr>
          <w:bCs/>
          <w:szCs w:val="24"/>
        </w:rPr>
        <w:t>с частями 4 и</w:t>
      </w:r>
      <w:r w:rsidRPr="00E77DE8">
        <w:rPr>
          <w:bCs/>
          <w:szCs w:val="24"/>
        </w:rPr>
        <w:t xml:space="preserve">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="000E5DB2" w:rsidRPr="005058ED">
        <w:rPr>
          <w:color w:val="000000"/>
        </w:rPr>
        <w:t xml:space="preserve"> </w:t>
      </w:r>
      <w:r w:rsidR="00340A8A">
        <w:rPr>
          <w:color w:val="000000"/>
        </w:rPr>
        <w:t xml:space="preserve">руководствуясь </w:t>
      </w:r>
      <w:r w:rsidR="000E5DB2" w:rsidRPr="005058ED">
        <w:rPr>
          <w:color w:val="000000"/>
        </w:rPr>
        <w:t>Уставом</w:t>
      </w:r>
      <w:r w:rsidR="000E5DB2" w:rsidRPr="005058ED">
        <w:t xml:space="preserve"> </w:t>
      </w:r>
      <w:r w:rsidR="000E5DB2">
        <w:rPr>
          <w:bCs/>
          <w:color w:val="000000"/>
        </w:rPr>
        <w:t>Снегиревского</w:t>
      </w:r>
      <w:r w:rsidR="000E5DB2" w:rsidRPr="005058ED">
        <w:rPr>
          <w:bCs/>
          <w:color w:val="000000"/>
        </w:rPr>
        <w:t xml:space="preserve"> сельского поселения </w:t>
      </w:r>
      <w:r w:rsidR="000E5DB2">
        <w:rPr>
          <w:bCs/>
          <w:color w:val="000000"/>
        </w:rPr>
        <w:t>Шумячского</w:t>
      </w:r>
      <w:r w:rsidR="000E5DB2" w:rsidRPr="005058ED">
        <w:rPr>
          <w:bCs/>
          <w:color w:val="000000"/>
        </w:rPr>
        <w:t xml:space="preserve"> района Смоленской области</w:t>
      </w:r>
    </w:p>
    <w:p w:rsidR="000E5DB2" w:rsidRPr="005058ED" w:rsidRDefault="000E5DB2" w:rsidP="000E5DB2">
      <w:pPr>
        <w:shd w:val="clear" w:color="auto" w:fill="FFFFFF"/>
        <w:ind w:firstLine="709"/>
        <w:jc w:val="both"/>
      </w:pPr>
      <w:r w:rsidRPr="005058ED">
        <w:rPr>
          <w:bCs/>
          <w:color w:val="000000"/>
        </w:rPr>
        <w:t xml:space="preserve">Совет депутатов </w:t>
      </w:r>
      <w:r>
        <w:rPr>
          <w:bCs/>
          <w:color w:val="000000"/>
        </w:rPr>
        <w:t>Снегиревского</w:t>
      </w:r>
      <w:r w:rsidRPr="005058ED">
        <w:rPr>
          <w:bCs/>
          <w:color w:val="000000"/>
        </w:rPr>
        <w:t xml:space="preserve"> сельского поселения </w:t>
      </w:r>
      <w:r>
        <w:rPr>
          <w:bCs/>
          <w:color w:val="000000"/>
        </w:rPr>
        <w:t>Шумячского</w:t>
      </w:r>
      <w:r w:rsidRPr="005058ED">
        <w:rPr>
          <w:bCs/>
          <w:color w:val="000000"/>
        </w:rPr>
        <w:t xml:space="preserve"> района Смоленской области</w:t>
      </w:r>
    </w:p>
    <w:p w:rsidR="000E5DB2" w:rsidRPr="005058ED" w:rsidRDefault="000E5DB2" w:rsidP="000E5DB2">
      <w:pPr>
        <w:spacing w:before="240" w:line="360" w:lineRule="auto"/>
        <w:ind w:firstLine="709"/>
        <w:jc w:val="both"/>
        <w:rPr>
          <w:b/>
        </w:rPr>
      </w:pPr>
      <w:r w:rsidRPr="005058ED">
        <w:rPr>
          <w:b/>
          <w:color w:val="000000"/>
        </w:rPr>
        <w:t xml:space="preserve">РЕШИЛ: </w:t>
      </w:r>
    </w:p>
    <w:p w:rsidR="0072227A" w:rsidRPr="005058ED" w:rsidRDefault="000E5DB2" w:rsidP="00101480">
      <w:pPr>
        <w:shd w:val="clear" w:color="auto" w:fill="FFFFFF"/>
        <w:ind w:firstLine="709"/>
        <w:jc w:val="both"/>
        <w:rPr>
          <w:color w:val="000000"/>
        </w:rPr>
      </w:pPr>
      <w:r w:rsidRPr="005058ED">
        <w:rPr>
          <w:color w:val="000000"/>
        </w:rPr>
        <w:t xml:space="preserve">1. Утвердить </w:t>
      </w:r>
      <w:r w:rsidR="007F1129">
        <w:rPr>
          <w:color w:val="000000"/>
        </w:rPr>
        <w:t xml:space="preserve">прилагаемые </w:t>
      </w:r>
      <w:r w:rsidR="0072227A">
        <w:rPr>
          <w:bCs/>
          <w:color w:val="000000"/>
        </w:rPr>
        <w:t>индикативные показатели по</w:t>
      </w:r>
      <w:r w:rsidR="0072227A" w:rsidRPr="005058ED">
        <w:rPr>
          <w:bCs/>
          <w:color w:val="000000"/>
        </w:rPr>
        <w:t xml:space="preserve"> муниципальном</w:t>
      </w:r>
      <w:r w:rsidR="0072227A">
        <w:rPr>
          <w:bCs/>
          <w:color w:val="000000"/>
        </w:rPr>
        <w:t>у</w:t>
      </w:r>
      <w:r w:rsidR="0072227A" w:rsidRPr="005058ED">
        <w:rPr>
          <w:bCs/>
          <w:color w:val="000000"/>
        </w:rPr>
        <w:t xml:space="preserve"> контрол</w:t>
      </w:r>
      <w:r w:rsidR="0072227A">
        <w:rPr>
          <w:bCs/>
          <w:color w:val="000000"/>
        </w:rPr>
        <w:t>ю</w:t>
      </w:r>
      <w:r w:rsidR="0072227A" w:rsidRPr="005058ED">
        <w:rPr>
          <w:bCs/>
          <w:color w:val="000000"/>
        </w:rPr>
        <w:t xml:space="preserve"> </w:t>
      </w:r>
      <w:r w:rsidR="00EA037D">
        <w:rPr>
          <w:bCs/>
          <w:color w:val="000000"/>
        </w:rPr>
        <w:t>в сфере благоустройства на территории</w:t>
      </w:r>
      <w:r w:rsidR="0072227A" w:rsidRPr="005058ED">
        <w:rPr>
          <w:bCs/>
          <w:color w:val="000000"/>
        </w:rPr>
        <w:t xml:space="preserve"> муниципального образования </w:t>
      </w:r>
      <w:r w:rsidR="0072227A">
        <w:rPr>
          <w:bCs/>
          <w:color w:val="000000"/>
        </w:rPr>
        <w:t>Снегиревско</w:t>
      </w:r>
      <w:r w:rsidR="007F1129">
        <w:rPr>
          <w:bCs/>
          <w:color w:val="000000"/>
        </w:rPr>
        <w:t>го</w:t>
      </w:r>
      <w:r w:rsidR="0072227A" w:rsidRPr="005058ED">
        <w:rPr>
          <w:bCs/>
          <w:color w:val="000000"/>
        </w:rPr>
        <w:t xml:space="preserve"> сельско</w:t>
      </w:r>
      <w:r w:rsidR="007F1129">
        <w:rPr>
          <w:bCs/>
          <w:color w:val="000000"/>
        </w:rPr>
        <w:t>го</w:t>
      </w:r>
      <w:r w:rsidR="0072227A" w:rsidRPr="005058ED">
        <w:rPr>
          <w:bCs/>
          <w:color w:val="000000"/>
        </w:rPr>
        <w:t xml:space="preserve"> поселени</w:t>
      </w:r>
      <w:r w:rsidR="007F1129">
        <w:rPr>
          <w:bCs/>
          <w:color w:val="000000"/>
        </w:rPr>
        <w:t>я</w:t>
      </w:r>
      <w:r w:rsidR="0072227A" w:rsidRPr="005058ED">
        <w:rPr>
          <w:bCs/>
          <w:color w:val="000000"/>
        </w:rPr>
        <w:t xml:space="preserve"> </w:t>
      </w:r>
      <w:r w:rsidR="0072227A">
        <w:rPr>
          <w:bCs/>
          <w:color w:val="000000"/>
        </w:rPr>
        <w:t>Шумячского</w:t>
      </w:r>
      <w:r w:rsidR="0072227A" w:rsidRPr="005058ED">
        <w:rPr>
          <w:bCs/>
          <w:color w:val="000000"/>
        </w:rPr>
        <w:t xml:space="preserve"> района Смоленской области</w:t>
      </w:r>
      <w:r w:rsidR="00340A8A">
        <w:rPr>
          <w:color w:val="000000"/>
        </w:rPr>
        <w:t xml:space="preserve"> согласно приложени</w:t>
      </w:r>
      <w:r w:rsidR="0046293E">
        <w:rPr>
          <w:color w:val="000000"/>
        </w:rPr>
        <w:t>я</w:t>
      </w:r>
      <w:r w:rsidR="00340A8A">
        <w:rPr>
          <w:color w:val="000000"/>
        </w:rPr>
        <w:t xml:space="preserve"> к настоящему решению.</w:t>
      </w:r>
    </w:p>
    <w:p w:rsidR="00101480" w:rsidRPr="00101480" w:rsidRDefault="000E5DB2" w:rsidP="00101480">
      <w:pPr>
        <w:shd w:val="clear" w:color="auto" w:fill="FFFFFF"/>
        <w:ind w:firstLine="709"/>
        <w:jc w:val="both"/>
        <w:rPr>
          <w:color w:val="000000"/>
        </w:rPr>
      </w:pPr>
      <w:r w:rsidRPr="005058ED">
        <w:rPr>
          <w:color w:val="000000"/>
        </w:rPr>
        <w:t xml:space="preserve">2. </w:t>
      </w:r>
      <w:r w:rsidR="007F1129" w:rsidRPr="0023221D">
        <w:rPr>
          <w:szCs w:val="24"/>
        </w:rPr>
        <w:t xml:space="preserve">Настоящее решение вступает в силу </w:t>
      </w:r>
      <w:r w:rsidR="00101480">
        <w:rPr>
          <w:szCs w:val="24"/>
        </w:rPr>
        <w:t xml:space="preserve">со дня его официального опубликования </w:t>
      </w:r>
      <w:r w:rsidR="00101480" w:rsidRPr="0023221D">
        <w:rPr>
          <w:szCs w:val="24"/>
        </w:rPr>
        <w:t>в печатном средстве массовой информации Снегиревского сельского поселения Шумячского района Смоле</w:t>
      </w:r>
      <w:r w:rsidR="00101480">
        <w:rPr>
          <w:szCs w:val="24"/>
        </w:rPr>
        <w:t xml:space="preserve">нской области </w:t>
      </w:r>
      <w:r w:rsidR="00101480" w:rsidRPr="0023221D">
        <w:rPr>
          <w:szCs w:val="24"/>
        </w:rPr>
        <w:t xml:space="preserve"> « Информационном Вестнике Снегиревского сельского поселения»</w:t>
      </w:r>
      <w:r w:rsidR="00101480">
        <w:rPr>
          <w:szCs w:val="24"/>
        </w:rPr>
        <w:t xml:space="preserve"> и распространяет свое действие на правоотношения возникшие </w:t>
      </w:r>
      <w:r w:rsidR="007F1129">
        <w:rPr>
          <w:szCs w:val="24"/>
        </w:rPr>
        <w:t xml:space="preserve">с </w:t>
      </w:r>
      <w:r w:rsidR="007F1129" w:rsidRPr="005058ED">
        <w:rPr>
          <w:color w:val="000000"/>
        </w:rPr>
        <w:t>1 января 2022 года</w:t>
      </w:r>
      <w:r w:rsidR="00101480">
        <w:rPr>
          <w:color w:val="000000"/>
        </w:rPr>
        <w:t>.</w:t>
      </w:r>
      <w:r w:rsidR="007F1129">
        <w:rPr>
          <w:color w:val="000000"/>
        </w:rPr>
        <w:t xml:space="preserve"> </w:t>
      </w:r>
    </w:p>
    <w:p w:rsidR="007F1129" w:rsidRDefault="007F1129" w:rsidP="007F112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 Контроль за исполнением настоящего решения оставляю за собой.</w:t>
      </w:r>
    </w:p>
    <w:p w:rsidR="007F1129" w:rsidRDefault="007F1129" w:rsidP="007F1129">
      <w:pPr>
        <w:shd w:val="clear" w:color="auto" w:fill="FFFFFF"/>
        <w:ind w:firstLine="709"/>
        <w:jc w:val="both"/>
        <w:rPr>
          <w:color w:val="000000"/>
        </w:rPr>
      </w:pPr>
    </w:p>
    <w:p w:rsidR="0072227A" w:rsidRDefault="0072227A" w:rsidP="000E5DB2">
      <w:pPr>
        <w:shd w:val="clear" w:color="auto" w:fill="FFFFFF"/>
        <w:ind w:firstLine="709"/>
        <w:jc w:val="both"/>
        <w:rPr>
          <w:color w:val="000000"/>
        </w:rPr>
      </w:pPr>
    </w:p>
    <w:p w:rsidR="00A63A6A" w:rsidRDefault="00A63A6A" w:rsidP="000E5DB2">
      <w:pPr>
        <w:shd w:val="clear" w:color="auto" w:fill="FFFFFF"/>
        <w:ind w:firstLine="709"/>
        <w:jc w:val="both"/>
        <w:rPr>
          <w:color w:val="000000"/>
        </w:rPr>
      </w:pPr>
    </w:p>
    <w:p w:rsidR="000E5DB2" w:rsidRPr="005058ED" w:rsidRDefault="000E5DB2" w:rsidP="000E5DB2">
      <w:pPr>
        <w:shd w:val="clear" w:color="auto" w:fill="FFFFFF"/>
        <w:jc w:val="both"/>
        <w:rPr>
          <w:color w:val="000000"/>
        </w:rPr>
      </w:pPr>
    </w:p>
    <w:p w:rsidR="000E5DB2" w:rsidRPr="005058ED" w:rsidRDefault="000E5DB2" w:rsidP="000E5DB2">
      <w:r w:rsidRPr="005058ED">
        <w:t>Глава муниципального образования</w:t>
      </w:r>
    </w:p>
    <w:p w:rsidR="000E5DB2" w:rsidRPr="005058ED" w:rsidRDefault="000E5DB2" w:rsidP="000E5DB2">
      <w:r>
        <w:t>Снегиревского</w:t>
      </w:r>
      <w:r w:rsidRPr="005058ED">
        <w:t xml:space="preserve"> сельского поселения</w:t>
      </w:r>
    </w:p>
    <w:p w:rsidR="000E5DB2" w:rsidRDefault="000E5DB2" w:rsidP="000E5DB2">
      <w:r>
        <w:t>Шумячского</w:t>
      </w:r>
      <w:r w:rsidRPr="005058ED">
        <w:t xml:space="preserve"> района Смоленской области                                          </w:t>
      </w:r>
      <w:r w:rsidR="002D6634">
        <w:t xml:space="preserve">            </w:t>
      </w:r>
      <w:r w:rsidRPr="005058ED">
        <w:t xml:space="preserve"> </w:t>
      </w:r>
      <w:r>
        <w:t>В.А. Тимофеев</w:t>
      </w:r>
    </w:p>
    <w:p w:rsidR="000E5DB2" w:rsidRDefault="000E5DB2" w:rsidP="000E5DB2"/>
    <w:p w:rsidR="000E5DB2" w:rsidRDefault="000E5DB2" w:rsidP="000E5DB2"/>
    <w:p w:rsidR="000E5DB2" w:rsidRDefault="000E5DB2" w:rsidP="000E5DB2"/>
    <w:p w:rsidR="00A63A6A" w:rsidRDefault="00A63A6A" w:rsidP="000E5DB2"/>
    <w:p w:rsidR="00A63A6A" w:rsidRDefault="00A63A6A" w:rsidP="000E5DB2"/>
    <w:p w:rsidR="000E5DB2" w:rsidRPr="005058ED" w:rsidRDefault="000E5DB2" w:rsidP="000E5DB2">
      <w:pPr>
        <w:rPr>
          <w:b/>
          <w:color w:val="000000"/>
        </w:rPr>
      </w:pPr>
    </w:p>
    <w:p w:rsidR="00F0292D" w:rsidRDefault="000E5DB2" w:rsidP="000E5DB2">
      <w:pPr>
        <w:tabs>
          <w:tab w:val="num" w:pos="200"/>
        </w:tabs>
        <w:ind w:left="4536"/>
        <w:jc w:val="center"/>
        <w:outlineLvl w:val="0"/>
      </w:pPr>
      <w:r w:rsidRPr="005058ED">
        <w:t xml:space="preserve">                            </w:t>
      </w:r>
    </w:p>
    <w:p w:rsidR="00F0292D" w:rsidRDefault="000E5DB2" w:rsidP="000E5DB2">
      <w:pPr>
        <w:tabs>
          <w:tab w:val="num" w:pos="200"/>
        </w:tabs>
        <w:ind w:left="4536"/>
        <w:jc w:val="center"/>
        <w:outlineLvl w:val="0"/>
      </w:pPr>
      <w:r w:rsidRPr="005058ED">
        <w:t xml:space="preserve">    </w:t>
      </w:r>
    </w:p>
    <w:p w:rsidR="000E5DB2" w:rsidRPr="005058ED" w:rsidRDefault="000E5DB2" w:rsidP="000E5DB2">
      <w:pPr>
        <w:tabs>
          <w:tab w:val="num" w:pos="200"/>
        </w:tabs>
        <w:ind w:left="4536"/>
        <w:jc w:val="center"/>
        <w:outlineLvl w:val="0"/>
      </w:pPr>
      <w:r w:rsidRPr="005058ED">
        <w:lastRenderedPageBreak/>
        <w:t>УТВЕРЖДЕНО</w:t>
      </w:r>
    </w:p>
    <w:p w:rsidR="000E5DB2" w:rsidRPr="005058ED" w:rsidRDefault="000E5DB2" w:rsidP="000E5DB2">
      <w:pPr>
        <w:ind w:left="4536"/>
        <w:jc w:val="right"/>
        <w:rPr>
          <w:bCs/>
          <w:color w:val="000000"/>
        </w:rPr>
      </w:pPr>
      <w:r w:rsidRPr="005058ED">
        <w:rPr>
          <w:color w:val="000000"/>
        </w:rPr>
        <w:t xml:space="preserve">решением </w:t>
      </w:r>
      <w:r w:rsidRPr="005058ED">
        <w:rPr>
          <w:bCs/>
          <w:color w:val="000000"/>
        </w:rPr>
        <w:t xml:space="preserve">Совета депутатов </w:t>
      </w:r>
      <w:r>
        <w:rPr>
          <w:bCs/>
          <w:color w:val="000000"/>
        </w:rPr>
        <w:t>Снегиревского</w:t>
      </w:r>
    </w:p>
    <w:p w:rsidR="000E5DB2" w:rsidRPr="005058ED" w:rsidRDefault="000E5DB2" w:rsidP="000E5DB2">
      <w:pPr>
        <w:ind w:left="4536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сельского    </w:t>
      </w:r>
      <w:r w:rsidRPr="005058ED">
        <w:rPr>
          <w:bCs/>
          <w:color w:val="000000"/>
        </w:rPr>
        <w:t>поселения</w:t>
      </w:r>
      <w:r>
        <w:rPr>
          <w:bCs/>
          <w:color w:val="000000"/>
        </w:rPr>
        <w:t xml:space="preserve"> Шумячского района</w:t>
      </w:r>
    </w:p>
    <w:p w:rsidR="000E5DB2" w:rsidRDefault="000E5DB2" w:rsidP="000E5DB2">
      <w:pPr>
        <w:ind w:left="4536"/>
        <w:rPr>
          <w:color w:val="000000"/>
        </w:rPr>
      </w:pPr>
      <w:r>
        <w:rPr>
          <w:bCs/>
          <w:color w:val="000000"/>
        </w:rPr>
        <w:t xml:space="preserve">                    </w:t>
      </w:r>
      <w:r w:rsidRPr="005058ED">
        <w:rPr>
          <w:bCs/>
          <w:color w:val="000000"/>
        </w:rPr>
        <w:t>Смоленской области</w:t>
      </w:r>
    </w:p>
    <w:p w:rsidR="000E5DB2" w:rsidRPr="000E5DB2" w:rsidRDefault="000E5DB2" w:rsidP="000E5DB2">
      <w:pPr>
        <w:ind w:left="4536"/>
        <w:rPr>
          <w:color w:val="000000"/>
        </w:rPr>
      </w:pPr>
      <w:r>
        <w:rPr>
          <w:color w:val="000000"/>
        </w:rPr>
        <w:t xml:space="preserve">                     </w:t>
      </w:r>
      <w:r w:rsidRPr="005058ED">
        <w:t xml:space="preserve">от </w:t>
      </w:r>
      <w:r w:rsidR="005F3F4D">
        <w:t>20 декабря № 40</w:t>
      </w:r>
    </w:p>
    <w:p w:rsidR="000E5DB2" w:rsidRPr="00BF1D70" w:rsidRDefault="000E5DB2" w:rsidP="00BF1D70">
      <w:pPr>
        <w:pStyle w:val="ad"/>
        <w:jc w:val="both"/>
      </w:pPr>
    </w:p>
    <w:p w:rsidR="000E5DB2" w:rsidRPr="00BF1D70" w:rsidRDefault="000E5DB2" w:rsidP="00BF1D70">
      <w:pPr>
        <w:pStyle w:val="ad"/>
        <w:jc w:val="both"/>
      </w:pPr>
    </w:p>
    <w:p w:rsidR="000E5DB2" w:rsidRDefault="00A63A6A" w:rsidP="00EA037D">
      <w:pPr>
        <w:pStyle w:val="ad"/>
        <w:jc w:val="center"/>
        <w:rPr>
          <w:b/>
          <w:sz w:val="24"/>
          <w:szCs w:val="24"/>
        </w:rPr>
      </w:pPr>
      <w:r w:rsidRPr="00696842">
        <w:rPr>
          <w:b/>
          <w:bCs/>
          <w:sz w:val="24"/>
          <w:szCs w:val="24"/>
        </w:rPr>
        <w:t xml:space="preserve">Индикативные показатели по муниципальному </w:t>
      </w:r>
      <w:r w:rsidRPr="00EA037D">
        <w:rPr>
          <w:b/>
          <w:bCs/>
          <w:sz w:val="24"/>
          <w:szCs w:val="24"/>
        </w:rPr>
        <w:t xml:space="preserve">контролю </w:t>
      </w:r>
      <w:r w:rsidR="00EA037D" w:rsidRPr="00EA037D">
        <w:rPr>
          <w:b/>
          <w:bCs/>
          <w:color w:val="000000"/>
          <w:sz w:val="24"/>
          <w:szCs w:val="24"/>
        </w:rPr>
        <w:t>в сфере благоустройства</w:t>
      </w:r>
      <w:r w:rsidR="00EA037D">
        <w:rPr>
          <w:b/>
          <w:bCs/>
          <w:color w:val="000000"/>
          <w:sz w:val="24"/>
          <w:szCs w:val="24"/>
        </w:rPr>
        <w:t xml:space="preserve">                       </w:t>
      </w:r>
      <w:r w:rsidR="00EA037D" w:rsidRPr="00EA037D">
        <w:rPr>
          <w:b/>
          <w:bCs/>
          <w:color w:val="000000"/>
          <w:sz w:val="24"/>
          <w:szCs w:val="24"/>
        </w:rPr>
        <w:t xml:space="preserve"> на территории</w:t>
      </w:r>
      <w:r w:rsidRPr="00EA037D">
        <w:rPr>
          <w:b/>
          <w:bCs/>
          <w:sz w:val="24"/>
          <w:szCs w:val="24"/>
        </w:rPr>
        <w:t xml:space="preserve"> </w:t>
      </w:r>
      <w:r w:rsidRPr="00696842">
        <w:rPr>
          <w:b/>
          <w:bCs/>
          <w:sz w:val="24"/>
          <w:szCs w:val="24"/>
        </w:rPr>
        <w:t>муниципального образования Снегиревско</w:t>
      </w:r>
      <w:r w:rsidR="007F1129">
        <w:rPr>
          <w:b/>
          <w:bCs/>
          <w:sz w:val="24"/>
          <w:szCs w:val="24"/>
        </w:rPr>
        <w:t>го</w:t>
      </w:r>
      <w:r w:rsidRPr="00696842">
        <w:rPr>
          <w:b/>
          <w:bCs/>
          <w:sz w:val="24"/>
          <w:szCs w:val="24"/>
        </w:rPr>
        <w:t xml:space="preserve"> сельско</w:t>
      </w:r>
      <w:r w:rsidR="007F1129">
        <w:rPr>
          <w:b/>
          <w:bCs/>
          <w:sz w:val="24"/>
          <w:szCs w:val="24"/>
        </w:rPr>
        <w:t>го</w:t>
      </w:r>
      <w:r w:rsidRPr="00696842">
        <w:rPr>
          <w:b/>
          <w:bCs/>
          <w:sz w:val="24"/>
          <w:szCs w:val="24"/>
        </w:rPr>
        <w:t xml:space="preserve"> поселени</w:t>
      </w:r>
      <w:r w:rsidR="007F1129">
        <w:rPr>
          <w:b/>
          <w:bCs/>
          <w:sz w:val="24"/>
          <w:szCs w:val="24"/>
        </w:rPr>
        <w:t>я</w:t>
      </w:r>
      <w:r w:rsidR="00EA037D">
        <w:rPr>
          <w:b/>
          <w:bCs/>
          <w:sz w:val="24"/>
          <w:szCs w:val="24"/>
        </w:rPr>
        <w:t xml:space="preserve">                     </w:t>
      </w:r>
      <w:r w:rsidRPr="00696842">
        <w:rPr>
          <w:b/>
          <w:bCs/>
          <w:sz w:val="24"/>
          <w:szCs w:val="24"/>
        </w:rPr>
        <w:t xml:space="preserve"> Шумячского района Смоленской области</w:t>
      </w:r>
      <w:r w:rsidRPr="00696842">
        <w:rPr>
          <w:b/>
          <w:sz w:val="24"/>
          <w:szCs w:val="24"/>
        </w:rPr>
        <w:t>.</w:t>
      </w:r>
    </w:p>
    <w:p w:rsidR="00696842" w:rsidRPr="00696842" w:rsidRDefault="00696842" w:rsidP="00696842">
      <w:pPr>
        <w:pStyle w:val="ad"/>
        <w:jc w:val="center"/>
        <w:rPr>
          <w:b/>
          <w:sz w:val="24"/>
          <w:szCs w:val="24"/>
        </w:rPr>
      </w:pPr>
    </w:p>
    <w:p w:rsidR="00BF1D70" w:rsidRPr="00E77DE8" w:rsidRDefault="00BF1D70" w:rsidP="00696842">
      <w:pPr>
        <w:pStyle w:val="ad"/>
        <w:jc w:val="both"/>
        <w:rPr>
          <w:bCs/>
          <w:sz w:val="24"/>
          <w:szCs w:val="24"/>
        </w:rPr>
      </w:pPr>
    </w:p>
    <w:p w:rsidR="00BF1D70" w:rsidRPr="00E77DE8" w:rsidRDefault="005F3F4D" w:rsidP="00F0292D">
      <w:pPr>
        <w:pStyle w:val="a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BF1D70" w:rsidRPr="00E77DE8">
        <w:rPr>
          <w:bCs/>
          <w:sz w:val="24"/>
          <w:szCs w:val="24"/>
        </w:rPr>
        <w:t xml:space="preserve">) </w:t>
      </w:r>
      <w:r w:rsidR="00696842" w:rsidRPr="00E77DE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</w:t>
      </w:r>
      <w:r w:rsidR="00BF1D70" w:rsidRPr="00E77DE8">
        <w:rPr>
          <w:bCs/>
          <w:sz w:val="24"/>
          <w:szCs w:val="24"/>
        </w:rPr>
        <w:t xml:space="preserve">оличество внеплановых контрольных (надзорных) мероприятий, </w:t>
      </w:r>
      <w:r w:rsidR="00696842" w:rsidRPr="00E77DE8">
        <w:rPr>
          <w:bCs/>
          <w:sz w:val="24"/>
          <w:szCs w:val="24"/>
        </w:rPr>
        <w:t xml:space="preserve">проведенных </w:t>
      </w:r>
      <w:r w:rsidR="00BF1D70" w:rsidRPr="00E77DE8">
        <w:rPr>
          <w:bCs/>
          <w:sz w:val="24"/>
          <w:szCs w:val="24"/>
        </w:rPr>
        <w:t>за отчетный период;</w:t>
      </w:r>
    </w:p>
    <w:p w:rsidR="00A63A6A" w:rsidRPr="00E77DE8" w:rsidRDefault="005F3F4D" w:rsidP="00F0292D">
      <w:pPr>
        <w:pStyle w:val="a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BF1D70" w:rsidRPr="00E77DE8">
        <w:rPr>
          <w:bCs/>
          <w:sz w:val="24"/>
          <w:szCs w:val="24"/>
        </w:rPr>
        <w:t xml:space="preserve">) </w:t>
      </w:r>
      <w:r w:rsidR="00696842" w:rsidRPr="00E77DE8">
        <w:rPr>
          <w:bCs/>
          <w:sz w:val="24"/>
          <w:szCs w:val="24"/>
        </w:rPr>
        <w:t xml:space="preserve"> </w:t>
      </w:r>
      <w:r w:rsidR="00BF1D70" w:rsidRPr="00E77DE8">
        <w:rPr>
          <w:bCs/>
          <w:sz w:val="24"/>
          <w:szCs w:val="24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BF1D70" w:rsidRPr="00E77DE8" w:rsidRDefault="005F3F4D" w:rsidP="00F0292D">
      <w:pPr>
        <w:pStyle w:val="a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BF1D70" w:rsidRPr="00E77DE8">
        <w:rPr>
          <w:bCs/>
          <w:sz w:val="24"/>
          <w:szCs w:val="24"/>
        </w:rPr>
        <w:t>) общее количество контрольных (надзорных) мероприятий</w:t>
      </w:r>
      <w:r w:rsidR="00696842" w:rsidRPr="00E77DE8">
        <w:rPr>
          <w:bCs/>
          <w:sz w:val="24"/>
          <w:szCs w:val="24"/>
        </w:rPr>
        <w:t xml:space="preserve"> </w:t>
      </w:r>
      <w:r w:rsidR="00BF1D70" w:rsidRPr="00E77DE8">
        <w:rPr>
          <w:bCs/>
          <w:sz w:val="24"/>
          <w:szCs w:val="24"/>
        </w:rPr>
        <w:t>с взаимодействием, проведенных за отчетный период;</w:t>
      </w:r>
    </w:p>
    <w:p w:rsidR="00BF1D70" w:rsidRPr="00E77DE8" w:rsidRDefault="005F3F4D" w:rsidP="00F0292D">
      <w:pPr>
        <w:pStyle w:val="a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BF1D70" w:rsidRPr="00E77DE8">
        <w:rPr>
          <w:bCs/>
          <w:sz w:val="24"/>
          <w:szCs w:val="24"/>
        </w:rPr>
        <w:t>) количество контрольных (надзорных) мероприятий с взаимодействием</w:t>
      </w:r>
      <w:r w:rsidR="00696842" w:rsidRPr="00E77DE8">
        <w:rPr>
          <w:bCs/>
          <w:sz w:val="24"/>
          <w:szCs w:val="24"/>
        </w:rPr>
        <w:t xml:space="preserve"> </w:t>
      </w:r>
      <w:r w:rsidR="00BF1D70" w:rsidRPr="00E77DE8">
        <w:rPr>
          <w:bCs/>
          <w:sz w:val="24"/>
          <w:szCs w:val="24"/>
        </w:rPr>
        <w:t>по каждому виду КНМ, проведенных за отчетный период;</w:t>
      </w:r>
    </w:p>
    <w:p w:rsidR="00BF1D70" w:rsidRPr="00E77DE8" w:rsidRDefault="005F3F4D" w:rsidP="00F0292D">
      <w:pPr>
        <w:pStyle w:val="ad"/>
        <w:tabs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696842" w:rsidRPr="00E77DE8">
        <w:rPr>
          <w:bCs/>
          <w:sz w:val="24"/>
          <w:szCs w:val="24"/>
        </w:rPr>
        <w:t xml:space="preserve">) </w:t>
      </w:r>
      <w:r w:rsidR="00BF1D70" w:rsidRPr="00E77DE8">
        <w:rPr>
          <w:bCs/>
          <w:sz w:val="24"/>
          <w:szCs w:val="24"/>
        </w:rPr>
        <w:t xml:space="preserve">количество контрольных (надзорных) мероприятий, проведенных </w:t>
      </w:r>
      <w:r w:rsidR="00696842" w:rsidRPr="00E77DE8">
        <w:rPr>
          <w:bCs/>
          <w:sz w:val="24"/>
          <w:szCs w:val="24"/>
        </w:rPr>
        <w:t xml:space="preserve">с </w:t>
      </w:r>
      <w:r w:rsidR="00BF1D70" w:rsidRPr="00E77DE8">
        <w:rPr>
          <w:bCs/>
          <w:sz w:val="24"/>
          <w:szCs w:val="24"/>
        </w:rPr>
        <w:t>использованием средств дистанционного взаимодействия, за отчетный период;</w:t>
      </w:r>
    </w:p>
    <w:p w:rsidR="00BF1D70" w:rsidRPr="00E77DE8" w:rsidRDefault="005F3F4D" w:rsidP="00F0292D">
      <w:pPr>
        <w:pStyle w:val="a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BF1D70" w:rsidRPr="00E77DE8">
        <w:rPr>
          <w:bCs/>
          <w:sz w:val="24"/>
          <w:szCs w:val="24"/>
        </w:rPr>
        <w:t xml:space="preserve">) </w:t>
      </w:r>
      <w:r w:rsidR="00696842" w:rsidRPr="00E77DE8">
        <w:rPr>
          <w:bCs/>
          <w:sz w:val="24"/>
          <w:szCs w:val="24"/>
        </w:rPr>
        <w:t xml:space="preserve"> </w:t>
      </w:r>
      <w:r w:rsidR="00BF1D70" w:rsidRPr="00E77DE8">
        <w:rPr>
          <w:bCs/>
          <w:sz w:val="24"/>
          <w:szCs w:val="24"/>
        </w:rPr>
        <w:t>количество обязательных профилактических визитов, проведенных за отчетный период;</w:t>
      </w:r>
    </w:p>
    <w:p w:rsidR="00BF1D70" w:rsidRPr="00E77DE8" w:rsidRDefault="005F3F4D" w:rsidP="00F0292D">
      <w:pPr>
        <w:pStyle w:val="a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BF1D70" w:rsidRPr="00E77DE8">
        <w:rPr>
          <w:bCs/>
          <w:sz w:val="24"/>
          <w:szCs w:val="24"/>
        </w:rPr>
        <w:t>)</w:t>
      </w:r>
      <w:r w:rsidR="00696842" w:rsidRPr="00E77DE8">
        <w:rPr>
          <w:bCs/>
          <w:sz w:val="24"/>
          <w:szCs w:val="24"/>
        </w:rPr>
        <w:t xml:space="preserve"> </w:t>
      </w:r>
      <w:r w:rsidR="00BF1D70" w:rsidRPr="00E77DE8">
        <w:rPr>
          <w:bCs/>
          <w:sz w:val="24"/>
          <w:szCs w:val="24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BF1D70" w:rsidRPr="00E77DE8" w:rsidRDefault="005F3F4D" w:rsidP="00F0292D">
      <w:pPr>
        <w:pStyle w:val="a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BF1D70" w:rsidRPr="00E77DE8">
        <w:rPr>
          <w:bCs/>
          <w:sz w:val="24"/>
          <w:szCs w:val="24"/>
        </w:rPr>
        <w:t xml:space="preserve">) </w:t>
      </w:r>
      <w:r w:rsidR="00696842" w:rsidRPr="00E77DE8">
        <w:rPr>
          <w:bCs/>
          <w:sz w:val="24"/>
          <w:szCs w:val="24"/>
        </w:rPr>
        <w:t xml:space="preserve"> </w:t>
      </w:r>
      <w:r w:rsidR="00BF1D70" w:rsidRPr="00E77DE8">
        <w:rPr>
          <w:bCs/>
          <w:sz w:val="24"/>
          <w:szCs w:val="24"/>
        </w:rPr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BF1D70" w:rsidRPr="00E77DE8" w:rsidRDefault="005F3F4D" w:rsidP="00F0292D">
      <w:pPr>
        <w:pStyle w:val="a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E77DE8" w:rsidRPr="00E77DE8">
        <w:rPr>
          <w:bCs/>
          <w:sz w:val="24"/>
          <w:szCs w:val="24"/>
        </w:rPr>
        <w:t xml:space="preserve">) </w:t>
      </w:r>
      <w:r w:rsidR="00BF1D70" w:rsidRPr="00E77DE8">
        <w:rPr>
          <w:bCs/>
          <w:sz w:val="24"/>
          <w:szCs w:val="24"/>
        </w:rPr>
        <w:t>количество контрольных (надзорных)</w:t>
      </w:r>
      <w:r w:rsidR="00E77DE8" w:rsidRPr="00E77DE8">
        <w:rPr>
          <w:bCs/>
          <w:sz w:val="24"/>
          <w:szCs w:val="24"/>
        </w:rPr>
        <w:t xml:space="preserve"> мероприятий, по итогам которых </w:t>
      </w:r>
      <w:r w:rsidR="00BF1D70" w:rsidRPr="00E77DE8">
        <w:rPr>
          <w:bCs/>
          <w:sz w:val="24"/>
          <w:szCs w:val="24"/>
        </w:rPr>
        <w:t xml:space="preserve">возбуждены дела об административных правонарушениях, за отчетный период; </w:t>
      </w:r>
    </w:p>
    <w:p w:rsidR="00BF1D70" w:rsidRPr="00E77DE8" w:rsidRDefault="00BF1D70" w:rsidP="00F0292D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</w:t>
      </w:r>
      <w:r w:rsidR="005F3F4D">
        <w:rPr>
          <w:bCs/>
          <w:sz w:val="24"/>
          <w:szCs w:val="24"/>
        </w:rPr>
        <w:t>0</w:t>
      </w:r>
      <w:r w:rsidRPr="00E77DE8">
        <w:rPr>
          <w:bCs/>
          <w:sz w:val="24"/>
          <w:szCs w:val="24"/>
        </w:rPr>
        <w:t xml:space="preserve">) 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:rsidR="00BF1D70" w:rsidRPr="00E77DE8" w:rsidRDefault="00BF1D70" w:rsidP="00F0292D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</w:t>
      </w:r>
      <w:r w:rsidR="005F3F4D">
        <w:rPr>
          <w:bCs/>
          <w:sz w:val="24"/>
          <w:szCs w:val="24"/>
        </w:rPr>
        <w:t>1</w:t>
      </w:r>
      <w:r w:rsidRPr="00E77DE8">
        <w:rPr>
          <w:bCs/>
          <w:sz w:val="24"/>
          <w:szCs w:val="24"/>
        </w:rPr>
        <w:t xml:space="preserve">) 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0E5DB2" w:rsidRPr="00E77DE8" w:rsidRDefault="00BF1D70" w:rsidP="00F0292D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</w:t>
      </w:r>
      <w:r w:rsidR="005F3F4D">
        <w:rPr>
          <w:bCs/>
          <w:sz w:val="24"/>
          <w:szCs w:val="24"/>
        </w:rPr>
        <w:t>2</w:t>
      </w:r>
      <w:r w:rsidRPr="00E77DE8">
        <w:rPr>
          <w:bCs/>
          <w:sz w:val="24"/>
          <w:szCs w:val="24"/>
        </w:rPr>
        <w:t>)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BF1D70" w:rsidRPr="00E77DE8" w:rsidRDefault="00BF1D70" w:rsidP="00F0292D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</w:t>
      </w:r>
      <w:r w:rsidR="005F3F4D">
        <w:rPr>
          <w:bCs/>
          <w:sz w:val="24"/>
          <w:szCs w:val="24"/>
        </w:rPr>
        <w:t>3</w:t>
      </w:r>
      <w:r w:rsidRPr="00E77DE8">
        <w:rPr>
          <w:bCs/>
          <w:sz w:val="24"/>
          <w:szCs w:val="24"/>
        </w:rPr>
        <w:t>)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 общее количество учтенных объектов контроля на конец отчетного периода;</w:t>
      </w:r>
    </w:p>
    <w:p w:rsidR="00BF1D70" w:rsidRPr="00E77DE8" w:rsidRDefault="00BF1D70" w:rsidP="00F0292D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</w:t>
      </w:r>
      <w:r w:rsidR="00F0292D">
        <w:rPr>
          <w:bCs/>
          <w:sz w:val="24"/>
          <w:szCs w:val="24"/>
        </w:rPr>
        <w:t>4</w:t>
      </w:r>
      <w:r w:rsidRPr="00E77DE8">
        <w:rPr>
          <w:bCs/>
          <w:sz w:val="24"/>
          <w:szCs w:val="24"/>
        </w:rPr>
        <w:t>)</w:t>
      </w:r>
      <w:r w:rsidR="00E77DE8" w:rsidRPr="00E77DE8">
        <w:rPr>
          <w:bCs/>
          <w:sz w:val="24"/>
          <w:szCs w:val="24"/>
        </w:rPr>
        <w:t xml:space="preserve"> </w:t>
      </w:r>
      <w:r w:rsidRPr="00E77DE8">
        <w:rPr>
          <w:bCs/>
          <w:sz w:val="24"/>
          <w:szCs w:val="24"/>
        </w:rPr>
        <w:t xml:space="preserve"> количество учтенных контролируемых лиц на конец отчетного периода;</w:t>
      </w:r>
    </w:p>
    <w:p w:rsidR="00BF1D70" w:rsidRPr="00E77DE8" w:rsidRDefault="00E77DE8" w:rsidP="00F0292D">
      <w:pPr>
        <w:pStyle w:val="ad"/>
        <w:jc w:val="both"/>
        <w:rPr>
          <w:bCs/>
          <w:sz w:val="24"/>
          <w:szCs w:val="24"/>
        </w:rPr>
      </w:pPr>
      <w:r w:rsidRPr="00E77DE8">
        <w:rPr>
          <w:bCs/>
          <w:sz w:val="24"/>
          <w:szCs w:val="24"/>
        </w:rPr>
        <w:t>1</w:t>
      </w:r>
      <w:r w:rsidR="00F0292D">
        <w:rPr>
          <w:bCs/>
          <w:sz w:val="24"/>
          <w:szCs w:val="24"/>
        </w:rPr>
        <w:t>5</w:t>
      </w:r>
      <w:r w:rsidRPr="00E77DE8">
        <w:rPr>
          <w:bCs/>
          <w:sz w:val="24"/>
          <w:szCs w:val="24"/>
        </w:rPr>
        <w:t>)</w:t>
      </w:r>
      <w:r w:rsidR="00BF1D70" w:rsidRPr="00E77DE8">
        <w:rPr>
          <w:sz w:val="24"/>
          <w:szCs w:val="24"/>
        </w:rPr>
        <w:t>количество учтенных контролируемых лиц, в отношении которых проведены контрольные (надзорные) мероприятия, за отчетный период</w:t>
      </w:r>
      <w:r w:rsidR="00BF1D70" w:rsidRPr="00E77DE8">
        <w:rPr>
          <w:bCs/>
          <w:sz w:val="24"/>
          <w:szCs w:val="24"/>
        </w:rPr>
        <w:t xml:space="preserve">; </w:t>
      </w:r>
    </w:p>
    <w:p w:rsidR="005F3F4D" w:rsidRPr="005F3F4D" w:rsidRDefault="00F0292D" w:rsidP="00F0292D">
      <w:pPr>
        <w:jc w:val="both"/>
        <w:rPr>
          <w:rFonts w:eastAsia="Calibri"/>
          <w:bCs/>
          <w:szCs w:val="24"/>
          <w:lang w:eastAsia="zh-CN"/>
        </w:rPr>
      </w:pPr>
      <w:r>
        <w:rPr>
          <w:rFonts w:eastAsia="Calibri"/>
          <w:bCs/>
          <w:szCs w:val="24"/>
          <w:lang w:eastAsia="zh-CN"/>
        </w:rPr>
        <w:t>16</w:t>
      </w:r>
      <w:r w:rsidR="005F3F4D" w:rsidRPr="005F3F4D">
        <w:rPr>
          <w:rFonts w:eastAsia="Calibri"/>
          <w:bCs/>
          <w:szCs w:val="24"/>
          <w:lang w:eastAsia="zh-CN"/>
        </w:rPr>
        <w:t xml:space="preserve">) количество исковых заявлений об оспаривании решений, действий </w:t>
      </w:r>
    </w:p>
    <w:p w:rsidR="005F3F4D" w:rsidRPr="005F3F4D" w:rsidRDefault="005F3F4D" w:rsidP="00F0292D">
      <w:pPr>
        <w:jc w:val="both"/>
        <w:rPr>
          <w:rFonts w:eastAsia="Calibri"/>
          <w:bCs/>
          <w:szCs w:val="24"/>
          <w:lang w:eastAsia="zh-CN"/>
        </w:rPr>
      </w:pPr>
      <w:r w:rsidRPr="005F3F4D">
        <w:rPr>
          <w:rFonts w:eastAsia="Calibri"/>
          <w:bCs/>
          <w:szCs w:val="24"/>
          <w:lang w:eastAsia="zh-CN"/>
        </w:rPr>
        <w:t xml:space="preserve">(бездействий) должностных лиц контрольных (надзорных) органов, направленных </w:t>
      </w:r>
    </w:p>
    <w:p w:rsidR="005F3F4D" w:rsidRPr="005F3F4D" w:rsidRDefault="005F3F4D" w:rsidP="00F0292D">
      <w:pPr>
        <w:jc w:val="both"/>
        <w:rPr>
          <w:rFonts w:eastAsia="Calibri"/>
          <w:bCs/>
          <w:szCs w:val="24"/>
          <w:lang w:eastAsia="zh-CN"/>
        </w:rPr>
      </w:pPr>
      <w:r w:rsidRPr="005F3F4D">
        <w:rPr>
          <w:rFonts w:eastAsia="Calibri"/>
          <w:bCs/>
          <w:szCs w:val="24"/>
          <w:lang w:eastAsia="zh-CN"/>
        </w:rPr>
        <w:t>контролируемыми лицами в судебном порядке, за отчетный период;</w:t>
      </w:r>
    </w:p>
    <w:p w:rsidR="005F3F4D" w:rsidRPr="005F3F4D" w:rsidRDefault="00F0292D" w:rsidP="00F0292D">
      <w:pPr>
        <w:jc w:val="both"/>
        <w:rPr>
          <w:rFonts w:eastAsia="Calibri"/>
          <w:bCs/>
          <w:szCs w:val="24"/>
          <w:lang w:eastAsia="zh-CN"/>
        </w:rPr>
      </w:pPr>
      <w:r>
        <w:rPr>
          <w:rFonts w:eastAsia="Calibri"/>
          <w:bCs/>
          <w:szCs w:val="24"/>
          <w:lang w:eastAsia="zh-CN"/>
        </w:rPr>
        <w:t>17</w:t>
      </w:r>
      <w:r w:rsidR="005F3F4D" w:rsidRPr="005F3F4D">
        <w:rPr>
          <w:rFonts w:eastAsia="Calibri"/>
          <w:bCs/>
          <w:szCs w:val="24"/>
          <w:lang w:eastAsia="zh-CN"/>
        </w:rPr>
        <w:t xml:space="preserve">) количество исковых заявлений об оспаривании решений, действий </w:t>
      </w:r>
    </w:p>
    <w:p w:rsidR="005F3F4D" w:rsidRPr="005F3F4D" w:rsidRDefault="005F3F4D" w:rsidP="00F0292D">
      <w:pPr>
        <w:jc w:val="both"/>
        <w:rPr>
          <w:rFonts w:eastAsia="Calibri"/>
          <w:bCs/>
          <w:szCs w:val="24"/>
          <w:lang w:eastAsia="zh-CN"/>
        </w:rPr>
      </w:pPr>
      <w:r w:rsidRPr="005F3F4D">
        <w:rPr>
          <w:rFonts w:eastAsia="Calibri"/>
          <w:bCs/>
          <w:szCs w:val="24"/>
          <w:lang w:eastAsia="zh-CN"/>
        </w:rPr>
        <w:t xml:space="preserve">(бездействий) должностных лиц контрольных (надзорных) органов, направленных </w:t>
      </w:r>
    </w:p>
    <w:p w:rsidR="005F3F4D" w:rsidRPr="005F3F4D" w:rsidRDefault="005F3F4D" w:rsidP="00F0292D">
      <w:pPr>
        <w:jc w:val="both"/>
        <w:rPr>
          <w:rFonts w:eastAsia="Calibri"/>
          <w:bCs/>
          <w:szCs w:val="24"/>
          <w:lang w:eastAsia="zh-CN"/>
        </w:rPr>
      </w:pPr>
      <w:r w:rsidRPr="005F3F4D">
        <w:rPr>
          <w:rFonts w:eastAsia="Calibri"/>
          <w:bCs/>
          <w:szCs w:val="24"/>
          <w:lang w:eastAsia="zh-CN"/>
        </w:rPr>
        <w:t xml:space="preserve">контролируемыми лицами в судебном порядке, по которым принято решение </w:t>
      </w:r>
    </w:p>
    <w:p w:rsidR="005F3F4D" w:rsidRPr="005F3F4D" w:rsidRDefault="005F3F4D" w:rsidP="00F0292D">
      <w:pPr>
        <w:jc w:val="both"/>
        <w:rPr>
          <w:rFonts w:eastAsia="Calibri"/>
          <w:bCs/>
          <w:szCs w:val="24"/>
          <w:lang w:eastAsia="zh-CN"/>
        </w:rPr>
      </w:pPr>
      <w:r w:rsidRPr="005F3F4D">
        <w:rPr>
          <w:rFonts w:eastAsia="Calibri"/>
          <w:bCs/>
          <w:szCs w:val="24"/>
          <w:lang w:eastAsia="zh-CN"/>
        </w:rPr>
        <w:t>об удовлетворении заявленных требований, за отчетный период;</w:t>
      </w:r>
    </w:p>
    <w:p w:rsidR="005F3F4D" w:rsidRPr="005F3F4D" w:rsidRDefault="00F0292D" w:rsidP="00F0292D">
      <w:pPr>
        <w:jc w:val="both"/>
        <w:rPr>
          <w:rFonts w:eastAsia="Calibri"/>
          <w:bCs/>
          <w:szCs w:val="24"/>
          <w:lang w:eastAsia="zh-CN"/>
        </w:rPr>
      </w:pPr>
      <w:r>
        <w:rPr>
          <w:rFonts w:eastAsia="Calibri"/>
          <w:bCs/>
          <w:szCs w:val="24"/>
          <w:lang w:eastAsia="zh-CN"/>
        </w:rPr>
        <w:t>18</w:t>
      </w:r>
      <w:r w:rsidR="005F3F4D" w:rsidRPr="005F3F4D">
        <w:rPr>
          <w:rFonts w:eastAsia="Calibri"/>
          <w:bCs/>
          <w:szCs w:val="24"/>
          <w:lang w:eastAsia="zh-CN"/>
        </w:rPr>
        <w:t xml:space="preserve">) количество контрольных (надзорных) мероприятий, проведенных с грубым </w:t>
      </w:r>
    </w:p>
    <w:p w:rsidR="005F3F4D" w:rsidRPr="005F3F4D" w:rsidRDefault="005F3F4D" w:rsidP="00F0292D">
      <w:pPr>
        <w:jc w:val="both"/>
        <w:rPr>
          <w:rFonts w:eastAsia="Calibri"/>
          <w:bCs/>
          <w:szCs w:val="24"/>
          <w:lang w:eastAsia="zh-CN"/>
        </w:rPr>
      </w:pPr>
      <w:r w:rsidRPr="005F3F4D">
        <w:rPr>
          <w:rFonts w:eastAsia="Calibri"/>
          <w:bCs/>
          <w:szCs w:val="24"/>
          <w:lang w:eastAsia="zh-CN"/>
        </w:rPr>
        <w:t xml:space="preserve">нарушением требований к организации и осуществлению государственного контроля </w:t>
      </w:r>
    </w:p>
    <w:p w:rsidR="005F3F4D" w:rsidRPr="005F3F4D" w:rsidRDefault="005F3F4D" w:rsidP="00F0292D">
      <w:pPr>
        <w:jc w:val="both"/>
        <w:rPr>
          <w:rFonts w:eastAsia="Calibri"/>
          <w:bCs/>
          <w:szCs w:val="24"/>
          <w:lang w:eastAsia="zh-CN"/>
        </w:rPr>
      </w:pPr>
      <w:r w:rsidRPr="005F3F4D">
        <w:rPr>
          <w:rFonts w:eastAsia="Calibri"/>
          <w:bCs/>
          <w:szCs w:val="24"/>
          <w:lang w:eastAsia="zh-CN"/>
        </w:rPr>
        <w:t>(надзора) и результаты которых были признаны недействительными</w:t>
      </w:r>
    </w:p>
    <w:p w:rsidR="0029465D" w:rsidRDefault="005F3F4D" w:rsidP="00F0292D">
      <w:pPr>
        <w:jc w:val="both"/>
      </w:pPr>
      <w:r w:rsidRPr="005F3F4D">
        <w:rPr>
          <w:rFonts w:eastAsia="Calibri"/>
          <w:bCs/>
          <w:szCs w:val="24"/>
          <w:lang w:eastAsia="zh-CN"/>
        </w:rPr>
        <w:t>и (или) отменены, за отчетный период.</w:t>
      </w:r>
    </w:p>
    <w:sectPr w:rsidR="0029465D" w:rsidSect="00F0292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B66" w:rsidRDefault="00610B66">
      <w:r>
        <w:separator/>
      </w:r>
    </w:p>
  </w:endnote>
  <w:endnote w:type="continuationSeparator" w:id="0">
    <w:p w:rsidR="00610B66" w:rsidRDefault="00610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1E2FE6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1E2FE6" w:rsidP="00940B9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6632">
      <w:rPr>
        <w:rStyle w:val="a6"/>
        <w:noProof/>
      </w:rPr>
      <w:t>2</w:t>
    </w:r>
    <w:r>
      <w:rPr>
        <w:rStyle w:val="a6"/>
      </w:rPr>
      <w:fldChar w:fldCharType="end"/>
    </w:r>
  </w:p>
  <w:p w:rsidR="00F15E80" w:rsidRDefault="00F15E80" w:rsidP="008E18A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B66" w:rsidRDefault="00610B66">
      <w:r>
        <w:separator/>
      </w:r>
    </w:p>
  </w:footnote>
  <w:footnote w:type="continuationSeparator" w:id="0">
    <w:p w:rsidR="00610B66" w:rsidRDefault="00610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1E2FE6" w:rsidP="00761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5E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E80" w:rsidRDefault="00F15E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80" w:rsidRDefault="00F15E80" w:rsidP="00761CF0">
    <w:pPr>
      <w:pStyle w:val="a5"/>
      <w:framePr w:wrap="around" w:vAnchor="text" w:hAnchor="margin" w:xAlign="center" w:y="1"/>
      <w:rPr>
        <w:rStyle w:val="a6"/>
      </w:rPr>
    </w:pPr>
  </w:p>
  <w:p w:rsidR="00F15E80" w:rsidRDefault="00F15E80" w:rsidP="00D77A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334F"/>
    <w:multiLevelType w:val="hybridMultilevel"/>
    <w:tmpl w:val="0A48E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3C50"/>
    <w:multiLevelType w:val="hybridMultilevel"/>
    <w:tmpl w:val="0FC688DA"/>
    <w:lvl w:ilvl="0" w:tplc="441652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7D520B"/>
    <w:multiLevelType w:val="multilevel"/>
    <w:tmpl w:val="4D5E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4917F59"/>
    <w:multiLevelType w:val="hybridMultilevel"/>
    <w:tmpl w:val="88C8FE1E"/>
    <w:lvl w:ilvl="0" w:tplc="EE908D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36F6561"/>
    <w:multiLevelType w:val="hybridMultilevel"/>
    <w:tmpl w:val="2DCC4B62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362DC0"/>
    <w:multiLevelType w:val="hybridMultilevel"/>
    <w:tmpl w:val="0562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99E"/>
    <w:rsid w:val="000146FB"/>
    <w:rsid w:val="00015E58"/>
    <w:rsid w:val="00024A46"/>
    <w:rsid w:val="00032571"/>
    <w:rsid w:val="0005099E"/>
    <w:rsid w:val="00064444"/>
    <w:rsid w:val="00071376"/>
    <w:rsid w:val="00075420"/>
    <w:rsid w:val="0008178D"/>
    <w:rsid w:val="000879DC"/>
    <w:rsid w:val="00097EE4"/>
    <w:rsid w:val="000A5675"/>
    <w:rsid w:val="000B4BD3"/>
    <w:rsid w:val="000B6050"/>
    <w:rsid w:val="000C5F17"/>
    <w:rsid w:val="000E5DB2"/>
    <w:rsid w:val="000F01B9"/>
    <w:rsid w:val="000F6632"/>
    <w:rsid w:val="001002BB"/>
    <w:rsid w:val="00101480"/>
    <w:rsid w:val="00103CD0"/>
    <w:rsid w:val="00106BA6"/>
    <w:rsid w:val="0012205C"/>
    <w:rsid w:val="001228F4"/>
    <w:rsid w:val="00156A23"/>
    <w:rsid w:val="00193D4F"/>
    <w:rsid w:val="001B4EC6"/>
    <w:rsid w:val="001D1934"/>
    <w:rsid w:val="001E092E"/>
    <w:rsid w:val="001E2FE6"/>
    <w:rsid w:val="00204D1E"/>
    <w:rsid w:val="00207596"/>
    <w:rsid w:val="002137FB"/>
    <w:rsid w:val="0021596A"/>
    <w:rsid w:val="0024546B"/>
    <w:rsid w:val="00264069"/>
    <w:rsid w:val="00271329"/>
    <w:rsid w:val="0027175A"/>
    <w:rsid w:val="00282CE8"/>
    <w:rsid w:val="0029465D"/>
    <w:rsid w:val="002A07B1"/>
    <w:rsid w:val="002A2CC9"/>
    <w:rsid w:val="002A2DC7"/>
    <w:rsid w:val="002C4D40"/>
    <w:rsid w:val="002D6634"/>
    <w:rsid w:val="002E1FE1"/>
    <w:rsid w:val="002F138A"/>
    <w:rsid w:val="00311C63"/>
    <w:rsid w:val="00314AE8"/>
    <w:rsid w:val="00337C8C"/>
    <w:rsid w:val="00340A8A"/>
    <w:rsid w:val="0036099D"/>
    <w:rsid w:val="00366114"/>
    <w:rsid w:val="00376505"/>
    <w:rsid w:val="0038044F"/>
    <w:rsid w:val="0038196B"/>
    <w:rsid w:val="003B3028"/>
    <w:rsid w:val="003C2FBF"/>
    <w:rsid w:val="003C3325"/>
    <w:rsid w:val="003C5130"/>
    <w:rsid w:val="003D4D9E"/>
    <w:rsid w:val="003D63DC"/>
    <w:rsid w:val="003F48A2"/>
    <w:rsid w:val="004207F7"/>
    <w:rsid w:val="00423DC7"/>
    <w:rsid w:val="0043040F"/>
    <w:rsid w:val="00433E87"/>
    <w:rsid w:val="00454F68"/>
    <w:rsid w:val="0045548E"/>
    <w:rsid w:val="0045608C"/>
    <w:rsid w:val="0046293E"/>
    <w:rsid w:val="00462FD2"/>
    <w:rsid w:val="00471F9B"/>
    <w:rsid w:val="00484A3F"/>
    <w:rsid w:val="004919AD"/>
    <w:rsid w:val="004D616F"/>
    <w:rsid w:val="004F0CFE"/>
    <w:rsid w:val="004F28BD"/>
    <w:rsid w:val="00503A50"/>
    <w:rsid w:val="005161C9"/>
    <w:rsid w:val="00522030"/>
    <w:rsid w:val="00551E34"/>
    <w:rsid w:val="00561A09"/>
    <w:rsid w:val="0057278A"/>
    <w:rsid w:val="0058306B"/>
    <w:rsid w:val="005949AB"/>
    <w:rsid w:val="005A3442"/>
    <w:rsid w:val="005B13ED"/>
    <w:rsid w:val="005B7600"/>
    <w:rsid w:val="005B7EDF"/>
    <w:rsid w:val="005E2E63"/>
    <w:rsid w:val="005E6212"/>
    <w:rsid w:val="005F3F4D"/>
    <w:rsid w:val="00610B66"/>
    <w:rsid w:val="00630EEF"/>
    <w:rsid w:val="00696842"/>
    <w:rsid w:val="006B7BB0"/>
    <w:rsid w:val="006D7CC3"/>
    <w:rsid w:val="0072227A"/>
    <w:rsid w:val="007353CE"/>
    <w:rsid w:val="00747396"/>
    <w:rsid w:val="007547AD"/>
    <w:rsid w:val="00761CF0"/>
    <w:rsid w:val="00764D32"/>
    <w:rsid w:val="00766FD1"/>
    <w:rsid w:val="00781E0F"/>
    <w:rsid w:val="007D3AAB"/>
    <w:rsid w:val="007E66C4"/>
    <w:rsid w:val="007F1129"/>
    <w:rsid w:val="007F2329"/>
    <w:rsid w:val="00807D43"/>
    <w:rsid w:val="0082081F"/>
    <w:rsid w:val="00821F3F"/>
    <w:rsid w:val="00827BEF"/>
    <w:rsid w:val="00835354"/>
    <w:rsid w:val="0084557F"/>
    <w:rsid w:val="00854FCB"/>
    <w:rsid w:val="00860D75"/>
    <w:rsid w:val="00871BA4"/>
    <w:rsid w:val="00884515"/>
    <w:rsid w:val="0088749A"/>
    <w:rsid w:val="0089287F"/>
    <w:rsid w:val="008D02EE"/>
    <w:rsid w:val="008D64B7"/>
    <w:rsid w:val="008E0633"/>
    <w:rsid w:val="008E18AE"/>
    <w:rsid w:val="008E6FD9"/>
    <w:rsid w:val="008F5E4C"/>
    <w:rsid w:val="009038AF"/>
    <w:rsid w:val="00904B93"/>
    <w:rsid w:val="00906FD8"/>
    <w:rsid w:val="00912E82"/>
    <w:rsid w:val="00933B38"/>
    <w:rsid w:val="009355D3"/>
    <w:rsid w:val="00940B95"/>
    <w:rsid w:val="00943AD1"/>
    <w:rsid w:val="009A6538"/>
    <w:rsid w:val="009B180A"/>
    <w:rsid w:val="009C2120"/>
    <w:rsid w:val="009D3CB7"/>
    <w:rsid w:val="00A00993"/>
    <w:rsid w:val="00A1031C"/>
    <w:rsid w:val="00A11AB8"/>
    <w:rsid w:val="00A46F60"/>
    <w:rsid w:val="00A63A6A"/>
    <w:rsid w:val="00A64437"/>
    <w:rsid w:val="00A64D68"/>
    <w:rsid w:val="00A67D29"/>
    <w:rsid w:val="00A767B2"/>
    <w:rsid w:val="00A77DEC"/>
    <w:rsid w:val="00A83446"/>
    <w:rsid w:val="00A90562"/>
    <w:rsid w:val="00AA1465"/>
    <w:rsid w:val="00AB64F8"/>
    <w:rsid w:val="00AC2DEF"/>
    <w:rsid w:val="00AD3E5D"/>
    <w:rsid w:val="00AF1871"/>
    <w:rsid w:val="00AF6225"/>
    <w:rsid w:val="00B2413B"/>
    <w:rsid w:val="00B272B9"/>
    <w:rsid w:val="00B4245B"/>
    <w:rsid w:val="00B52613"/>
    <w:rsid w:val="00B70F0E"/>
    <w:rsid w:val="00B77FF2"/>
    <w:rsid w:val="00B845E5"/>
    <w:rsid w:val="00BA0596"/>
    <w:rsid w:val="00BF113C"/>
    <w:rsid w:val="00BF1D70"/>
    <w:rsid w:val="00BF56CD"/>
    <w:rsid w:val="00C10507"/>
    <w:rsid w:val="00C36D8B"/>
    <w:rsid w:val="00C37265"/>
    <w:rsid w:val="00C44256"/>
    <w:rsid w:val="00C52482"/>
    <w:rsid w:val="00C555D5"/>
    <w:rsid w:val="00C73341"/>
    <w:rsid w:val="00C82135"/>
    <w:rsid w:val="00C83BB3"/>
    <w:rsid w:val="00C87825"/>
    <w:rsid w:val="00CE0A5F"/>
    <w:rsid w:val="00CE0B19"/>
    <w:rsid w:val="00D039A3"/>
    <w:rsid w:val="00D05B9F"/>
    <w:rsid w:val="00D21AD8"/>
    <w:rsid w:val="00D40B82"/>
    <w:rsid w:val="00D6659B"/>
    <w:rsid w:val="00D730A2"/>
    <w:rsid w:val="00D77A50"/>
    <w:rsid w:val="00D83980"/>
    <w:rsid w:val="00D9763E"/>
    <w:rsid w:val="00DB0F10"/>
    <w:rsid w:val="00DB4534"/>
    <w:rsid w:val="00DE0187"/>
    <w:rsid w:val="00DF0CA1"/>
    <w:rsid w:val="00DF3B20"/>
    <w:rsid w:val="00E23684"/>
    <w:rsid w:val="00E33F56"/>
    <w:rsid w:val="00E67885"/>
    <w:rsid w:val="00E77DE8"/>
    <w:rsid w:val="00E82F7B"/>
    <w:rsid w:val="00E83B2A"/>
    <w:rsid w:val="00E85CF7"/>
    <w:rsid w:val="00E86181"/>
    <w:rsid w:val="00E949F0"/>
    <w:rsid w:val="00EA0221"/>
    <w:rsid w:val="00EA037D"/>
    <w:rsid w:val="00EB1F20"/>
    <w:rsid w:val="00EB258E"/>
    <w:rsid w:val="00EB4B9E"/>
    <w:rsid w:val="00EC6A6B"/>
    <w:rsid w:val="00ED66B0"/>
    <w:rsid w:val="00EF64A5"/>
    <w:rsid w:val="00EF6D5F"/>
    <w:rsid w:val="00F0292D"/>
    <w:rsid w:val="00F05BD6"/>
    <w:rsid w:val="00F15E80"/>
    <w:rsid w:val="00F34F8A"/>
    <w:rsid w:val="00F37C2C"/>
    <w:rsid w:val="00F46D4C"/>
    <w:rsid w:val="00F72205"/>
    <w:rsid w:val="00F9480C"/>
    <w:rsid w:val="00F94963"/>
    <w:rsid w:val="00FA5A10"/>
    <w:rsid w:val="00FB67B9"/>
    <w:rsid w:val="00FC2F50"/>
    <w:rsid w:val="00FE009D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E8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E82"/>
    <w:pPr>
      <w:jc w:val="both"/>
    </w:pPr>
    <w:rPr>
      <w:sz w:val="26"/>
    </w:rPr>
  </w:style>
  <w:style w:type="paragraph" w:styleId="a4">
    <w:name w:val="Body Text Indent"/>
    <w:basedOn w:val="a"/>
    <w:rsid w:val="00912E82"/>
    <w:pPr>
      <w:ind w:firstLine="709"/>
      <w:jc w:val="both"/>
    </w:pPr>
    <w:rPr>
      <w:sz w:val="26"/>
    </w:rPr>
  </w:style>
  <w:style w:type="paragraph" w:styleId="a5">
    <w:name w:val="header"/>
    <w:basedOn w:val="a"/>
    <w:rsid w:val="00C555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55D5"/>
  </w:style>
  <w:style w:type="paragraph" w:styleId="a7">
    <w:name w:val="footer"/>
    <w:basedOn w:val="a"/>
    <w:link w:val="a8"/>
    <w:rsid w:val="00D77A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7A50"/>
    <w:rPr>
      <w:sz w:val="24"/>
    </w:rPr>
  </w:style>
  <w:style w:type="paragraph" w:customStyle="1" w:styleId="a9">
    <w:name w:val="Знак"/>
    <w:basedOn w:val="a"/>
    <w:rsid w:val="008E18A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Balloon Text"/>
    <w:basedOn w:val="a"/>
    <w:semiHidden/>
    <w:rsid w:val="00DF0C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C2120"/>
    <w:pPr>
      <w:ind w:left="708"/>
    </w:pPr>
  </w:style>
  <w:style w:type="character" w:styleId="ac">
    <w:name w:val="Hyperlink"/>
    <w:rsid w:val="00B52613"/>
    <w:rPr>
      <w:color w:val="0000FF"/>
      <w:u w:val="single"/>
    </w:rPr>
  </w:style>
  <w:style w:type="paragraph" w:styleId="ad">
    <w:name w:val="No Spacing"/>
    <w:qFormat/>
    <w:rsid w:val="00B52613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rmal">
    <w:name w:val="ConsPlusNormal"/>
    <w:uiPriority w:val="99"/>
    <w:rsid w:val="000E5DB2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78D6-0FD1-4FBE-A516-738C619C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земельного участка, находящегося</vt:lpstr>
    </vt:vector>
  </TitlesOfParts>
  <Company>1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земельного участка, находящегося</dc:title>
  <dc:creator>1</dc:creator>
  <cp:lastModifiedBy>Денис</cp:lastModifiedBy>
  <cp:revision>13</cp:revision>
  <cp:lastPrinted>2021-11-22T10:33:00Z</cp:lastPrinted>
  <dcterms:created xsi:type="dcterms:W3CDTF">2021-12-14T09:42:00Z</dcterms:created>
  <dcterms:modified xsi:type="dcterms:W3CDTF">2022-01-04T10:39:00Z</dcterms:modified>
</cp:coreProperties>
</file>