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1157594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89179A">
        <w:rPr>
          <w:rFonts w:ascii="Times New Roman" w:hAnsi="Times New Roman"/>
          <w:sz w:val="24"/>
          <w:szCs w:val="24"/>
        </w:rPr>
        <w:t>13 декабря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</w:t>
      </w:r>
      <w:r w:rsidR="00DC4DF6">
        <w:rPr>
          <w:rFonts w:ascii="Times New Roman" w:hAnsi="Times New Roman"/>
          <w:sz w:val="24"/>
          <w:szCs w:val="24"/>
        </w:rPr>
        <w:t>2</w:t>
      </w:r>
      <w:r w:rsidR="00B9169E">
        <w:rPr>
          <w:rFonts w:ascii="Times New Roman" w:hAnsi="Times New Roman"/>
          <w:sz w:val="24"/>
          <w:szCs w:val="24"/>
        </w:rPr>
        <w:t>1</w:t>
      </w:r>
      <w:r w:rsidR="000E3EEE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9169E">
        <w:rPr>
          <w:rFonts w:ascii="Times New Roman" w:hAnsi="Times New Roman"/>
          <w:sz w:val="24"/>
          <w:szCs w:val="24"/>
        </w:rPr>
        <w:t xml:space="preserve">  </w:t>
      </w:r>
      <w:r w:rsidR="00DD474C">
        <w:rPr>
          <w:rFonts w:ascii="Times New Roman" w:hAnsi="Times New Roman"/>
          <w:sz w:val="24"/>
          <w:szCs w:val="24"/>
        </w:rPr>
        <w:t xml:space="preserve">  </w:t>
      </w:r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89179A">
        <w:rPr>
          <w:rFonts w:ascii="Times New Roman" w:hAnsi="Times New Roman"/>
          <w:sz w:val="24"/>
          <w:szCs w:val="24"/>
        </w:rPr>
        <w:t>42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>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от 05.02.2019 года №6, от 27.12.2019 года №57</w:t>
      </w:r>
      <w:r w:rsidR="00B9169E">
        <w:rPr>
          <w:rFonts w:ascii="Times New Roman" w:hAnsi="Times New Roman"/>
          <w:sz w:val="24"/>
          <w:szCs w:val="24"/>
        </w:rPr>
        <w:t>,</w:t>
      </w:r>
      <w:r w:rsidR="00DC4DF6">
        <w:rPr>
          <w:rFonts w:ascii="Times New Roman" w:hAnsi="Times New Roman"/>
          <w:sz w:val="24"/>
          <w:szCs w:val="24"/>
        </w:rPr>
        <w:t xml:space="preserve"> </w:t>
      </w:r>
      <w:r w:rsidR="00B9169E">
        <w:rPr>
          <w:rFonts w:ascii="Times New Roman" w:hAnsi="Times New Roman"/>
          <w:sz w:val="24"/>
          <w:szCs w:val="24"/>
        </w:rPr>
        <w:t>от 09.01.2020 года №3, от 26.02.2020 №8, от 25.12.2020 года №59</w:t>
      </w:r>
      <w:r w:rsidR="000E3EEE">
        <w:rPr>
          <w:rFonts w:ascii="Times New Roman" w:hAnsi="Times New Roman"/>
          <w:sz w:val="24"/>
          <w:szCs w:val="24"/>
        </w:rPr>
        <w:t>, от 18.01.2021 года №3</w:t>
      </w:r>
      <w:r w:rsidR="0089179A">
        <w:rPr>
          <w:rFonts w:ascii="Times New Roman" w:hAnsi="Times New Roman"/>
          <w:sz w:val="24"/>
          <w:szCs w:val="24"/>
        </w:rPr>
        <w:t>,  от 25.02.2021 года №</w:t>
      </w:r>
      <w:r w:rsidR="003C7FA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0E3EEE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FD53E7" w:rsidRDefault="003F00AE" w:rsidP="00FD53E7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F60E85" w:rsidRPr="00F60E85">
              <w:rPr>
                <w:rFonts w:ascii="Times New Roman" w:hAnsi="Times New Roman"/>
                <w:sz w:val="24"/>
                <w:szCs w:val="24"/>
              </w:rPr>
              <w:t>29 897 379,31</w:t>
            </w:r>
            <w:r w:rsidR="00024D6D" w:rsidRPr="00F60E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F60E85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 w:rsidRPr="00F60E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F6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C92" w:rsidRPr="00F60E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0E85" w:rsidRPr="00F60E85">
              <w:rPr>
                <w:rFonts w:ascii="Times New Roman" w:hAnsi="Times New Roman" w:cs="Times New Roman"/>
                <w:sz w:val="24"/>
                <w:szCs w:val="24"/>
              </w:rPr>
              <w:t> 756 958</w:t>
            </w:r>
            <w:r w:rsidR="008B4C92" w:rsidRPr="00F60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B4C92" w:rsidRPr="00F60E85">
              <w:t xml:space="preserve"> </w:t>
            </w:r>
            <w:r w:rsidRPr="00F60E8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F60E85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 w:rsidRPr="00F6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85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F60E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E85" w:rsidRPr="00F60E85">
              <w:rPr>
                <w:rFonts w:ascii="Times New Roman" w:hAnsi="Times New Roman" w:cs="Times New Roman"/>
                <w:sz w:val="24"/>
                <w:szCs w:val="24"/>
              </w:rPr>
              <w:t>795 069</w:t>
            </w:r>
            <w:r w:rsidR="00F57CA9" w:rsidRPr="00F60E85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8B4C92" w:rsidRPr="00F60E85">
              <w:t xml:space="preserve"> </w:t>
            </w:r>
            <w:r w:rsidRPr="00F60E8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24D6D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 w:rsidRPr="00F6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85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F60E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E85" w:rsidRPr="00F60E85">
              <w:rPr>
                <w:rFonts w:ascii="Times New Roman" w:hAnsi="Times New Roman"/>
                <w:sz w:val="24"/>
                <w:szCs w:val="24"/>
              </w:rPr>
              <w:t>169 312</w:t>
            </w:r>
            <w:r w:rsidR="0089638A" w:rsidRPr="00F60E85">
              <w:rPr>
                <w:rFonts w:ascii="Times New Roman" w:hAnsi="Times New Roman"/>
                <w:sz w:val="24"/>
                <w:szCs w:val="24"/>
              </w:rPr>
              <w:t>,00</w:t>
            </w:r>
            <w:r w:rsidRPr="00F6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6642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E0734B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FD53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9696C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C4DF6" w:rsidRPr="0099696C" w:rsidRDefault="0099696C" w:rsidP="009969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2764" w:type="dxa"/>
                </w:tcPr>
                <w:p w:rsidR="00AC6642" w:rsidRPr="00F60E85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Pr="00F60E85" w:rsidRDefault="00F57CA9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60E85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282 012</w:t>
                  </w: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,19</w:t>
                  </w:r>
                </w:p>
                <w:p w:rsidR="0099696C" w:rsidRPr="00F60E85" w:rsidRDefault="0099696C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3 054 557</w:t>
                  </w:r>
                  <w:r w:rsidR="00DC4DF6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F60E85" w:rsidRDefault="0099696C" w:rsidP="0099696C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0E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3 109 160,00</w:t>
                  </w:r>
                </w:p>
              </w:tc>
              <w:tc>
                <w:tcPr>
                  <w:tcW w:w="2623" w:type="dxa"/>
                </w:tcPr>
                <w:p w:rsidR="00AC6642" w:rsidRPr="00F60E85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Pr="00F60E85" w:rsidRDefault="00F60E85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3 282 012,19</w:t>
                  </w:r>
                </w:p>
                <w:p w:rsidR="0099696C" w:rsidRPr="00F60E85" w:rsidRDefault="00DC4DF6" w:rsidP="0099696C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99696C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3 054 557</w:t>
                  </w: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9169E" w:rsidRPr="00F60E85" w:rsidRDefault="0099696C" w:rsidP="0099696C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0E85">
                    <w:rPr>
                      <w:lang w:eastAsia="ru-RU"/>
                    </w:rPr>
                    <w:t xml:space="preserve">            </w:t>
                  </w:r>
                  <w:r w:rsidRPr="00F60E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3 109 160,00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FD53E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F60E85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85">
        <w:rPr>
          <w:rFonts w:ascii="Times New Roman" w:hAnsi="Times New Roman"/>
          <w:sz w:val="24"/>
          <w:szCs w:val="24"/>
        </w:rPr>
        <w:t>29 897 379,31</w:t>
      </w:r>
      <w:r w:rsidR="002E75CE" w:rsidRPr="00F60E85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99696C">
        <w:rPr>
          <w:rFonts w:ascii="Times New Roman" w:hAnsi="Times New Roman"/>
          <w:sz w:val="24"/>
          <w:szCs w:val="24"/>
        </w:rPr>
        <w:t xml:space="preserve"> 927 622,47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F60E85" w:rsidRPr="00F60E85">
        <w:rPr>
          <w:rFonts w:ascii="Times New Roman" w:hAnsi="Times New Roman"/>
          <w:sz w:val="24"/>
          <w:szCs w:val="24"/>
        </w:rPr>
        <w:t>3 282 012,19</w:t>
      </w:r>
      <w:r w:rsidRPr="00F60E85">
        <w:rPr>
          <w:rFonts w:ascii="Times New Roman" w:hAnsi="Times New Roman"/>
          <w:sz w:val="24"/>
          <w:szCs w:val="24"/>
        </w:rPr>
        <w:t xml:space="preserve">  </w:t>
      </w:r>
      <w:r w:rsidRPr="00024D6D">
        <w:rPr>
          <w:rFonts w:ascii="Times New Roman" w:hAnsi="Times New Roman"/>
          <w:sz w:val="24"/>
          <w:szCs w:val="24"/>
        </w:rPr>
        <w:t>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99696C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99696C">
        <w:rPr>
          <w:rFonts w:ascii="Times New Roman" w:hAnsi="Times New Roman"/>
          <w:sz w:val="24"/>
          <w:szCs w:val="24"/>
        </w:rPr>
        <w:t>3 054 557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99696C">
        <w:rPr>
          <w:rFonts w:ascii="Times New Roman" w:hAnsi="Times New Roman"/>
          <w:sz w:val="24"/>
          <w:szCs w:val="24"/>
        </w:rPr>
        <w:t>;</w:t>
      </w:r>
    </w:p>
    <w:p w:rsidR="00024D6D" w:rsidRDefault="0099696C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3 109 160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AC6642" w:rsidRPr="00E0734B">
        <w:rPr>
          <w:rFonts w:ascii="Times New Roman" w:hAnsi="Times New Roman"/>
          <w:sz w:val="24"/>
          <w:szCs w:val="24"/>
        </w:rPr>
        <w:t xml:space="preserve">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F60E85" w:rsidP="0074668C">
            <w:pPr>
              <w:pStyle w:val="a5"/>
              <w:spacing w:before="0" w:beforeAutospacing="0" w:after="0" w:afterAutospacing="0"/>
              <w:jc w:val="both"/>
            </w:pPr>
            <w:r w:rsidRPr="00F60E85">
              <w:t>19 756 958,00</w:t>
            </w:r>
            <w:r w:rsidR="00630F8C" w:rsidRPr="00F60E85">
              <w:t xml:space="preserve">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</w:t>
            </w:r>
            <w:r w:rsidR="003E198F">
              <w:t> 028 691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>2</w:t>
            </w:r>
            <w:r w:rsidR="00153883">
              <w:t> 094 634</w:t>
            </w:r>
            <w:r>
              <w:t xml:space="preserve">,00 </w:t>
            </w:r>
            <w:r w:rsidRPr="009B602F">
              <w:t>рублей;</w:t>
            </w:r>
          </w:p>
          <w:p w:rsidR="003E198F" w:rsidRDefault="003E198F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21</w:t>
            </w:r>
            <w:r w:rsidRPr="009B602F">
              <w:t xml:space="preserve"> год –  </w:t>
            </w:r>
            <w:r w:rsidR="00F60E85" w:rsidRPr="00F60E85">
              <w:t>2 142 256,00</w:t>
            </w:r>
            <w:r w:rsidRPr="00F60E85">
              <w:t xml:space="preserve"> </w:t>
            </w:r>
            <w:r w:rsidRPr="009B602F">
              <w:t>рублей;</w:t>
            </w:r>
          </w:p>
          <w:p w:rsidR="00153883" w:rsidRPr="009B602F" w:rsidRDefault="00153883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22</w:t>
            </w:r>
            <w:r w:rsidRPr="009B602F">
              <w:t xml:space="preserve"> год –  </w:t>
            </w:r>
            <w:r>
              <w:t xml:space="preserve">2 183 439,00 </w:t>
            </w:r>
            <w:r w:rsidRPr="009B602F">
              <w:t>рублей;</w:t>
            </w:r>
          </w:p>
          <w:p w:rsidR="00543BB7" w:rsidRPr="00E0734B" w:rsidRDefault="00543BB7" w:rsidP="00153883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153883">
              <w:t>3</w:t>
            </w:r>
            <w:r w:rsidRPr="009B602F">
              <w:t xml:space="preserve"> год –  </w:t>
            </w:r>
            <w:r w:rsidR="0060292A">
              <w:t>2</w:t>
            </w:r>
            <w:r w:rsidR="00153883">
              <w:t> 291 239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F60E85" w:rsidRPr="00F60E85">
        <w:rPr>
          <w:rFonts w:ascii="Times New Roman" w:hAnsi="Times New Roman"/>
          <w:sz w:val="24"/>
          <w:szCs w:val="24"/>
        </w:rPr>
        <w:t xml:space="preserve">19 756 958,00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153883">
        <w:rPr>
          <w:rFonts w:ascii="Times New Roman" w:hAnsi="Times New Roman"/>
          <w:sz w:val="24"/>
          <w:szCs w:val="24"/>
        </w:rPr>
        <w:t>3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F60E85" w:rsidRPr="00F60E85">
        <w:rPr>
          <w:rFonts w:ascii="Times New Roman" w:hAnsi="Times New Roman"/>
          <w:sz w:val="24"/>
          <w:szCs w:val="24"/>
        </w:rPr>
        <w:t>19 756 958,00</w:t>
      </w:r>
      <w:r w:rsidR="00153883" w:rsidRPr="00F60E85"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2D4039" w:rsidRPr="0006563C">
        <w:rPr>
          <w:rFonts w:ascii="Times New Roman" w:hAnsi="Times New Roman"/>
          <w:sz w:val="24"/>
          <w:szCs w:val="24"/>
        </w:rPr>
        <w:t>14 048 240,00</w:t>
      </w:r>
      <w:r w:rsidR="00FE17B2" w:rsidRPr="0006563C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153883">
        <w:rPr>
          <w:rFonts w:ascii="Times New Roman" w:hAnsi="Times New Roman"/>
          <w:sz w:val="24"/>
          <w:szCs w:val="24"/>
        </w:rPr>
        <w:t xml:space="preserve">  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3883">
        <w:rPr>
          <w:rFonts w:ascii="Times New Roman" w:hAnsi="Times New Roman"/>
          <w:sz w:val="24"/>
          <w:szCs w:val="24"/>
        </w:rPr>
        <w:t xml:space="preserve">  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153883">
        <w:rPr>
          <w:rFonts w:ascii="Times New Roman" w:hAnsi="Times New Roman"/>
          <w:sz w:val="24"/>
          <w:szCs w:val="24"/>
        </w:rPr>
        <w:t> 094 634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>
        <w:rPr>
          <w:rFonts w:ascii="Times New Roman" w:hAnsi="Times New Roman"/>
          <w:sz w:val="24"/>
          <w:szCs w:val="24"/>
        </w:rPr>
        <w:t> 520 126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E198F" w:rsidRDefault="00630F8C" w:rsidP="003E19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98F" w:rsidRPr="00FE17B2">
        <w:rPr>
          <w:rFonts w:ascii="Times New Roman" w:hAnsi="Times New Roman"/>
          <w:sz w:val="24"/>
          <w:szCs w:val="24"/>
        </w:rPr>
        <w:t>- 20</w:t>
      </w:r>
      <w:r w:rsidR="003E198F">
        <w:rPr>
          <w:rFonts w:ascii="Times New Roman" w:hAnsi="Times New Roman"/>
          <w:sz w:val="24"/>
          <w:szCs w:val="24"/>
        </w:rPr>
        <w:t>21</w:t>
      </w:r>
      <w:r w:rsidR="003E198F" w:rsidRPr="00FE17B2">
        <w:rPr>
          <w:rFonts w:ascii="Times New Roman" w:hAnsi="Times New Roman"/>
          <w:sz w:val="24"/>
          <w:szCs w:val="24"/>
        </w:rPr>
        <w:t xml:space="preserve"> год – </w:t>
      </w:r>
      <w:r w:rsidR="0006563C" w:rsidRPr="0006563C">
        <w:rPr>
          <w:rFonts w:ascii="Times New Roman" w:hAnsi="Times New Roman"/>
          <w:sz w:val="24"/>
          <w:szCs w:val="24"/>
        </w:rPr>
        <w:t>2 142 256,00</w:t>
      </w:r>
      <w:r w:rsidR="003E198F" w:rsidRPr="0006563C">
        <w:rPr>
          <w:rFonts w:ascii="Times New Roman" w:hAnsi="Times New Roman"/>
          <w:sz w:val="24"/>
          <w:szCs w:val="24"/>
        </w:rPr>
        <w:t xml:space="preserve"> </w:t>
      </w:r>
      <w:r w:rsidR="003E198F" w:rsidRPr="00FE17B2">
        <w:rPr>
          <w:rFonts w:ascii="Times New Roman" w:hAnsi="Times New Roman"/>
          <w:sz w:val="24"/>
          <w:szCs w:val="24"/>
        </w:rPr>
        <w:t xml:space="preserve">рублей, из них расходы на оплату труда   –  </w:t>
      </w:r>
      <w:r w:rsidR="003E198F" w:rsidRPr="0006563C">
        <w:rPr>
          <w:rFonts w:ascii="Times New Roman" w:hAnsi="Times New Roman"/>
          <w:sz w:val="24"/>
          <w:szCs w:val="24"/>
        </w:rPr>
        <w:t>1</w:t>
      </w:r>
      <w:r w:rsidR="002D4039" w:rsidRPr="0006563C">
        <w:rPr>
          <w:rFonts w:ascii="Times New Roman" w:hAnsi="Times New Roman"/>
          <w:sz w:val="24"/>
          <w:szCs w:val="24"/>
        </w:rPr>
        <w:t> 598 024</w:t>
      </w:r>
      <w:r w:rsidR="003E198F" w:rsidRPr="0006563C">
        <w:rPr>
          <w:rFonts w:ascii="Times New Roman" w:hAnsi="Times New Roman"/>
          <w:sz w:val="24"/>
          <w:szCs w:val="24"/>
        </w:rPr>
        <w:t xml:space="preserve">,00 </w:t>
      </w:r>
      <w:r w:rsidR="003E198F" w:rsidRPr="00FE17B2">
        <w:rPr>
          <w:rFonts w:ascii="Times New Roman" w:hAnsi="Times New Roman"/>
          <w:sz w:val="24"/>
          <w:szCs w:val="24"/>
        </w:rPr>
        <w:t>рублей;</w:t>
      </w:r>
    </w:p>
    <w:p w:rsidR="00153883" w:rsidRPr="00FE17B2" w:rsidRDefault="00153883" w:rsidP="001538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183 439,</w:t>
      </w:r>
      <w:r w:rsidRPr="00FE17B2">
        <w:rPr>
          <w:rFonts w:ascii="Times New Roman" w:hAnsi="Times New Roman"/>
          <w:sz w:val="24"/>
          <w:szCs w:val="24"/>
        </w:rPr>
        <w:t>00 рублей, из них расходы на оплату труда   –  1</w:t>
      </w:r>
      <w:r w:rsidR="002D4039">
        <w:rPr>
          <w:rFonts w:ascii="Times New Roman" w:hAnsi="Times New Roman"/>
          <w:sz w:val="24"/>
          <w:szCs w:val="24"/>
        </w:rPr>
        <w:t> 598 024</w:t>
      </w:r>
      <w:r w:rsidRPr="00FE17B2">
        <w:rPr>
          <w:rFonts w:ascii="Times New Roman" w:hAnsi="Times New Roman"/>
          <w:sz w:val="24"/>
          <w:szCs w:val="24"/>
        </w:rPr>
        <w:t>,00 рублей</w:t>
      </w:r>
    </w:p>
    <w:p w:rsidR="00D203EA" w:rsidRPr="00FE17B2" w:rsidRDefault="00346CDD" w:rsidP="00FD53E7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153883">
        <w:rPr>
          <w:rFonts w:ascii="Times New Roman" w:hAnsi="Times New Roman"/>
          <w:sz w:val="24"/>
          <w:szCs w:val="24"/>
        </w:rPr>
        <w:t>3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291 239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2D4039">
        <w:rPr>
          <w:rFonts w:ascii="Times New Roman" w:hAnsi="Times New Roman"/>
          <w:sz w:val="24"/>
          <w:szCs w:val="24"/>
        </w:rPr>
        <w:t> 598 024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0071DB" w:rsidRPr="000071DB" w:rsidRDefault="00A30050" w:rsidP="00FD53E7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8309A" w:rsidRPr="00E0734B" w:rsidRDefault="000071DB" w:rsidP="002D4039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>общий объем средств местного бюджета, предусмотренных на реализ</w:t>
            </w:r>
            <w:r w:rsidR="0006563C">
              <w:t>ацию подпрограммы, составляет:</w:t>
            </w:r>
            <w:r w:rsidR="0006563C" w:rsidRPr="0006563C">
              <w:t>795 069,20</w:t>
            </w:r>
            <w:r w:rsidRPr="0006563C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3417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B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50 600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7B3417" w:rsidRDefault="007B3417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D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63C" w:rsidRPr="0006563C">
              <w:rPr>
                <w:rFonts w:ascii="Times New Roman" w:hAnsi="Times New Roman"/>
                <w:sz w:val="24"/>
                <w:szCs w:val="24"/>
              </w:rPr>
              <w:t>73 860,00</w:t>
            </w:r>
            <w:r w:rsidRPr="0006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D4039" w:rsidRPr="00FE17B2" w:rsidRDefault="002D4039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2D4039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2D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06563C">
        <w:rPr>
          <w:rFonts w:ascii="Times New Roman" w:hAnsi="Times New Roman"/>
          <w:sz w:val="24"/>
          <w:szCs w:val="24"/>
        </w:rPr>
        <w:t>795 069,20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2D4039" w:rsidRPr="00E0734B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- 2016 год –  150 067,20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15B">
        <w:rPr>
          <w:rFonts w:ascii="Times New Roman" w:hAnsi="Times New Roman"/>
          <w:sz w:val="24"/>
          <w:szCs w:val="24"/>
        </w:rPr>
        <w:t>56 200,00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192 342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  52 000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50 600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F57C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563C">
        <w:rPr>
          <w:rFonts w:ascii="Times New Roman" w:hAnsi="Times New Roman"/>
          <w:sz w:val="24"/>
          <w:szCs w:val="24"/>
        </w:rPr>
        <w:t>73 860,00</w:t>
      </w:r>
      <w:r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E17B2">
        <w:rPr>
          <w:rFonts w:ascii="Times New Roman" w:hAnsi="Times New Roman"/>
          <w:sz w:val="24"/>
          <w:szCs w:val="24"/>
        </w:rPr>
        <w:t>0 000,00 рублей;</w:t>
      </w:r>
    </w:p>
    <w:p w:rsidR="002D4039" w:rsidRDefault="002D4039" w:rsidP="002D4039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E17B2">
        <w:rPr>
          <w:rFonts w:ascii="Times New Roman" w:hAnsi="Times New Roman"/>
          <w:sz w:val="24"/>
          <w:szCs w:val="24"/>
        </w:rPr>
        <w:t>0 000,00 рублей.</w:t>
      </w:r>
    </w:p>
    <w:p w:rsidR="00A30050" w:rsidRDefault="00A30050" w:rsidP="00FD53E7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D4039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06563C">
              <w:rPr>
                <w:rFonts w:ascii="Times New Roman" w:hAnsi="Times New Roman"/>
                <w:sz w:val="24"/>
                <w:szCs w:val="24"/>
              </w:rPr>
              <w:t>169 312</w:t>
            </w:r>
            <w:r w:rsidR="00E04214" w:rsidRPr="002D4039">
              <w:rPr>
                <w:rFonts w:ascii="Times New Roman" w:hAnsi="Times New Roman"/>
                <w:sz w:val="24"/>
                <w:szCs w:val="24"/>
              </w:rPr>
              <w:t>,00</w:t>
            </w:r>
            <w:r w:rsidRPr="002D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25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1437AD" w:rsidRDefault="001437AD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6563C">
              <w:rPr>
                <w:rFonts w:ascii="Times New Roman" w:hAnsi="Times New Roman"/>
                <w:sz w:val="24"/>
                <w:szCs w:val="24"/>
              </w:rPr>
              <w:t>124 312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D4039" w:rsidRPr="00E04214" w:rsidRDefault="002D4039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2D4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2D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FD53E7" w:rsidRDefault="00E04214" w:rsidP="00FD53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06563C">
        <w:rPr>
          <w:rFonts w:ascii="Times New Roman" w:hAnsi="Times New Roman"/>
          <w:sz w:val="24"/>
          <w:szCs w:val="24"/>
        </w:rPr>
        <w:t>169 312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1437AD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2D4039">
        <w:rPr>
          <w:rFonts w:ascii="Times New Roman" w:hAnsi="Times New Roman"/>
          <w:sz w:val="24"/>
          <w:szCs w:val="24"/>
        </w:rPr>
        <w:t>25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1437AD" w:rsidRDefault="001437AD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06563C">
        <w:rPr>
          <w:rFonts w:ascii="Times New Roman" w:hAnsi="Times New Roman"/>
          <w:sz w:val="24"/>
          <w:szCs w:val="24"/>
        </w:rPr>
        <w:t>124 312</w:t>
      </w:r>
      <w:r w:rsidRPr="00E04214">
        <w:rPr>
          <w:rFonts w:ascii="Times New Roman" w:hAnsi="Times New Roman"/>
          <w:sz w:val="24"/>
          <w:szCs w:val="24"/>
        </w:rPr>
        <w:t>,00 рублей;</w:t>
      </w:r>
    </w:p>
    <w:p w:rsidR="002D4039" w:rsidRPr="00E04214" w:rsidRDefault="002D4039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08309A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2D4039">
        <w:rPr>
          <w:rFonts w:ascii="Times New Roman" w:hAnsi="Times New Roman"/>
          <w:sz w:val="24"/>
          <w:szCs w:val="24"/>
        </w:rPr>
        <w:t>3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89179A">
        <w:rPr>
          <w:rFonts w:ascii="Times New Roman" w:hAnsi="Times New Roman"/>
          <w:sz w:val="24"/>
          <w:szCs w:val="24"/>
        </w:rPr>
        <w:t>В.А.Тимофеев</w:t>
      </w: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1"/>
        <w:gridCol w:w="1214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B15E6" w:rsidP="00D864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86448">
              <w:rPr>
                <w:rFonts w:ascii="Times New Roman" w:hAnsi="Times New Roman"/>
                <w:sz w:val="24"/>
                <w:szCs w:val="24"/>
              </w:rPr>
              <w:t> 445 729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D86448" w:rsidP="003B15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3 282 012,19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3 054 557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3 109 160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86448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86448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63C">
              <w:rPr>
                <w:rFonts w:ascii="Times New Roman" w:hAnsi="Times New Roman"/>
                <w:sz w:val="24"/>
                <w:szCs w:val="24"/>
              </w:rPr>
              <w:t> 768 481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686 442,19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531 118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550 921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86448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572 142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86448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255 142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22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41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8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06563C" w:rsidRDefault="0006563C" w:rsidP="00D86448">
            <w:pPr>
              <w:rPr>
                <w:rFonts w:ascii="Times New Roman" w:hAnsi="Times New Roman"/>
                <w:sz w:val="24"/>
                <w:szCs w:val="24"/>
              </w:rPr>
            </w:pPr>
            <w:r w:rsidRPr="0006563C">
              <w:rPr>
                <w:rFonts w:ascii="Times New Roman" w:hAnsi="Times New Roman"/>
                <w:sz w:val="24"/>
                <w:szCs w:val="24"/>
              </w:rPr>
              <w:t>2 390 623</w:t>
            </w:r>
            <w:r w:rsidR="004118CE" w:rsidRPr="0006563C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06563C" w:rsidRDefault="00D86448" w:rsidP="004118CE">
            <w:pPr>
              <w:rPr>
                <w:rFonts w:ascii="Times New Roman" w:hAnsi="Times New Roman"/>
                <w:sz w:val="24"/>
                <w:szCs w:val="24"/>
              </w:rPr>
            </w:pPr>
            <w:r w:rsidRPr="0006563C">
              <w:rPr>
                <w:rFonts w:ascii="Times New Roman" w:hAnsi="Times New Roman"/>
                <w:sz w:val="24"/>
                <w:szCs w:val="24"/>
              </w:rPr>
              <w:t>941 584</w:t>
            </w:r>
            <w:r w:rsidR="004118CE" w:rsidRPr="0006563C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751 118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697 921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4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794 072</w:t>
            </w:r>
            <w:r w:rsidR="00FC750C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D86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6448">
              <w:rPr>
                <w:rFonts w:ascii="Times New Roman" w:hAnsi="Times New Roman"/>
                <w:sz w:val="24"/>
                <w:szCs w:val="24"/>
              </w:rPr>
              <w:t> 384 862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D86448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406 232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,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435 415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543 215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89179A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89179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89179A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D86448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D86448">
              <w:rPr>
                <w:rFonts w:ascii="Times New Roman" w:hAnsi="Times New Roman"/>
                <w:sz w:val="24"/>
                <w:szCs w:val="24"/>
              </w:rPr>
              <w:t>6 616 934,00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D86448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D86448">
              <w:rPr>
                <w:rFonts w:ascii="Times New Roman" w:hAnsi="Times New Roman"/>
                <w:sz w:val="24"/>
                <w:szCs w:val="24"/>
              </w:rPr>
              <w:t>2 142 256</w:t>
            </w:r>
            <w:r w:rsidR="00924B38" w:rsidRPr="00D86448">
              <w:rPr>
                <w:rFonts w:ascii="Times New Roman" w:hAnsi="Times New Roman"/>
                <w:sz w:val="24"/>
                <w:szCs w:val="24"/>
              </w:rPr>
              <w:t>,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183 439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291 239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89179A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89179A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293 860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89179A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73 860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89179A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293 860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89179A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73 860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89179A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89179A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144 312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89179A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124 312,00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89179A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89179A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144 312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89179A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124 312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C4" w:rsidRDefault="006B72C4" w:rsidP="00885CB1">
      <w:pPr>
        <w:spacing w:after="0" w:line="240" w:lineRule="auto"/>
      </w:pPr>
      <w:r>
        <w:separator/>
      </w:r>
    </w:p>
  </w:endnote>
  <w:endnote w:type="continuationSeparator" w:id="0">
    <w:p w:rsidR="006B72C4" w:rsidRDefault="006B72C4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C4" w:rsidRDefault="006B72C4" w:rsidP="00885CB1">
      <w:pPr>
        <w:spacing w:after="0" w:line="240" w:lineRule="auto"/>
      </w:pPr>
      <w:r>
        <w:separator/>
      </w:r>
    </w:p>
  </w:footnote>
  <w:footnote w:type="continuationSeparator" w:id="0">
    <w:p w:rsidR="006B72C4" w:rsidRDefault="006B72C4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D078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F25B-99FE-4265-A83A-823F89F6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4</cp:revision>
  <cp:lastPrinted>2018-01-09T06:29:00Z</cp:lastPrinted>
  <dcterms:created xsi:type="dcterms:W3CDTF">2021-12-16T07:45:00Z</dcterms:created>
  <dcterms:modified xsi:type="dcterms:W3CDTF">2021-12-16T08:00:00Z</dcterms:modified>
</cp:coreProperties>
</file>