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 w:rsidP="00EF3F41">
      <w:pPr>
        <w:ind w:left="284"/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95DFC">
        <w:rPr>
          <w:sz w:val="28"/>
          <w:szCs w:val="28"/>
          <w:u w:val="single"/>
        </w:rPr>
        <w:t>27.10.2021г.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95DFC">
        <w:rPr>
          <w:sz w:val="28"/>
          <w:szCs w:val="28"/>
        </w:rPr>
        <w:t xml:space="preserve"> 393-р</w:t>
      </w:r>
    </w:p>
    <w:p w:rsidR="00BD7B8C" w:rsidRDefault="00BD7B8C" w:rsidP="00EF3F41">
      <w:pPr>
        <w:ind w:left="284"/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 w:rsidP="00EF3F41">
      <w:pPr>
        <w:ind w:left="284"/>
        <w:jc w:val="both"/>
        <w:rPr>
          <w:sz w:val="28"/>
          <w:szCs w:val="28"/>
        </w:rPr>
      </w:pPr>
    </w:p>
    <w:p w:rsidR="00EF3F41" w:rsidRPr="00EF3F41" w:rsidRDefault="00EF3F41" w:rsidP="00EF3F41">
      <w:pPr>
        <w:tabs>
          <w:tab w:val="left" w:pos="6765"/>
        </w:tabs>
        <w:ind w:left="284"/>
        <w:rPr>
          <w:rFonts w:eastAsia="Calibri"/>
          <w:sz w:val="28"/>
          <w:szCs w:val="28"/>
          <w:lang w:eastAsia="en-US"/>
        </w:rPr>
      </w:pPr>
      <w:r w:rsidRPr="00EF3F41">
        <w:rPr>
          <w:rFonts w:eastAsia="Calibri"/>
          <w:sz w:val="28"/>
          <w:szCs w:val="28"/>
          <w:lang w:eastAsia="en-US"/>
        </w:rPr>
        <w:t>Об утверждении акта приема-передачи</w:t>
      </w:r>
    </w:p>
    <w:p w:rsidR="00EF3F41" w:rsidRPr="00EF3F41" w:rsidRDefault="00EF3F41" w:rsidP="00EF3F41">
      <w:pPr>
        <w:tabs>
          <w:tab w:val="left" w:pos="6765"/>
        </w:tabs>
        <w:ind w:left="284"/>
        <w:rPr>
          <w:rFonts w:eastAsia="Calibri"/>
          <w:sz w:val="28"/>
          <w:szCs w:val="28"/>
          <w:lang w:eastAsia="en-US"/>
        </w:rPr>
      </w:pPr>
      <w:r w:rsidRPr="00EF3F41">
        <w:rPr>
          <w:rFonts w:eastAsia="Calibri"/>
          <w:sz w:val="28"/>
          <w:szCs w:val="28"/>
          <w:lang w:eastAsia="en-US"/>
        </w:rPr>
        <w:t xml:space="preserve">объекта основных средств </w:t>
      </w:r>
    </w:p>
    <w:p w:rsidR="00EF3F41" w:rsidRDefault="00EF3F41" w:rsidP="00EF3F41">
      <w:pPr>
        <w:tabs>
          <w:tab w:val="left" w:pos="6765"/>
        </w:tabs>
        <w:spacing w:after="200"/>
        <w:ind w:left="284"/>
        <w:rPr>
          <w:rFonts w:eastAsia="Calibri"/>
          <w:sz w:val="28"/>
          <w:szCs w:val="28"/>
          <w:lang w:eastAsia="en-US"/>
        </w:rPr>
      </w:pPr>
    </w:p>
    <w:p w:rsidR="00EF3F41" w:rsidRPr="00EF3F41" w:rsidRDefault="00EF3F41" w:rsidP="00EF3F41">
      <w:pPr>
        <w:tabs>
          <w:tab w:val="left" w:pos="6765"/>
        </w:tabs>
        <w:spacing w:after="200"/>
        <w:ind w:left="284"/>
        <w:rPr>
          <w:rFonts w:eastAsia="Calibri"/>
          <w:sz w:val="28"/>
          <w:szCs w:val="28"/>
          <w:lang w:eastAsia="en-US"/>
        </w:rPr>
      </w:pPr>
    </w:p>
    <w:p w:rsidR="00EF3F41" w:rsidRPr="00EF3F41" w:rsidRDefault="00EF3F41" w:rsidP="00EF3F41">
      <w:pPr>
        <w:tabs>
          <w:tab w:val="left" w:pos="6765"/>
        </w:tabs>
        <w:ind w:left="284"/>
        <w:jc w:val="both"/>
        <w:rPr>
          <w:rFonts w:eastAsia="Calibri"/>
          <w:sz w:val="28"/>
          <w:szCs w:val="28"/>
          <w:lang w:eastAsia="en-US"/>
        </w:rPr>
      </w:pPr>
      <w:r w:rsidRPr="00EF3F41">
        <w:rPr>
          <w:rFonts w:eastAsia="Calibri"/>
          <w:sz w:val="28"/>
          <w:szCs w:val="28"/>
          <w:lang w:eastAsia="en-US"/>
        </w:rPr>
        <w:t xml:space="preserve">        В соответствии с Уставом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26.10.2021г. № 387-р «О приеме - передаче объекта основных средств»  </w:t>
      </w:r>
    </w:p>
    <w:p w:rsidR="00EF3F41" w:rsidRPr="00EF3F41" w:rsidRDefault="00EF3F41" w:rsidP="00EF3F41">
      <w:pPr>
        <w:tabs>
          <w:tab w:val="left" w:pos="6765"/>
        </w:tabs>
        <w:ind w:left="284"/>
        <w:rPr>
          <w:rFonts w:eastAsia="Calibri"/>
          <w:sz w:val="28"/>
          <w:szCs w:val="28"/>
          <w:lang w:eastAsia="en-US"/>
        </w:rPr>
      </w:pPr>
    </w:p>
    <w:p w:rsidR="00EF3F41" w:rsidRPr="00EF3F41" w:rsidRDefault="00EF3F41" w:rsidP="00EF3F41">
      <w:pPr>
        <w:tabs>
          <w:tab w:val="left" w:pos="6765"/>
        </w:tabs>
        <w:ind w:left="284"/>
        <w:jc w:val="both"/>
        <w:rPr>
          <w:rFonts w:eastAsia="Calibri"/>
          <w:sz w:val="28"/>
          <w:szCs w:val="28"/>
          <w:lang w:eastAsia="en-US"/>
        </w:rPr>
      </w:pPr>
      <w:r w:rsidRPr="00EF3F41">
        <w:rPr>
          <w:rFonts w:eastAsia="Calibri"/>
          <w:sz w:val="28"/>
          <w:szCs w:val="28"/>
          <w:lang w:eastAsia="en-US"/>
        </w:rPr>
        <w:t xml:space="preserve">        Утвердить прилагаемый акт приема-передачи объекта основных средств от 27.10.2021г.</w:t>
      </w:r>
    </w:p>
    <w:p w:rsidR="00EF3F41" w:rsidRPr="00EF3F41" w:rsidRDefault="00EF3F41" w:rsidP="00EF3F41">
      <w:pPr>
        <w:tabs>
          <w:tab w:val="left" w:pos="6765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F3F41" w:rsidRPr="00EF3F41" w:rsidRDefault="00EF3F41" w:rsidP="00EF3F41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</w:p>
    <w:p w:rsidR="00EF3F41" w:rsidRPr="00EF3F41" w:rsidRDefault="00EF3F41" w:rsidP="00EF3F41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 w:rsidRPr="00EF3F41">
        <w:rPr>
          <w:rFonts w:eastAsia="Calibri"/>
          <w:sz w:val="28"/>
          <w:szCs w:val="28"/>
          <w:lang w:eastAsia="en-US"/>
        </w:rPr>
        <w:t xml:space="preserve">    Глава муниципального образования</w:t>
      </w:r>
    </w:p>
    <w:p w:rsidR="00EF3F41" w:rsidRPr="00EF3F41" w:rsidRDefault="00EF3F41" w:rsidP="00EF3F41">
      <w:pPr>
        <w:tabs>
          <w:tab w:val="left" w:pos="6765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F3F41">
        <w:rPr>
          <w:rFonts w:eastAsia="Calibri"/>
          <w:sz w:val="28"/>
          <w:szCs w:val="28"/>
          <w:lang w:eastAsia="en-US"/>
        </w:rPr>
        <w:t xml:space="preserve">    «Шумячский район» Смоленской области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EF3F41">
        <w:rPr>
          <w:rFonts w:eastAsia="Calibri"/>
          <w:sz w:val="28"/>
          <w:szCs w:val="28"/>
          <w:lang w:eastAsia="en-US"/>
        </w:rPr>
        <w:t xml:space="preserve">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217A75" w:rsidSect="00EF3F41">
      <w:headerReference w:type="even" r:id="rId8"/>
      <w:headerReference w:type="default" r:id="rId9"/>
      <w:pgSz w:w="11907" w:h="16840" w:code="9"/>
      <w:pgMar w:top="851" w:right="708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D5" w:rsidRDefault="001612D5">
      <w:r>
        <w:separator/>
      </w:r>
    </w:p>
  </w:endnote>
  <w:endnote w:type="continuationSeparator" w:id="0">
    <w:p w:rsidR="001612D5" w:rsidRDefault="0016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D5" w:rsidRDefault="001612D5">
      <w:r>
        <w:separator/>
      </w:r>
    </w:p>
  </w:footnote>
  <w:footnote w:type="continuationSeparator" w:id="0">
    <w:p w:rsidR="001612D5" w:rsidRDefault="0016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12D5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95DFC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27F0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3F41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0277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F3F4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F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2021-11-11T08:37:00Z</cp:lastPrinted>
  <dcterms:created xsi:type="dcterms:W3CDTF">2021-11-12T11:12:00Z</dcterms:created>
  <dcterms:modified xsi:type="dcterms:W3CDTF">2021-11-12T11:12:00Z</dcterms:modified>
</cp:coreProperties>
</file>